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5D1E5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BC38BC">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BC38BC">
        <w:rPr>
          <w:rFonts w:ascii="Arial" w:hAnsi="Arial" w:cs="Arial"/>
          <w:color w:val="3366FF"/>
          <w:sz w:val="20"/>
          <w:szCs w:val="20"/>
          <w:u w:val="single"/>
          <w:lang w:val="ms-MY"/>
        </w:rPr>
        <w:t>05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E3111">
        <w:rPr>
          <w:rFonts w:ascii="Arial" w:hAnsi="Arial" w:cs="Arial"/>
          <w:color w:val="3366FF"/>
          <w:sz w:val="20"/>
          <w:szCs w:val="20"/>
          <w:u w:val="single"/>
        </w:rPr>
        <w:t>1</w:t>
      </w:r>
      <w:r w:rsidR="00BC38BC">
        <w:rPr>
          <w:rFonts w:ascii="Arial" w:hAnsi="Arial" w:cs="Arial"/>
          <w:color w:val="3366FF"/>
          <w:sz w:val="20"/>
          <w:szCs w:val="20"/>
          <w:u w:val="single"/>
        </w:rPr>
        <w:t>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60522F8F" w14:textId="77777777" w:rsidR="00BC38BC" w:rsidRDefault="00BC38BC" w:rsidP="00B16070">
      <w:pPr>
        <w:rPr>
          <w:rFonts w:ascii="Arial" w:hAnsi="Arial" w:cs="Arial"/>
          <w:b/>
          <w:bCs/>
          <w:lang w:val="mn-MN"/>
        </w:rPr>
      </w:pPr>
      <w:bookmarkStart w:id="0" w:name="_GoBack"/>
      <w:bookmarkEnd w:id="0"/>
    </w:p>
    <w:p w14:paraId="4BF762BB" w14:textId="77777777" w:rsidR="00BC38BC" w:rsidRDefault="00BC38BC" w:rsidP="006E2872">
      <w:pPr>
        <w:jc w:val="center"/>
        <w:rPr>
          <w:rFonts w:ascii="Arial" w:hAnsi="Arial" w:cs="Arial"/>
          <w:b/>
          <w:bCs/>
          <w:lang w:val="mn-MN"/>
        </w:rPr>
      </w:pPr>
    </w:p>
    <w:p w14:paraId="4B4A7408" w14:textId="77777777" w:rsidR="00B16070" w:rsidRPr="007852C1" w:rsidRDefault="00B16070" w:rsidP="00B16070">
      <w:pPr>
        <w:contextualSpacing/>
        <w:jc w:val="center"/>
        <w:rPr>
          <w:rFonts w:ascii="Arial" w:hAnsi="Arial" w:cs="Arial"/>
          <w:b/>
          <w:caps/>
          <w:lang w:val="mn-MN"/>
        </w:rPr>
      </w:pPr>
      <w:r w:rsidRPr="007852C1">
        <w:rPr>
          <w:rFonts w:ascii="Arial" w:hAnsi="Arial" w:cs="Arial"/>
          <w:b/>
          <w:caps/>
          <w:lang w:val="mn-MN"/>
        </w:rPr>
        <w:t>төрийн болон орон нутгийн</w:t>
      </w:r>
    </w:p>
    <w:p w14:paraId="025226DC" w14:textId="77777777" w:rsidR="00B16070" w:rsidRPr="007852C1" w:rsidRDefault="00B16070" w:rsidP="00B16070">
      <w:pPr>
        <w:contextualSpacing/>
        <w:jc w:val="center"/>
        <w:rPr>
          <w:rFonts w:ascii="Arial" w:hAnsi="Arial" w:cs="Arial"/>
          <w:b/>
          <w:caps/>
          <w:lang w:val="mn-MN"/>
        </w:rPr>
      </w:pPr>
      <w:r w:rsidRPr="007852C1">
        <w:rPr>
          <w:rFonts w:ascii="Arial" w:hAnsi="Arial" w:cs="Arial"/>
          <w:b/>
          <w:caps/>
          <w:lang w:val="mn-MN"/>
        </w:rPr>
        <w:t xml:space="preserve">   өмчийн хөрөнгөөр бараа, ажил,</w:t>
      </w:r>
    </w:p>
    <w:p w14:paraId="24A97222" w14:textId="77777777" w:rsidR="00B16070" w:rsidRPr="007852C1" w:rsidRDefault="00B16070" w:rsidP="00B16070">
      <w:pPr>
        <w:contextualSpacing/>
        <w:jc w:val="center"/>
        <w:rPr>
          <w:rFonts w:ascii="Arial" w:hAnsi="Arial" w:cs="Arial"/>
          <w:b/>
          <w:caps/>
          <w:lang w:val="mn-MN"/>
        </w:rPr>
      </w:pPr>
      <w:r w:rsidRPr="007852C1">
        <w:rPr>
          <w:rFonts w:ascii="Arial" w:hAnsi="Arial" w:cs="Arial"/>
          <w:b/>
          <w:caps/>
          <w:lang w:val="mn-MN"/>
        </w:rPr>
        <w:t xml:space="preserve">   үйлчилгээ худалдан авах тухай</w:t>
      </w:r>
    </w:p>
    <w:p w14:paraId="138C3C47" w14:textId="77777777" w:rsidR="00B16070" w:rsidRPr="007852C1" w:rsidRDefault="00B16070" w:rsidP="00B16070">
      <w:pPr>
        <w:contextualSpacing/>
        <w:jc w:val="center"/>
        <w:rPr>
          <w:rFonts w:ascii="Arial" w:hAnsi="Arial" w:cs="Arial"/>
          <w:b/>
          <w:caps/>
          <w:lang w:val="mn-MN"/>
        </w:rPr>
      </w:pPr>
      <w:r w:rsidRPr="007852C1">
        <w:rPr>
          <w:rFonts w:ascii="Arial" w:hAnsi="Arial" w:cs="Arial"/>
          <w:b/>
          <w:caps/>
          <w:lang w:val="mn-MN"/>
        </w:rPr>
        <w:t xml:space="preserve">   хуульд нэмэлт оруулах тухай</w:t>
      </w:r>
    </w:p>
    <w:p w14:paraId="05F12393" w14:textId="77777777" w:rsidR="00B16070" w:rsidRPr="007852C1" w:rsidRDefault="00B16070" w:rsidP="00B16070">
      <w:pPr>
        <w:spacing w:line="360" w:lineRule="auto"/>
        <w:ind w:firstLine="720"/>
        <w:contextualSpacing/>
        <w:jc w:val="center"/>
        <w:rPr>
          <w:rFonts w:ascii="Arial" w:hAnsi="Arial" w:cs="Arial"/>
          <w:color w:val="000000" w:themeColor="text1"/>
          <w:lang w:val="mn-MN"/>
        </w:rPr>
      </w:pPr>
    </w:p>
    <w:p w14:paraId="0EEE5F39" w14:textId="77777777" w:rsidR="00B16070" w:rsidRPr="007852C1" w:rsidRDefault="00B16070" w:rsidP="00B16070">
      <w:pPr>
        <w:ind w:firstLine="720"/>
        <w:contextualSpacing/>
        <w:jc w:val="both"/>
        <w:rPr>
          <w:rFonts w:ascii="Arial" w:hAnsi="Arial" w:cs="Arial"/>
          <w:color w:val="000000" w:themeColor="text1"/>
          <w:lang w:val="mn-MN"/>
        </w:rPr>
      </w:pPr>
      <w:r w:rsidRPr="007852C1">
        <w:rPr>
          <w:rFonts w:ascii="Arial" w:hAnsi="Arial" w:cs="Arial"/>
          <w:b/>
          <w:color w:val="000000" w:themeColor="text1"/>
          <w:lang w:val="mn-MN"/>
        </w:rPr>
        <w:t>1 дүгээр зүйл.</w:t>
      </w:r>
      <w:r w:rsidRPr="007852C1">
        <w:rPr>
          <w:rFonts w:ascii="Arial" w:hAnsi="Arial" w:cs="Arial"/>
          <w:color w:val="000000" w:themeColor="text1"/>
          <w:lang w:val="mn-MN"/>
        </w:rPr>
        <w:t>Төрийн болон орон нутгийн өмчийн хөрөнгөөр бараа, ажил, үйлчилгээ худалдан авах тухай хуулийн 3 дугаар зүйлийн 3.4 дэх хэсгийн “тоног төхөөрөмж,” гэсний дараа “багаж хэрэгсэл, техник,” гэж, 34 дүгээр зүйлийн 34.1.5 дахь заалтын “гэнэтийн” гэсний өмнө “гамшгийн онц нөхцөл байдал зарласан, гамшгаас хамгаалах бэлэн байдлын зэрэгт шилжүүлсэн” гэж, 45 дугаар зүйлийн 45.7 дахь хэсгийн “хил хамгаалах” гэсний дараа “, онцгой байдлын” гэж тус тус нэмсүгэй.</w:t>
      </w:r>
    </w:p>
    <w:p w14:paraId="69C7D69C" w14:textId="77777777" w:rsidR="00B16070" w:rsidRPr="007852C1" w:rsidRDefault="00B16070" w:rsidP="00B16070">
      <w:pPr>
        <w:ind w:firstLine="720"/>
        <w:contextualSpacing/>
        <w:jc w:val="both"/>
        <w:rPr>
          <w:rFonts w:ascii="Arial" w:hAnsi="Arial" w:cs="Arial"/>
          <w:color w:val="000000" w:themeColor="text1"/>
          <w:lang w:val="mn-MN"/>
        </w:rPr>
      </w:pPr>
      <w:r w:rsidRPr="007852C1">
        <w:rPr>
          <w:rFonts w:ascii="Arial" w:hAnsi="Arial" w:cs="Arial"/>
          <w:color w:val="000000" w:themeColor="text1"/>
          <w:lang w:val="mn-MN"/>
        </w:rPr>
        <w:t xml:space="preserve"> </w:t>
      </w:r>
    </w:p>
    <w:p w14:paraId="328114C3" w14:textId="77777777" w:rsidR="00B16070" w:rsidRPr="007852C1" w:rsidRDefault="00B16070" w:rsidP="00B16070">
      <w:pPr>
        <w:ind w:firstLine="720"/>
        <w:contextualSpacing/>
        <w:jc w:val="both"/>
        <w:rPr>
          <w:rFonts w:ascii="Arial" w:hAnsi="Arial" w:cs="Arial"/>
          <w:color w:val="000000" w:themeColor="text1"/>
          <w:lang w:val="mn-MN"/>
        </w:rPr>
      </w:pPr>
      <w:r w:rsidRPr="007852C1">
        <w:rPr>
          <w:rFonts w:ascii="Arial" w:hAnsi="Arial" w:cs="Arial"/>
          <w:b/>
          <w:color w:val="000000" w:themeColor="text1"/>
          <w:lang w:val="mn-MN"/>
        </w:rPr>
        <w:t>2 дугаар зүйл</w:t>
      </w:r>
      <w:r w:rsidRPr="007852C1">
        <w:rPr>
          <w:rFonts w:ascii="Arial" w:hAnsi="Arial" w:cs="Arial"/>
          <w:b/>
          <w:bCs/>
          <w:color w:val="000000" w:themeColor="text1"/>
          <w:lang w:val="mn-MN"/>
        </w:rPr>
        <w:t>.</w:t>
      </w:r>
      <w:r w:rsidRPr="007852C1">
        <w:rPr>
          <w:rFonts w:ascii="Arial" w:hAnsi="Arial" w:cs="Arial"/>
          <w:color w:val="000000" w:themeColor="text1"/>
          <w:lang w:val="mn-MN"/>
        </w:rPr>
        <w:t xml:space="preserve">Энэ хуулийг Гамшгаас хамгаалах тухай хуульд нэмэлт, өөрчлөлт оруулах тухай хууль хүчин төгөлдөр болсон өдрөөс эхлэн дагаж мөрдөнө. </w:t>
      </w:r>
    </w:p>
    <w:p w14:paraId="1D063A82" w14:textId="77777777" w:rsidR="00B16070" w:rsidRPr="007852C1" w:rsidRDefault="00B16070" w:rsidP="00B16070">
      <w:pPr>
        <w:ind w:firstLine="720"/>
        <w:contextualSpacing/>
        <w:jc w:val="both"/>
        <w:rPr>
          <w:rFonts w:ascii="Arial" w:hAnsi="Arial" w:cs="Arial"/>
          <w:color w:val="000000" w:themeColor="text1"/>
          <w:lang w:val="mn-MN"/>
        </w:rPr>
      </w:pPr>
    </w:p>
    <w:p w14:paraId="12FF5383" w14:textId="77777777" w:rsidR="00B16070" w:rsidRPr="007852C1" w:rsidRDefault="00B16070" w:rsidP="00B16070">
      <w:pPr>
        <w:ind w:firstLine="720"/>
        <w:contextualSpacing/>
        <w:jc w:val="both"/>
        <w:rPr>
          <w:rFonts w:ascii="Arial" w:hAnsi="Arial" w:cs="Arial"/>
          <w:color w:val="000000" w:themeColor="text1"/>
          <w:lang w:val="mn-MN"/>
        </w:rPr>
      </w:pPr>
    </w:p>
    <w:p w14:paraId="68338A99" w14:textId="77777777" w:rsidR="00B16070" w:rsidRPr="007852C1" w:rsidRDefault="00B16070" w:rsidP="00B16070">
      <w:pPr>
        <w:ind w:firstLine="720"/>
        <w:contextualSpacing/>
        <w:jc w:val="both"/>
        <w:rPr>
          <w:rFonts w:ascii="Arial" w:hAnsi="Arial" w:cs="Arial"/>
          <w:color w:val="000000" w:themeColor="text1"/>
          <w:lang w:val="mn-MN"/>
        </w:rPr>
      </w:pPr>
    </w:p>
    <w:p w14:paraId="1C5910C3" w14:textId="77777777" w:rsidR="00B16070" w:rsidRPr="007852C1" w:rsidRDefault="00B16070" w:rsidP="00B16070">
      <w:pPr>
        <w:ind w:firstLine="720"/>
        <w:contextualSpacing/>
        <w:jc w:val="both"/>
        <w:rPr>
          <w:rFonts w:ascii="Arial" w:hAnsi="Arial" w:cs="Arial"/>
          <w:color w:val="000000" w:themeColor="text1"/>
          <w:lang w:val="mn-MN"/>
        </w:rPr>
      </w:pPr>
    </w:p>
    <w:p w14:paraId="1FE4C203" w14:textId="77777777" w:rsidR="00B16070" w:rsidRPr="007852C1" w:rsidRDefault="00B16070" w:rsidP="00B16070">
      <w:pPr>
        <w:ind w:firstLine="720"/>
        <w:contextualSpacing/>
        <w:jc w:val="both"/>
        <w:rPr>
          <w:rFonts w:ascii="Arial" w:hAnsi="Arial" w:cs="Arial"/>
          <w:color w:val="000000" w:themeColor="text1"/>
          <w:lang w:val="mn-MN"/>
        </w:rPr>
      </w:pPr>
      <w:r w:rsidRPr="007852C1">
        <w:rPr>
          <w:rFonts w:ascii="Arial" w:hAnsi="Arial" w:cs="Arial"/>
          <w:color w:val="000000" w:themeColor="text1"/>
          <w:lang w:val="mn-MN"/>
        </w:rPr>
        <w:tab/>
        <w:t xml:space="preserve">МОНГОЛ УЛСЫН </w:t>
      </w:r>
    </w:p>
    <w:p w14:paraId="057C05D1" w14:textId="743693DE" w:rsidR="006C31FD" w:rsidRPr="00B16070" w:rsidRDefault="00B16070" w:rsidP="00B16070">
      <w:pPr>
        <w:ind w:firstLine="720"/>
        <w:contextualSpacing/>
        <w:jc w:val="both"/>
        <w:rPr>
          <w:rFonts w:ascii="Arial" w:hAnsi="Arial" w:cs="Arial"/>
          <w:color w:val="000000" w:themeColor="text1"/>
          <w:lang w:val="mn-MN"/>
        </w:rPr>
      </w:pPr>
      <w:r w:rsidRPr="007852C1">
        <w:rPr>
          <w:rFonts w:ascii="Arial" w:hAnsi="Arial" w:cs="Arial"/>
          <w:color w:val="000000" w:themeColor="text1"/>
          <w:lang w:val="mn-MN"/>
        </w:rPr>
        <w:tab/>
        <w:t>ИХ</w:t>
      </w:r>
      <w:r>
        <w:rPr>
          <w:rFonts w:ascii="Arial" w:hAnsi="Arial" w:cs="Arial"/>
          <w:color w:val="000000" w:themeColor="text1"/>
          <w:lang w:val="mn-MN"/>
        </w:rPr>
        <w:t xml:space="preserve"> ХУРЛЫН ДАРГА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Г.ЗАНДАНШАТАР</w:t>
      </w:r>
    </w:p>
    <w:sectPr w:rsidR="006C31FD" w:rsidRPr="00B1607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7AEF0" w14:textId="77777777" w:rsidR="00F97B1E" w:rsidRDefault="00F97B1E">
      <w:r>
        <w:separator/>
      </w:r>
    </w:p>
  </w:endnote>
  <w:endnote w:type="continuationSeparator" w:id="0">
    <w:p w14:paraId="677A8331" w14:textId="77777777" w:rsidR="00F97B1E" w:rsidRDefault="00F9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25323" w14:textId="77777777" w:rsidR="00F97B1E" w:rsidRDefault="00F97B1E">
      <w:r>
        <w:separator/>
      </w:r>
    </w:p>
  </w:footnote>
  <w:footnote w:type="continuationSeparator" w:id="0">
    <w:p w14:paraId="61ACF5EF" w14:textId="77777777" w:rsidR="00F97B1E" w:rsidRDefault="00F97B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01A71"/>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16070"/>
    <w:rsid w:val="00B24674"/>
    <w:rsid w:val="00B32367"/>
    <w:rsid w:val="00B34BB1"/>
    <w:rsid w:val="00B54DC5"/>
    <w:rsid w:val="00B73B87"/>
    <w:rsid w:val="00B74AFE"/>
    <w:rsid w:val="00B763AA"/>
    <w:rsid w:val="00B83EE0"/>
    <w:rsid w:val="00B977EE"/>
    <w:rsid w:val="00BA05CE"/>
    <w:rsid w:val="00BA6102"/>
    <w:rsid w:val="00BC38BC"/>
    <w:rsid w:val="00BC775E"/>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97B1E"/>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2020-06-08T03:46:00Z</dcterms:created>
  <dcterms:modified xsi:type="dcterms:W3CDTF">2020-06-08T03:46:00Z</dcterms:modified>
</cp:coreProperties>
</file>