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Fonts w:cs="Arial"/>
          <w:sz w:val="24"/>
          <w:szCs w:val="24"/>
        </w:rPr>
        <w:t xml:space="preserve">Монгол Улсын Их Хурлын </w:t>
      </w:r>
      <w:r>
        <w:rPr>
          <w:rFonts w:cs="Arial"/>
          <w:sz w:val="24"/>
          <w:szCs w:val="24"/>
          <w:lang w:val="mn-MN"/>
        </w:rPr>
        <w:t>2013 оны намрын ээлжит чуулганы Хууль зүйн  байнгын хорооны 11 дүгээр сарын 12-ны өдөр /Мягмар гараг/-ийн хуралдааны гар тэмдэглэл</w:t>
      </w:r>
    </w:p>
    <w:p>
      <w:pPr>
        <w:pStyle w:val="style21"/>
        <w:spacing w:after="0" w:before="0"/>
        <w:ind w:hanging="0" w:left="0" w:right="0"/>
        <w:contextualSpacing w:val="false"/>
        <w:jc w:val="center"/>
      </w:pPr>
      <w:r>
        <w:rPr/>
      </w:r>
    </w:p>
    <w:p>
      <w:pPr>
        <w:pStyle w:val="style22"/>
        <w:spacing w:after="0" w:before="0"/>
        <w:ind w:hanging="0" w:left="0" w:right="0"/>
        <w:contextualSpacing w:val="false"/>
      </w:pPr>
      <w:r>
        <w:rPr>
          <w:rFonts w:cs="Arial"/>
          <w:sz w:val="24"/>
          <w:szCs w:val="24"/>
          <w:lang w:val="mn-MN"/>
        </w:rPr>
        <w:tab/>
        <w:t>Хууль зүйн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Ш.Түвдэндорж</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Хуралдаанд 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 xml:space="preserve">52.6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13 цаг 40 минутад Төрийн ордны “А” танхимд эхлэв.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О.Баасанхүү, Р.Гончигдорж, Ц.Оюунбаатар;</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З.Баянсэлэнгэ, Х.Тэмүүжин, Б.Чойжилсүрэн, З.Энхболд, Ө.Энхтүвшин, С.Эрдэнэ.</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Нэг. Иргэний хэрэг шүүхэд хянан шийдвэрлэх тухай хуульд нэмэлт, өөрчлөлт оруулах тухай, Эрүүгийн байцаан шийтгэх тухай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 /</w:t>
      </w:r>
      <w:r>
        <w:rPr>
          <w:rFonts w:cs="Arial"/>
          <w:b w:val="false"/>
          <w:bCs w:val="false"/>
          <w:i/>
          <w:iCs/>
          <w:sz w:val="24"/>
          <w:szCs w:val="24"/>
          <w:lang w:val="mn-MN"/>
        </w:rPr>
        <w:t>эцсийн хэлэлцүүлэг</w:t>
      </w:r>
      <w:r>
        <w:rPr>
          <w:rFonts w:cs="Arial"/>
          <w:b/>
          <w:bCs/>
          <w:i/>
          <w:iCs/>
          <w:sz w:val="24"/>
          <w:szCs w:val="24"/>
          <w:lang w:val="mn-MN"/>
        </w:rPr>
        <w:t>/.</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Улсын Дээд шүүхийн Эрүүгийн хэргийн танхимын тэргүүн С.Нямжав, Улсын Дээд шүүхийн Иргэний хэргийн танхимын тэргүүн Б.Ундрах, Улсын Дээд шүүхийн Захиргааны хэргийн танхимын тэргүүн О.Зандраа, Хууль зүйн яамны Хууль зүйн нэгдсэн бодлогын газрын дарга Б.Баасандорж, Улсын Их Хурлын Тамгын газрын Хууль зүйн байнгын хорооны ажлын албаны ахлах зөвлөх Э.Түвшинжаргал, зөвлөх Ч.Ариунхур, Г.Нямдэлгэр, референт К.Пүрэвсүрэн нар байлцав.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Хуулийн төслүүдийн эцсийн найруулгатай холбогдуулан Улсын Их Хурлын гишүүн Д.Лүндээжанцангийн тавьсан асуултад Улсын Дээд шүүхийн Захиргааны хэргийн танхимын тэргүүн О.Зандраа хариулж, тайлбар хийв.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Хуулийн төсөл болон Байнгын хорооны санал, дүгнэлттэй холбогдуулан Улсын Их Хурлын гишүүн С.Баярцогт, Д.Лүндээжанцан нар санал хэлэв.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Улсын Их Хурлын гишүүн Д.Лүндээжанцангийн гаргасан, Иргэний хэрэг шүүхэд хянан шийдвэрлэх тухай хуульд нэмэлт, өөрчлөлт оруулах тухай, Эрүүгийн байцаан шийтгэх тухай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төслүүдийг батлагдсан өдрөөс нь эхлэн дагаж мөрдөнө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22"/>
        <w:spacing w:after="0" w:before="0"/>
        <w:ind w:hanging="0" w:left="0" w:right="0"/>
        <w:contextualSpacing w:val="false"/>
      </w:pPr>
      <w:r>
        <w:rPr>
          <w:rFonts w:cs="Arial"/>
          <w:b w:val="false"/>
          <w:bCs w:val="false"/>
          <w:i w:val="false"/>
          <w:iCs w:val="false"/>
          <w:sz w:val="24"/>
          <w:szCs w:val="24"/>
          <w:lang w:val="mn-MN"/>
        </w:rPr>
        <w:tab/>
      </w:r>
      <w:bookmarkStart w:id="1" w:name="__DdeLink__7324_1598022717"/>
      <w:r>
        <w:rPr>
          <w:rFonts w:cs="Arial"/>
          <w:b w:val="false"/>
          <w:bCs w:val="false"/>
          <w:i w:val="false"/>
          <w:iCs w:val="false"/>
          <w:sz w:val="24"/>
          <w:szCs w:val="24"/>
          <w:lang w:val="mn-MN"/>
        </w:rPr>
        <w:t xml:space="preserve">Зөвшөөрсөн: </w:t>
        <w:tab/>
        <w:tab/>
        <w:t>10</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ab/>
        <w:t>1</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ab/>
        <w:t>11</w:t>
      </w:r>
    </w:p>
    <w:p>
      <w:pPr>
        <w:pStyle w:val="style22"/>
        <w:spacing w:after="0" w:before="0"/>
        <w:ind w:hanging="0" w:left="0" w:right="0"/>
        <w:contextualSpacing w:val="false"/>
      </w:pPr>
      <w:bookmarkEnd w:id="1"/>
      <w:r>
        <w:rPr>
          <w:rFonts w:cs="Arial"/>
          <w:b w:val="false"/>
          <w:bCs w:val="false"/>
          <w:i w:val="false"/>
          <w:iCs w:val="false"/>
          <w:sz w:val="24"/>
          <w:szCs w:val="24"/>
          <w:lang w:val="mn-MN"/>
        </w:rPr>
        <w:tab/>
        <w:t xml:space="preserve">Гишүүдийн олонхын саналаар санал дэмжигдлээ. </w:t>
      </w:r>
    </w:p>
    <w:p>
      <w:pPr>
        <w:pStyle w:val="style22"/>
        <w:spacing w:after="0" w:before="0"/>
        <w:ind w:hanging="0" w:left="0" w:right="0"/>
        <w:contextualSpacing w:val="false"/>
      </w:pPr>
      <w:r>
        <w:rPr>
          <w:rFonts w:cs="Arial"/>
          <w:b w:val="false"/>
          <w:bCs w:val="false"/>
          <w:i w:val="false"/>
          <w:iCs w:val="false"/>
          <w:sz w:val="24"/>
          <w:szCs w:val="24"/>
          <w:lang w:val="mn-MN"/>
        </w:rPr>
        <w:tab/>
      </w:r>
    </w:p>
    <w:p>
      <w:pPr>
        <w:pStyle w:val="style22"/>
        <w:spacing w:after="0" w:before="0" w:line="100" w:lineRule="atLeast"/>
        <w:ind w:hanging="0" w:left="0" w:right="0"/>
        <w:contextualSpacing w:val="false"/>
        <w:jc w:val="both"/>
      </w:pPr>
      <w:r>
        <w:rPr>
          <w:rFonts w:cs="Arial"/>
          <w:b w:val="false"/>
          <w:bCs w:val="false"/>
          <w:i w:val="false"/>
          <w:iCs w:val="false"/>
          <w:sz w:val="24"/>
          <w:szCs w:val="24"/>
          <w:lang w:val="mn-MN"/>
        </w:rPr>
        <w:tab/>
        <w:t>Хуулийн төслүүдийг эцсийн хэлэлцүүлэгт бэлтгэсэн тухай Байнгын хорооны  танилцуулгыг Улсын Их Хурлын чуулганы нэгдсэн хуралдаанд Улсын Их Хурлын гишүүн Д.Оюунхорол танилцуулахаар тогтов.</w:t>
      </w:r>
    </w:p>
    <w:p>
      <w:pPr>
        <w:pStyle w:val="style22"/>
        <w:spacing w:after="0" w:before="0" w:line="100" w:lineRule="atLeast"/>
        <w:ind w:hanging="0" w:left="0" w:right="0"/>
        <w:contextualSpacing w:val="false"/>
        <w:jc w:val="both"/>
      </w:pPr>
      <w:r>
        <w:rPr/>
      </w:r>
    </w:p>
    <w:p>
      <w:pPr>
        <w:pStyle w:val="style22"/>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Уг асуудлыг 13 цаг 50 минутад хэлэлцэж дуусав. </w:t>
      </w:r>
    </w:p>
    <w:p>
      <w:pPr>
        <w:pStyle w:val="style22"/>
        <w:spacing w:after="0" w:before="0" w:line="100" w:lineRule="atLeast"/>
        <w:ind w:hanging="0" w:left="0" w:right="0"/>
        <w:contextualSpacing w:val="false"/>
        <w:jc w:val="both"/>
      </w:pPr>
      <w:r>
        <w:rPr/>
      </w:r>
    </w:p>
    <w:p>
      <w:pPr>
        <w:pStyle w:val="style22"/>
        <w:spacing w:after="0" w:before="0" w:line="100" w:lineRule="atLeast"/>
        <w:ind w:hanging="0" w:left="0" w:right="0"/>
        <w:contextualSpacing w:val="false"/>
        <w:jc w:val="both"/>
      </w:pPr>
      <w:r>
        <w:rPr>
          <w:rFonts w:cs="Arial"/>
          <w:b/>
          <w:bCs/>
          <w:i/>
          <w:iCs/>
          <w:sz w:val="24"/>
          <w:szCs w:val="24"/>
          <w:lang w:val="mn-MN"/>
        </w:rPr>
        <w:tab/>
        <w:t>Хоёр. 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оруулах тухай” Улсын Их Хурлын тогтоолын төсөл /</w:t>
      </w:r>
      <w:r>
        <w:rPr>
          <w:rFonts w:cs="Arial"/>
          <w:b w:val="false"/>
          <w:bCs w:val="false"/>
          <w:i/>
          <w:iCs/>
          <w:sz w:val="24"/>
          <w:szCs w:val="24"/>
          <w:lang w:val="mn-MN"/>
        </w:rPr>
        <w:t>эцсийн хэлэлцүүлэг</w:t>
      </w:r>
      <w:r>
        <w:rPr>
          <w:rFonts w:cs="Arial"/>
          <w:b/>
          <w:bCs/>
          <w:i/>
          <w:iCs/>
          <w:sz w:val="24"/>
          <w:szCs w:val="24"/>
          <w:lang w:val="mn-MN"/>
        </w:rPr>
        <w:t>/.</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Хэлэлцэж буй асуудалтай холбогдуулан Улсын Дээд шүүхийн Эрүүгийн хэргийн танхимын тэргүүн С.Нямжав, Улсын Дээд шүүхийн Иргэний хэргийн танхимын тэргүүн Б.Ундрах, Улсын Дээд шүүхийн Захиргааны хэргийн танхимын тэргүүн О.Зандраа, Хууль зүйн яамны Хууль зүйн нэгдсэн бодлогын газрын дарга Б.Баасандорж, Улсын Их Хурлын Тамгын газрын Хууль зүйн байнгын хорооны ажлын албаны ахлах зөвлөх Э.Түвшинжаргал, зөвлөх Ч.Ариунхур, Г.Нямдэлгэр, референт К.Пүрэвсүрэн нар байлцав.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Хууль, тогтоолын төслийн эцсийн хэлэлцүүлэгтэй холбогдуулан Улсын Их Хурлын гишүүдээс асуулт, санал гараагүй болно.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оруулах тухай” Улсын Их Хурлын тогтоолын төслийг чуулганы нэгдсэн хуралдаанаар хэлэлцүүлж батлуулах нь зүйтэй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Зөвшөөрсөн: </w:t>
        <w:tab/>
        <w:tab/>
        <w:t>11</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ab/>
        <w:t>1</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ab/>
        <w:t>12</w:t>
      </w:r>
    </w:p>
    <w:p>
      <w:pPr>
        <w:pStyle w:val="style22"/>
        <w:spacing w:after="0" w:before="0"/>
        <w:ind w:hanging="0" w:left="0" w:right="0"/>
        <w:contextualSpacing w:val="false"/>
      </w:pPr>
      <w:r>
        <w:rPr>
          <w:rFonts w:cs="Arial"/>
          <w:b w:val="false"/>
          <w:bCs w:val="false"/>
          <w:i w:val="false"/>
          <w:iCs w:val="false"/>
          <w:sz w:val="24"/>
          <w:szCs w:val="24"/>
          <w:lang w:val="mn-MN"/>
        </w:rPr>
        <w:tab/>
        <w:t xml:space="preserve">Гишүүдийн олонхын саналаар санал дэмжигдлээ. </w:t>
      </w:r>
    </w:p>
    <w:p>
      <w:pPr>
        <w:pStyle w:val="style22"/>
        <w:spacing w:after="0" w:before="0"/>
        <w:ind w:hanging="0" w:left="0" w:right="0"/>
        <w:contextualSpacing w:val="false"/>
      </w:pPr>
      <w:r>
        <w:rPr/>
      </w:r>
    </w:p>
    <w:p>
      <w:pPr>
        <w:pStyle w:val="style22"/>
        <w:spacing w:after="0" w:before="0" w:line="100" w:lineRule="atLeast"/>
        <w:ind w:hanging="0" w:left="0" w:right="0"/>
        <w:contextualSpacing w:val="false"/>
        <w:jc w:val="both"/>
      </w:pPr>
      <w:r>
        <w:rPr>
          <w:rFonts w:cs="Arial"/>
          <w:b w:val="false"/>
          <w:bCs w:val="false"/>
          <w:i w:val="false"/>
          <w:iCs w:val="false"/>
          <w:sz w:val="24"/>
          <w:szCs w:val="24"/>
          <w:lang w:val="mn-MN"/>
        </w:rPr>
        <w:tab/>
        <w:t>Хууль, тогтоолын төслүүдийг эцсийн хэлэлцүүлэгт бэлтгэсэн тухай Байнгын хорооны  танилцуулгыг Улсын Их Хурлын чуулганы нэгдсэн хуралдаанд Улсын Их Хурлын гишүүн Р.Бурмаа танилцуулахаар тогтов.</w:t>
      </w:r>
    </w:p>
    <w:p>
      <w:pPr>
        <w:pStyle w:val="style22"/>
        <w:spacing w:after="0" w:before="0"/>
        <w:ind w:hanging="0" w:left="0" w:right="0"/>
        <w:contextualSpacing w:val="false"/>
      </w:pPr>
      <w:r>
        <w:rPr/>
      </w:r>
    </w:p>
    <w:p>
      <w:pPr>
        <w:pStyle w:val="style0"/>
        <w:spacing w:after="0" w:before="0" w:line="100" w:lineRule="atLeast"/>
        <w:contextualSpacing w:val="false"/>
        <w:jc w:val="both"/>
      </w:pPr>
      <w:r>
        <w:rPr>
          <w:rFonts w:cs="Arial"/>
          <w:b/>
          <w:bCs/>
          <w:i/>
          <w:iCs/>
          <w:sz w:val="24"/>
          <w:szCs w:val="24"/>
          <w:lang w:val="ms-MY"/>
        </w:rPr>
        <w:tab/>
        <w:t xml:space="preserve">Хуралдаан </w:t>
      </w:r>
      <w:r>
        <w:rPr>
          <w:rFonts w:cs="Arial"/>
          <w:b/>
          <w:bCs/>
          <w:i/>
          <w:iCs/>
          <w:sz w:val="24"/>
          <w:szCs w:val="24"/>
          <w:lang w:val="mn-MN"/>
        </w:rPr>
        <w:t>13</w:t>
      </w:r>
      <w:r>
        <w:rPr>
          <w:rFonts w:cs="Arial"/>
          <w:b/>
          <w:bCs/>
          <w:i/>
          <w:iCs/>
          <w:sz w:val="24"/>
          <w:szCs w:val="24"/>
          <w:lang w:val="ms-MY"/>
        </w:rPr>
        <w:t xml:space="preserve"> цаг </w:t>
      </w:r>
      <w:r>
        <w:rPr>
          <w:rFonts w:cs="Arial"/>
          <w:b/>
          <w:bCs/>
          <w:i/>
          <w:iCs/>
          <w:sz w:val="24"/>
          <w:szCs w:val="24"/>
          <w:lang w:val="mn-MN"/>
        </w:rPr>
        <w:t>55</w:t>
      </w:r>
      <w:r>
        <w:rPr>
          <w:rFonts w:cs="Arial"/>
          <w:b/>
          <w:bCs/>
          <w:i/>
          <w:iCs/>
          <w:sz w:val="24"/>
          <w:szCs w:val="24"/>
          <w:lang w:val="ms-MY"/>
        </w:rPr>
        <w:t xml:space="preserve"> минутад өндөрлөв.</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Тэмдэглэлтэй танилцсан:</w:t>
      </w:r>
    </w:p>
    <w:p>
      <w:pPr>
        <w:pStyle w:val="style0"/>
        <w:spacing w:after="0" w:before="0" w:line="100" w:lineRule="atLeast"/>
        <w:ind w:hanging="0" w:left="0" w:right="0"/>
        <w:contextualSpacing w:val="false"/>
        <w:jc w:val="both"/>
      </w:pPr>
      <w:r>
        <w:rPr>
          <w:rFonts w:cs="Arial"/>
          <w:sz w:val="24"/>
          <w:szCs w:val="24"/>
          <w:lang w:val="ms-MY"/>
        </w:rPr>
        <w:tab/>
        <w:t>ХУУЛЬ ЗҮЙН БАЙНГЫН</w:t>
      </w:r>
    </w:p>
    <w:p>
      <w:pPr>
        <w:pStyle w:val="style0"/>
        <w:spacing w:after="0" w:before="0" w:line="100" w:lineRule="atLeast"/>
        <w:ind w:hanging="0" w:left="0" w:right="0"/>
        <w:contextualSpacing w:val="false"/>
        <w:jc w:val="both"/>
      </w:pPr>
      <w:r>
        <w:rPr>
          <w:rFonts w:cs="Arial"/>
          <w:sz w:val="24"/>
          <w:szCs w:val="24"/>
          <w:lang w:val="ms-MY"/>
        </w:rPr>
        <w:tab/>
        <w:t>ХОРООНЫ ДАРГА</w:t>
        <w:tab/>
        <w:tab/>
      </w:r>
      <w:r>
        <w:rPr>
          <w:rFonts w:cs="Arial"/>
          <w:sz w:val="24"/>
          <w:szCs w:val="24"/>
          <w:lang w:val="mn-MN"/>
        </w:rPr>
        <w:tab/>
        <w:tab/>
        <w:tab/>
        <w:tab/>
        <w:tab/>
        <w:t>Ш.ТҮВДЭНДОРЖ</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 хөтөлсөн:</w:t>
      </w:r>
    </w:p>
    <w:p>
      <w:pPr>
        <w:pStyle w:val="style0"/>
        <w:spacing w:after="0" w:before="0" w:line="100" w:lineRule="atLeast"/>
        <w:ind w:hanging="0" w:left="0" w:right="0"/>
        <w:contextualSpacing w:val="false"/>
        <w:jc w:val="both"/>
      </w:pPr>
      <w:r>
        <w:rPr>
          <w:rFonts w:cs="Arial"/>
          <w:sz w:val="24"/>
          <w:szCs w:val="24"/>
          <w:lang w:val="ms-MY"/>
        </w:rPr>
        <w:tab/>
        <w:t>ХУРАЛДААНЫ ТЭМДЭГЛЭЛ</w:t>
      </w:r>
    </w:p>
    <w:p>
      <w:pPr>
        <w:pStyle w:val="style0"/>
        <w:spacing w:after="0" w:before="0" w:line="100" w:lineRule="atLeast"/>
        <w:ind w:hanging="0" w:left="0" w:right="0"/>
        <w:contextualSpacing w:val="false"/>
        <w:jc w:val="both"/>
      </w:pPr>
      <w:r>
        <w:rPr>
          <w:rFonts w:cs="Arial"/>
          <w:sz w:val="24"/>
          <w:szCs w:val="24"/>
          <w:lang w:val="ms-MY"/>
        </w:rPr>
        <w:tab/>
        <w:t>ХӨТЛӨГЧ</w:t>
        <w:tab/>
        <w:tab/>
        <w:tab/>
      </w:r>
      <w:r>
        <w:rPr>
          <w:rFonts w:cs="Arial"/>
          <w:sz w:val="24"/>
          <w:szCs w:val="24"/>
          <w:lang w:val="mn-MN"/>
        </w:rPr>
        <w:tab/>
        <w:tab/>
        <w:tab/>
        <w:tab/>
        <w:tab/>
      </w:r>
      <w:r>
        <w:rPr>
          <w:rFonts w:cs="Arial"/>
          <w:sz w:val="24"/>
          <w:szCs w:val="24"/>
          <w:effect w:val="blinkBackground"/>
          <w:lang w:val="ms-MY"/>
        </w:rPr>
        <w:t>Ц</w:t>
      </w:r>
      <w:r>
        <w:rPr>
          <w:rFonts w:cs="Arial"/>
          <w:sz w:val="24"/>
          <w:szCs w:val="24"/>
          <w:lang w:val="ms-MY"/>
        </w:rPr>
        <w:t>.АЛТАН-ОД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1"/>
        <w:numPr>
          <w:ilvl w:val="0"/>
          <w:numId w:val="1"/>
        </w:numPr>
        <w:ind w:hanging="0" w:left="0" w:right="0"/>
      </w:pPr>
      <w:r>
        <w:rPr>
          <w:rFonts w:ascii="Arial" w:cs="Arial" w:hAnsi="Arial"/>
          <w:sz w:val="24"/>
          <w:szCs w:val="24"/>
          <w:lang w:val="ms-MY"/>
        </w:rPr>
        <w:t>МОНГОЛ УЛСЫН ИХ ХУРЛЫН</w:t>
      </w:r>
    </w:p>
    <w:p>
      <w:pPr>
        <w:pStyle w:val="style1"/>
        <w:numPr>
          <w:ilvl w:val="0"/>
          <w:numId w:val="1"/>
        </w:numPr>
        <w:ind w:hanging="0" w:left="0" w:right="0"/>
      </w:pPr>
      <w:r>
        <w:rPr>
          <w:rFonts w:ascii="Arial" w:cs="Arial" w:hAnsi="Arial"/>
          <w:sz w:val="24"/>
          <w:szCs w:val="24"/>
          <w:lang w:val="ms-MY"/>
        </w:rPr>
        <w:t>201</w:t>
      </w:r>
      <w:r>
        <w:rPr>
          <w:rFonts w:ascii="Arial" w:cs="Arial" w:hAnsi="Arial"/>
          <w:sz w:val="24"/>
          <w:szCs w:val="24"/>
          <w:lang w:val="mn-MN"/>
        </w:rPr>
        <w:t>3</w:t>
      </w:r>
      <w:r>
        <w:rPr>
          <w:rFonts w:ascii="Arial" w:cs="Arial" w:hAnsi="Arial"/>
          <w:sz w:val="24"/>
          <w:szCs w:val="24"/>
          <w:lang w:val="ms-MY"/>
        </w:rPr>
        <w:t xml:space="preserve"> ОНЫ </w:t>
      </w:r>
      <w:r>
        <w:rPr>
          <w:rFonts w:ascii="Arial" w:cs="Arial" w:hAnsi="Arial"/>
          <w:sz w:val="24"/>
          <w:szCs w:val="24"/>
          <w:lang w:val="mn-MN"/>
        </w:rPr>
        <w:t xml:space="preserve">НАМРЫН </w:t>
      </w:r>
      <w:r>
        <w:rPr>
          <w:rFonts w:ascii="Arial" w:cs="Arial" w:hAnsi="Arial"/>
          <w:sz w:val="24"/>
          <w:szCs w:val="24"/>
          <w:lang w:val="ms-MY"/>
        </w:rPr>
        <w:t>ЭЭЛЖИТ ЧУУЛГАНЫ</w:t>
      </w:r>
    </w:p>
    <w:p>
      <w:pPr>
        <w:pStyle w:val="style1"/>
        <w:numPr>
          <w:ilvl w:val="0"/>
          <w:numId w:val="1"/>
        </w:numPr>
        <w:ind w:hanging="0" w:left="0" w:right="0"/>
      </w:pPr>
      <w:r>
        <w:rPr>
          <w:rFonts w:ascii="Arial" w:cs="Arial" w:hAnsi="Arial"/>
          <w:sz w:val="24"/>
          <w:szCs w:val="24"/>
          <w:lang w:val="ms-MY"/>
        </w:rPr>
        <w:t xml:space="preserve">ХУУЛЬ ЗҮЙН БАЙНГЫН ХОРООНЫ </w:t>
      </w:r>
      <w:r>
        <w:rPr>
          <w:rFonts w:ascii="Arial" w:cs="Arial" w:hAnsi="Arial"/>
          <w:sz w:val="24"/>
          <w:szCs w:val="24"/>
          <w:lang w:val="mn-MN"/>
        </w:rPr>
        <w:t>11</w:t>
      </w:r>
      <w:r>
        <w:rPr>
          <w:rFonts w:ascii="Arial" w:cs="Arial" w:hAnsi="Arial"/>
          <w:sz w:val="24"/>
          <w:szCs w:val="24"/>
          <w:lang w:val="ms-MY"/>
        </w:rPr>
        <w:t xml:space="preserve"> </w:t>
      </w:r>
      <w:r>
        <w:rPr>
          <w:rFonts w:ascii="Arial" w:cs="Arial" w:hAnsi="Arial"/>
          <w:sz w:val="24"/>
          <w:szCs w:val="24"/>
          <w:lang w:val="mn-MN"/>
        </w:rPr>
        <w:t>ДҮГЭЭР</w:t>
      </w:r>
      <w:r>
        <w:rPr>
          <w:rFonts w:ascii="Arial" w:cs="Arial" w:hAnsi="Arial"/>
          <w:sz w:val="24"/>
          <w:szCs w:val="24"/>
          <w:lang w:val="ms-MY"/>
        </w:rPr>
        <w:t xml:space="preserve"> САРЫН </w:t>
      </w:r>
      <w:r>
        <w:rPr>
          <w:rFonts w:ascii="Arial" w:cs="Arial" w:hAnsi="Arial"/>
          <w:sz w:val="24"/>
          <w:szCs w:val="24"/>
          <w:lang w:val="mn-MN"/>
        </w:rPr>
        <w:t>12</w:t>
      </w:r>
      <w:r>
        <w:rPr>
          <w:rFonts w:ascii="Arial" w:cs="Arial" w:hAnsi="Arial"/>
          <w:sz w:val="24"/>
          <w:szCs w:val="24"/>
          <w:lang w:val="ms-MY"/>
        </w:rPr>
        <w:t>-Н</w:t>
      </w:r>
      <w:r>
        <w:rPr>
          <w:rFonts w:ascii="Arial" w:cs="Arial" w:hAnsi="Arial"/>
          <w:sz w:val="24"/>
          <w:szCs w:val="24"/>
          <w:lang w:val="mn-MN"/>
        </w:rPr>
        <w:t>Ы</w:t>
      </w:r>
      <w:r>
        <w:rPr>
          <w:rFonts w:ascii="Arial" w:cs="Arial" w:hAnsi="Arial"/>
          <w:sz w:val="24"/>
          <w:szCs w:val="24"/>
          <w:lang w:val="ms-MY"/>
        </w:rPr>
        <w:t xml:space="preserve"> ӨДӨР</w:t>
      </w:r>
    </w:p>
    <w:p>
      <w:pPr>
        <w:pStyle w:val="style1"/>
        <w:numPr>
          <w:ilvl w:val="0"/>
          <w:numId w:val="1"/>
        </w:numPr>
        <w:ind w:hanging="0" w:left="0" w:right="0"/>
      </w:pPr>
      <w:r>
        <w:rPr>
          <w:rFonts w:ascii="Arial" w:cs="Arial" w:hAnsi="Arial"/>
          <w:sz w:val="24"/>
          <w:szCs w:val="24"/>
          <w:lang w:val="ms-MY"/>
        </w:rPr>
        <w:t>/</w:t>
      </w:r>
      <w:r>
        <w:rPr>
          <w:rFonts w:ascii="Arial" w:cs="Arial" w:hAnsi="Arial"/>
          <w:sz w:val="24"/>
          <w:szCs w:val="24"/>
          <w:lang w:val="mn-MN"/>
        </w:rPr>
        <w:t>МЯГМАР</w:t>
      </w:r>
      <w:r>
        <w:rPr>
          <w:rFonts w:ascii="Arial" w:cs="Arial" w:hAnsi="Arial"/>
          <w:sz w:val="24"/>
          <w:szCs w:val="24"/>
          <w:lang w:val="ms-MY"/>
        </w:rPr>
        <w:t xml:space="preserve"> ГАР</w:t>
      </w:r>
      <w:r>
        <w:rPr>
          <w:rFonts w:ascii="Arial" w:cs="Arial" w:hAnsi="Arial"/>
          <w:sz w:val="24"/>
          <w:szCs w:val="24"/>
          <w:lang w:val="mn-MN"/>
        </w:rPr>
        <w:t>И</w:t>
      </w:r>
      <w:r>
        <w:rPr>
          <w:rFonts w:ascii="Arial" w:cs="Arial" w:hAnsi="Arial"/>
          <w:sz w:val="24"/>
          <w:szCs w:val="24"/>
          <w:lang w:val="ms-MY"/>
        </w:rPr>
        <w:t>Г/-ИЙН ХУРАЛДААНЫ ДЭЛГЭРЭНГҮЙ</w:t>
      </w:r>
    </w:p>
    <w:p>
      <w:pPr>
        <w:pStyle w:val="style1"/>
        <w:numPr>
          <w:ilvl w:val="0"/>
          <w:numId w:val="1"/>
        </w:numPr>
        <w:ind w:hanging="0" w:left="0" w:right="0"/>
      </w:pPr>
      <w:r>
        <w:rPr>
          <w:rFonts w:ascii="Arial" w:cs="Arial" w:hAnsi="Arial"/>
          <w:sz w:val="24"/>
          <w:szCs w:val="24"/>
          <w:lang w:val="ms-MY"/>
        </w:rPr>
        <w:t>ТЭМДЭГЛЭЛ</w:t>
      </w:r>
    </w:p>
    <w:p>
      <w:pPr>
        <w:pStyle w:val="style1"/>
        <w:numPr>
          <w:ilvl w:val="0"/>
          <w:numId w:val="1"/>
        </w:numPr>
        <w:ind w:hanging="0" w:left="0" w:right="0"/>
        <w:jc w:val="both"/>
      </w:pPr>
      <w:r>
        <w:rPr/>
      </w:r>
    </w:p>
    <w:p>
      <w:pPr>
        <w:pStyle w:val="style1"/>
        <w:numPr>
          <w:ilvl w:val="0"/>
          <w:numId w:val="1"/>
        </w:numPr>
        <w:ind w:hanging="0" w:left="0" w:right="0"/>
        <w:jc w:val="both"/>
      </w:pPr>
      <w:r>
        <w:rPr>
          <w:rFonts w:ascii="Arial" w:cs="Arial" w:hAnsi="Arial"/>
          <w:sz w:val="24"/>
          <w:szCs w:val="24"/>
          <w:lang w:val="ms-MY"/>
        </w:rPr>
        <w:tab/>
      </w:r>
      <w:r>
        <w:rPr>
          <w:rFonts w:ascii="Arial" w:cs="Arial" w:hAnsi="Arial"/>
          <w:i/>
          <w:iCs/>
          <w:sz w:val="24"/>
          <w:szCs w:val="24"/>
          <w:lang w:val="ms-MY"/>
        </w:rPr>
        <w:t>Хуралдаан 1</w:t>
      </w:r>
      <w:r>
        <w:rPr>
          <w:rFonts w:ascii="Arial" w:cs="Arial" w:hAnsi="Arial"/>
          <w:i/>
          <w:iCs/>
          <w:sz w:val="24"/>
          <w:szCs w:val="24"/>
          <w:lang w:val="mn-MN"/>
        </w:rPr>
        <w:t>3</w:t>
      </w:r>
      <w:r>
        <w:rPr>
          <w:rFonts w:ascii="Arial" w:cs="Arial" w:hAnsi="Arial"/>
          <w:i/>
          <w:iCs/>
          <w:sz w:val="24"/>
          <w:szCs w:val="24"/>
          <w:lang w:val="ms-MY"/>
        </w:rPr>
        <w:t xml:space="preserve"> цаг </w:t>
      </w:r>
      <w:r>
        <w:rPr>
          <w:rFonts w:ascii="Arial" w:cs="Arial" w:hAnsi="Arial"/>
          <w:i/>
          <w:iCs/>
          <w:sz w:val="24"/>
          <w:szCs w:val="24"/>
          <w:lang w:val="mn-MN"/>
        </w:rPr>
        <w:t>40</w:t>
      </w:r>
      <w:r>
        <w:rPr>
          <w:rFonts w:ascii="Arial" w:cs="Arial" w:hAnsi="Arial"/>
          <w:i/>
          <w:iCs/>
          <w:sz w:val="24"/>
          <w:szCs w:val="24"/>
          <w:lang w:val="ms-MY"/>
        </w:rPr>
        <w:t xml:space="preserve"> минутад эхлэв. </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val="false"/>
          <w:i w:val="false"/>
          <w:iCs w:val="false"/>
          <w:sz w:val="24"/>
          <w:szCs w:val="24"/>
          <w:lang w:val="mn-MN"/>
        </w:rPr>
        <w:t xml:space="preserve">Ш.Түвдэндорж: - </w:t>
      </w:r>
      <w:r>
        <w:rPr>
          <w:rFonts w:cs="Arial"/>
          <w:b w:val="false"/>
          <w:bCs w:val="false"/>
          <w:i w:val="false"/>
          <w:iCs w:val="false"/>
          <w:sz w:val="24"/>
          <w:szCs w:val="24"/>
          <w:lang w:val="mn-MN"/>
        </w:rPr>
        <w:t xml:space="preserve">Гишүүдийн энэ өдрийн амгаланг эрье. 2013 оны 11 дүгээр сарын 12-ны өдөр. Ш.Түвдэндорж ирсэн, О.Баасанхүү гишүүн гадаадад байгаа. Ж.Батзандан гишүүн ирсэн, Д.Батцогт гишүүн ирсэн, Б.Бат-Эрдэнэ гишүүн ирсэн. З.Баянсэлэнгэ гишүүн ирж яваа. С.Баярцогт гишүүн ирсэн. Л.Болд гишүүн ирсэн. Р.Бурмаа гишүүн одоо орж ирж байгаа. Д.Ганбат гишүүн ирсэн. Р.Гончигдорж дарга гадаад яваа юм байна. Д.Лүндээжанцан гишүүн ирсэн. Ц.Оюунбаатар гишүүн Өмнөговьд байгаа. Ирээгүй байгаа юм уу. Тийм ээ. Д.Оюунхорол гишүүн ирцэнд.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ирвэл зохих 18 гишүүнээс ирсэн 10. Ирц хүрсэн тул хуралдаан нээснийг мэдэгдье.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Байнгын хорооны хуралдаанаар хэлэлцэх асуудлыг та бүхэнд танилцуулъя. Хэлэлцэх асуудал, Иргэний хэрэг шүүхэд хянан шийдвэрлэх тухай хуульд нэмэлт, өөрчлөлт оруулах тухай, Эрүүгийн байцаан шийтгэх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төслүүдийг эцсийн хэлэлцүүлэгт бэлтгэнэ.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Шүүхийн захиргааны тухай хуульд нэмэлт, өөрчлөлт оруулах тухай болон холбогдох бусад хууль, тогтоолд нэмэлт, өөрчлөлт оруулах тухай төслүүдийг эцсийн хэлэлцүүлэгт бэлтгэнэ гэсэн ийм хоёр асуудал хэлэлцэнэ.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Өөр хэлэлцэх асуудалтай гишүүн байна уу? За байхгүй бол хэлэлцэх асуудлаа баталъя. </w:t>
      </w:r>
    </w:p>
    <w:p>
      <w:pPr>
        <w:pStyle w:val="style0"/>
        <w:spacing w:after="0" w:before="0" w:line="100" w:lineRule="atLeast"/>
        <w:ind w:hanging="0" w:left="0" w:right="0"/>
        <w:contextualSpacing w:val="false"/>
        <w:jc w:val="both"/>
      </w:pPr>
      <w:r>
        <w:rPr/>
      </w:r>
    </w:p>
    <w:p>
      <w:pPr>
        <w:pStyle w:val="style22"/>
        <w:spacing w:after="0" w:before="0" w:line="100" w:lineRule="atLeast"/>
        <w:ind w:hanging="0" w:left="0" w:right="0"/>
        <w:contextualSpacing w:val="false"/>
        <w:jc w:val="center"/>
      </w:pPr>
      <w:r>
        <w:rPr>
          <w:rFonts w:cs="Arial"/>
          <w:b/>
          <w:bCs/>
          <w:i/>
          <w:iCs/>
          <w:sz w:val="24"/>
          <w:szCs w:val="24"/>
          <w:lang w:val="mn-MN"/>
        </w:rPr>
        <w:t xml:space="preserve">Нэг. Иргэний хэрэг шүүхэд хянан шийдвэрлэх тухай хуульд нэмэлт, өөрчлөлт оруулах тухай, Эрүүгийн байцаан шийтгэх тухай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 </w:t>
      </w:r>
    </w:p>
    <w:p>
      <w:pPr>
        <w:pStyle w:val="style22"/>
        <w:spacing w:after="0" w:before="0" w:line="100" w:lineRule="atLeast"/>
        <w:ind w:hanging="0" w:left="0" w:right="0"/>
        <w:contextualSpacing w:val="false"/>
        <w:jc w:val="center"/>
      </w:pPr>
      <w:r>
        <w:rPr>
          <w:rFonts w:cs="Arial"/>
          <w:b/>
          <w:bCs/>
          <w:i/>
          <w:iCs/>
          <w:sz w:val="24"/>
          <w:szCs w:val="24"/>
          <w:lang w:val="mn-MN"/>
        </w:rPr>
        <w:t>/</w:t>
      </w:r>
      <w:r>
        <w:rPr>
          <w:rFonts w:cs="Arial"/>
          <w:b w:val="false"/>
          <w:bCs w:val="false"/>
          <w:i/>
          <w:iCs/>
          <w:sz w:val="24"/>
          <w:szCs w:val="24"/>
          <w:lang w:val="mn-MN"/>
        </w:rPr>
        <w:t>эцсийн хэлэлцүүлэг</w:t>
      </w:r>
      <w:r>
        <w:rPr>
          <w:rFonts w:cs="Arial"/>
          <w:b/>
          <w:bCs/>
          <w:i/>
          <w:iCs/>
          <w:sz w:val="24"/>
          <w:szCs w:val="24"/>
          <w:lang w:val="mn-MN"/>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Хэлэлцэх асуудалдаа оръё. Иргэний хэрэг шүүхэд хянан шийдвэрлэх тухай хуульд нэмэлт, өөрчлөлт оруулах тухай, Эрүүгийн байцаан шийтгэх тухай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төслүүдийг эцсийн хэлэлцүүлэгт бэлтгэх, хэлэлцэх асуудалдаа оръё.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Ажлын хэсэгт Улсын Дээд шүүхийн Эрүүгийн хэргийн танхимын тэргүүн С.Нямжав, Улсын Дээд шүүхийн Иргэний хэргийн танхимын тэргүүн Б.Ундрах, Улсын Дээд шүүхийн Захиргааны хэргийн танхимын тэргүүн О.Зандраа, Хууль зүйн яамны Хууль зүйн нэгдсэн бодлогын газрын дарга Б.Баасандорж нар оролцож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хэлэлцэж буй асуудалтай холбогдуулан асуулт асуух гишүүд нэрсээ өгнө үү. За Д.Лүндээжанцан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Д.Лүндээжанцан: - </w:t>
      </w:r>
      <w:r>
        <w:rPr>
          <w:rFonts w:cs="Arial"/>
          <w:b w:val="false"/>
          <w:bCs w:val="false"/>
          <w:i w:val="false"/>
          <w:iCs w:val="false"/>
          <w:sz w:val="24"/>
          <w:szCs w:val="24"/>
          <w:lang w:val="mn-MN"/>
        </w:rPr>
        <w:t xml:space="preserve">Тэгэхээр энэ процессын хуулиуд дээр сая яригдаж байна л даа. Хүчин төгөлдөр болох хугацаа нь 11 сарын 2-н гэдэг нь үнэн юм уу гэж. Тэгэхээр энэ чинь өнгөрчихсөн байж байгаа. Тэгээд энэ юу билээ нөгөө ердийн журмаараа яваад тийм үү, батлагдсан өдрийн дараагаар хэвлэгдээд ингээд нийтэд хүрэх, ялангуяа энэ процессын хуулиудыг байна шүү дээ маргаан дараа нь их гардаг учраас энэ дээр ердийн журмаараа явбал яасан юм бэ гэдэг нэг ийм асуулт, саналын шинжтэй юм байна. Ер нь болж өгвөл хугацаа тавихгүй бол энэ манай хэрэглэгчид чинь одоо юм хэрэглэгчиддээ олигтой хүрээгүй байдаг. Тэгээд сүүлд нь маргаан гардаг. Энэ эрүү, иргэний хэрэг. Дээр нь одоо энэ Захиргааны хэрэг юу юм бүгд л одоо энэ хуулийн хугацаа гэдэг бол маш чухал.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Ер нь үүнтэй холбогдуулаад хэлэхэд ер нь байна шүү дээ манай энэ Дээд шүүхийнхэн байж байна. Одоо та нарт бидэнд хамаагүй гэх байх. Гурван танхимын тэргүүн. Бид тойргийн шүүх гээд байгуулаад өгсөн юм. Тэгсэн чинь одоо хавтастай материалуудаа бэлтгээд яаж нүүх суухаа мэдэхгүй бараг шахуу ингээд байж байна гэж байгаа юм. Энэ нь одоо 11 сарын 01-нээс эхлээд ажилдаа орох ёстой. Хүмүүс шударга шүүхээр шүүлгэх эрхтэй гээд Үндсэн хуульд заасан байж байгаа. Гэтэл шүүх хайгаад явж байх болоод байгаа байхгүй юу. Нэг ийм одоо дампуурсан юм шиг юм байдал үүсчихээд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энэ дээр одоо манай Шүүхийн Ерөнхий Зөвлөл, Дээд шүүх бол одоо ямар зөвхөн хяналтын шатныхаа үйл ажиллагааг л явуулах болохоос биш хамаа байхгүй. Гэлээ гэхдээ бас Шүүхийн хуульд бол нэг юм байна л даа. Хяналтгүй, Дээд шүүхийн хяналтгүй шүүх гэж байхгүй гэсэн тийм заалт байдаг байх аа. Тийм үү. Энэ юу гэсэн үг вэ гэвэл шүүн таслах үйл ажиллагааны ерөнхий удирдлага нь бол бас байхаас аргагүй байдалд байгаад байгаа юм. Иймд одоо Дээд шүүх ч гэсэн энийгээ анхааралдаа авах хэрэгтэй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Одоо сүүлдээ бид хүний нүүр харахад хэцүү болж байгаа. Энэ чинь одоо нээрээ шүүхүүд нь хаана хаанаа очиж байрлах юм, яах юм, яаж нүүж ажилдаа яаж орох юм. Ингээд бүр нэг чирэгдэл багатай, орон тоо цомхотгоно, бүтэц зохион байгуулалтын хувьд сайжирна гэсэн чинь харин одоо бүр муужраад. Тэгээд одоо хоёр зуун хэдэн орон тоог нэмж баталж өгсөн, шүүх дээр. Шүүхийн ажилтан гээд одоо мянгаад хүний асуудал яригдаад. Тэгээд би өчигдөр одоо энэ Шүүхийн Ерөнхий Зөвлөлийн орон тооны асуудал бол одоо бас чих халууцуулаад байна шүү дээ. Хууль зүйн байнгын хороо анхааралдаа авах ёстой юм шиг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Бид ингэж байгаа юм. Шүүхийн Ерөнхий Зөвлөл орон тооныхоо хязгаарыг батална ч гэдэг юм уу, төсөв оруулж ирнэ гэдгийг туйлын утгаар нь ойлгоод, бүх юмыг тэндээ шийднэ гэдэг утгаар ойлгосноос болоод ингээд одоо төрийн эрх мэдлүүдийн хоорондын ойлгомжгүй байдал хүртэл үүсэх ийм байдал үүсэх гээд байна. Бид ямар одоо цалин хөлсийг, шүүгчийнхээ цалин хөлс, одоо нийгмийг баталгааг бол одоо ямар бууруулъя гэж байгаа хүмүүс байхгүй. Гэтэл нөгөө энэ чинь эцэст нь эргээд шүүх эрх мэдлийнхээ нэр хүндэд бас одоо хэтэрхий тооцоо судалгаа муутай, янз бүрийн одоо тийм асуудлыг оруулж ирснээс болоод шүүх эрх мэдлийнхээ нэр хүнд, энэ эрх мэдлүүдийн хоорондын харилцааны асуудал ч гэсэн одоо бас ойлгомжгүй байдал үүсэх гээд байна. Энэ дээр хүртэл одоо анхаарах юмнууд манай Хууль зүйн байнгын хорооноос бас анхаарлаа тавих юм байна. Тийм.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Надад улсууд шүүмжлэл гаргаад энийг хэлж өг. Та яагаад дуугүй байгаад байна вэ. Энэ шүүхийн асуудал гээд. Тэгээд шүүхийнхээ эрх мэдлийг хараат бус, бие даасан тийм шударга ажилладаг болгохын төлөө бид явж байгаа. Эрх зүйн шинэчлэл хийж байгаа. Үүрээ алдсан оготно гэдэг шиг, шоргоолж гэдэг шиг ингээд үймээд сүүлийн үед бол ингээд байн байн орж ирээд л хуулиндаа өөрчлөлт хийгээд. Энэ болохоо байжээ. Дахиад ороод ирдэг. Одоо энэ дараагийн яригдах Шүүгчийн эрх зүйн байдлын хууль дээр онцын өөрчлөлт ороогүй мөртлөө нөгөө шүүгчийн тэтгэвэр, тэтгэмж, цалин, амралт энэ тэр гээд дахиад л Их Хурал дээр нөгөөдөх чинь. Юм нь бол ороогүй. Техникийн юунууд орсон байдаг. Ингээд л эргээд бөөн яриа болоод л. Ингээд одоо нөгөө гэрэл цохино гэдэг шиг юм болчихоод байна шүү дээ, нөхдүүд минь. Энэ чинь хүмүүст ойлгогдохгүй байна. Энэ тэрийгээ бас аль аль талдаа бодоод. Энэ шүүх дээр юу болоод байна вэ гэдгийг эргэж авч үзэх цаг болсон байна гэдгийг би бүр зориуд анхааруулж хэлж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За ойлголоо. Манай гурван танхимын тэргүүн ер нь ердийн журмаар энэ хугацааг тогтоох боломжтой юу? Хууль бол яах вэ 11 сарын 01-н гэж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О.Зандраа: - </w:t>
      </w:r>
      <w:r>
        <w:rPr>
          <w:rFonts w:cs="Arial"/>
          <w:b w:val="false"/>
          <w:bCs w:val="false"/>
          <w:i w:val="false"/>
          <w:iCs w:val="false"/>
          <w:sz w:val="24"/>
          <w:szCs w:val="24"/>
          <w:lang w:val="mn-MN"/>
        </w:rPr>
        <w:t xml:space="preserve">11 сарын 02-н гэдэг бол Монгол Улсын Их Хурлаас 2013 оны 7 сарын 13-нд батлагдсан Шүүхийн тухай багц хуулийг дагаж мөрдөх журмын тухай хуулийн ерөнхий дуусах хугацаа нь бол 2013 оны 11 сарын 01-н байсан юм. Тийм учраас бид энэ хуулийг Засгийн газраас өргөн мэдүүлэхдээ дагаж мөрдөх хугацааг нь 11 сарын 02-н гэж тавьсан юм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Тэгэхээр одоо нэгэнт энэ Их Хурлаар дамжигдаад, ингээд Байнгын хороо, нэгдсэн хуралдаануудаар ороод хугацаа сунаж байгаа учраас тус тусын процессын хуулиуд нь дагаж мөрдөх хугацаа нь бол ердийн журмаараа л явах ёстой гэж ойлгож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Тэгэхээр Иргэний хэрэг шүүхэд хянан шийдвэрлэх тухай хууль, Эрүүгийн байцаан шийтгэх тухай хуульд нэмэлт, өөрчлөлт оруулах тухай хууль, Монгол Улсын шүүхийн тухай хуульд өөрчлөлт оруулах тухай, Захиргааны хэрэг хянан шийдвэрлэх тухай хуулийн хэрэгжих хугацаа нь ердийн журмаар явах нь гэж ойлгоод. Энэ өөрчлөлтийг Д.Лүндээжанцан гишүүн санал гаргасан. Тэгэхээр батлагдсан өдрөөс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Өөр асуулттай гишүүн байна уу? За байхгүй бол санал хэлэх гишүүд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Зарчмын зөрүүтэй санал болгож гаргахгүй бол болохгүй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Одоо санал хураах гэж байна. Санал. Одоо санал байна уу гэж асууж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Д.Лүндээжанцан: - </w:t>
      </w:r>
      <w:r>
        <w:rPr>
          <w:rFonts w:cs="Arial"/>
          <w:b w:val="false"/>
          <w:bCs w:val="false"/>
          <w:i w:val="false"/>
          <w:iCs w:val="false"/>
          <w:sz w:val="24"/>
          <w:szCs w:val="24"/>
          <w:lang w:val="mn-MN"/>
        </w:rPr>
        <w:t xml:space="preserve">Нөгөө юу билээ, нөгөө хүчин төгөлдөр болох хугацааг ердийн журмаар явъя гэдэг санал гаргаж байна. Түрүүн бол нөгөө асуултын үе байсан. Хамтруулаад хэлэлцье.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Д.Лүндээжанцан гишүүний зарчмын зөрүүтэй саналын томъёолол нь ердийн журмаар. Ердийн журмаар гэдэг чинь батлагдсан өдрөөс эхлэн..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Д.Лүндээжанцан: - </w:t>
      </w:r>
      <w:r>
        <w:rPr>
          <w:rFonts w:cs="Arial"/>
          <w:b w:val="false"/>
          <w:bCs w:val="false"/>
          <w:i w:val="false"/>
          <w:iCs w:val="false"/>
          <w:sz w:val="24"/>
          <w:szCs w:val="24"/>
          <w:lang w:val="mn-MN"/>
        </w:rPr>
        <w:t xml:space="preserve">Харин яах вэ. Ердийн журмаар гэвэл батлагдаад, Төрийн мэдээлэл сэтгүүлд хэвлэгдсэнээс. 10 хоног гэхгүй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За ажлын хэсгээс ямар санал байна? За Б.Баасандорж.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Д.Лүндээжанцан: - </w:t>
      </w:r>
      <w:r>
        <w:rPr>
          <w:rFonts w:cs="Arial"/>
          <w:b w:val="false"/>
          <w:bCs w:val="false"/>
          <w:i w:val="false"/>
          <w:iCs w:val="false"/>
          <w:sz w:val="24"/>
          <w:szCs w:val="24"/>
          <w:lang w:val="mn-MN"/>
        </w:rPr>
        <w:t xml:space="preserve">Яасан нь дээр вэ? Та нар ярьдаа.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О.Зандраа: - </w:t>
      </w:r>
      <w:r>
        <w:rPr>
          <w:rFonts w:cs="Arial"/>
          <w:b w:val="false"/>
          <w:bCs w:val="false"/>
          <w:i w:val="false"/>
          <w:iCs w:val="false"/>
          <w:sz w:val="24"/>
          <w:szCs w:val="24"/>
          <w:lang w:val="mn-MN"/>
        </w:rPr>
        <w:t xml:space="preserve">Энэ хууль батлагдсан өдрөөс нь эхэлж дагаж мөрдөнө гээд бусад хуулиудад нь тавьчихсан байгаа байхгүй юу. Хэрвээ энийг нөгөө ердийн журмаар энд нь ингэж тавьж өгөхгүй нөгөө Төрийн мэдээлэл сэтгүүлд хэвлэгдсэнээсээ хойш гэх юм бол дахиад 10 хоног хүлээх болчихож байгаа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Нөгөө багц хуулиудыг чинь дагаж мөрдөхтэй холбогдуулаад хийж хэрэгжүүлэх үйл ажиллагаа нь процессоороо дамжиж явах учраас процессын хуулиа л бид нар яаралтай батлуулж үйл ажиллагаандаа оруулах ийм.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Д.Лүндээжанцан: - </w:t>
      </w:r>
      <w:r>
        <w:rPr>
          <w:rFonts w:cs="Arial"/>
          <w:b w:val="false"/>
          <w:bCs w:val="false"/>
          <w:i w:val="false"/>
          <w:iCs w:val="false"/>
          <w:sz w:val="24"/>
          <w:szCs w:val="24"/>
          <w:lang w:val="mn-MN"/>
        </w:rPr>
        <w:t>Тэгвэл батлагдсан өдрөөсөө..</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О.Зандраа: - </w:t>
      </w:r>
      <w:r>
        <w:rPr>
          <w:rFonts w:cs="Arial"/>
          <w:b w:val="false"/>
          <w:bCs w:val="false"/>
          <w:i w:val="false"/>
          <w:iCs w:val="false"/>
          <w:sz w:val="24"/>
          <w:szCs w:val="24"/>
          <w:lang w:val="mn-MN"/>
        </w:rPr>
        <w:t xml:space="preserve">Батлагдсан өдрөөсөө гэдгээрээ явъя. Ердийн журмаар гэдгийг бол батлагдсан өдрөөсөө гэдгээр.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Энэний дараагийн хэлэлцүүлэх асуудал бас ийм байгаа шүү дээ. Тийм ээ. Шүүхийн захиргааны хуульд нэмэлт, өөрчлөлт оруулах тухай хууль.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тэгвэл Д.Лүндээжанцан гишүүний саналаар батлагдсан өдрөөс эхлэн дагаж мөрдөнө гэсэн энэ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11-ээс 10.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Илтгэгчээр Д.Оюунхорол гишүүн. За Д.Оюунхорол гишүүн илтгэгчээр.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Д.Лүндээжанцан: - </w:t>
      </w:r>
      <w:r>
        <w:rPr>
          <w:rFonts w:cs="Arial"/>
          <w:b w:val="false"/>
          <w:bCs w:val="false"/>
          <w:i w:val="false"/>
          <w:iCs w:val="false"/>
          <w:sz w:val="24"/>
          <w:szCs w:val="24"/>
          <w:lang w:val="mn-MN"/>
        </w:rPr>
        <w:t xml:space="preserve">Дараагийнх нь Р.Бурмаа. Ингээд эмэгтэй хүнээр илтгүүлж байя. Манайхан чинь жендерийнхээ асуудлыг шийдчихсэн хороо.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Дараагийнх нь Р.Бурмаа гишүүн тэртээ тэргүй нөгөө түрүүн.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хоёр дахь асуудалдаа оръё. Энд бас нэг тайлбарлах зүйл байгаа. Юу гэхээр Монгол Улсын Үндсэн хуулийн цэц дээр асуудал юу яасан байгаа. Маргаан үүсгэсэн байгаа. Энэ бол Их Хурлаас 2012 оны 5 сарын 22-ны өдөр баталсан Шүүхийн иргэдийн төлөөлөгчдийн эрх зүйн байдлын тухай хуулийн 3 дугаар зүйлийн 3.1 дэх хэсэгт Монгол Улсын Үндсэн хуулийн 52 дугаар зүйлийн 2 дахь хэсэгт зааснаар анхан шатны шүүх эрүүгийн хэрэг, эрх зүйн маргаан, цаашид хэрэг маргаан гэх анхан шатны журмаар, хамтын зарчмаар хянан шийдвэрлэхдээ иргэдийн төлөөлөгчийг оролцуулна. Мөн зүйлийн 3.3.1 дэх хэсэгт хэрэг маргааныг хянан шийдвэрлэх, шүүх бүрэлдэхүүнд оролцох, 12 дугаар зүйлийн 12.1 дэх хэсэгт хэрэг маргааныг анхан шатны журмаар шүүх бүрэлдэхүүнтэйгээр хянан шийдвэрлэх, шүүх бүрэлдэхүүнд нэг иргэдийн төлөөлөгч оролцуулна гэсэн заалт нь Монгол Улсын Үндсэн хуулийн холбогдох заалт зөрчсөн асуудлаар маргаан үүсгэчихсэн байж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Тэр маргаан нь маргааш хэлэлцэгдэх гэж байгаа юм. Тэгэхээр бид нарын өнөөдрийн энэ сая эцсийн хэлэлцүүлэгт оруулъя гээд баталсан энэ асуудал маань хэрвээ маргаан үүсээд маргааш цэцийн хуралдаанаас Үндсэн хууль зөрчсөн байна гээд гарчих юм бол. Тийм учраас би юу хэлэх гэж байна вэ гэхээр Их Хурлын нэгдсэн хуралдаанд оруулахгүйгээр нэг долоо хоног хойшлуулаад дараагийн долоо хоногт ороод хэлэлцүүлвэл ямар вэ гэсэн ийм саналтай байна. Энийг та бүхэнд дуулгаж байгаа шүү. Хойшлуулаад дараагийн долоо хоногт оруулахгүй бол. Маргааш зөрчлийг ярих учраас. Манайхаас Х.Тэмүүжин гишүүн оролцож байгаа. </w:t>
      </w:r>
    </w:p>
    <w:p>
      <w:pPr>
        <w:pStyle w:val="style0"/>
        <w:spacing w:after="0" w:before="0" w:line="100" w:lineRule="atLeast"/>
        <w:ind w:hanging="0" w:left="0" w:right="0"/>
        <w:contextualSpacing w:val="false"/>
        <w:jc w:val="both"/>
      </w:pPr>
      <w:r>
        <w:rPr/>
      </w:r>
    </w:p>
    <w:p>
      <w:pPr>
        <w:pStyle w:val="style22"/>
        <w:spacing w:after="0" w:before="0" w:line="100" w:lineRule="atLeast"/>
        <w:ind w:hanging="0" w:left="0" w:right="0"/>
        <w:contextualSpacing w:val="false"/>
        <w:jc w:val="center"/>
      </w:pPr>
      <w:r>
        <w:rPr>
          <w:rFonts w:cs="Arial"/>
          <w:b/>
          <w:bCs/>
          <w:i/>
          <w:iCs/>
          <w:sz w:val="24"/>
          <w:szCs w:val="24"/>
          <w:lang w:val="mn-MN"/>
        </w:rPr>
        <w:t>Хоёр. 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оруулах тухай” Улсын Их Хурлын тогтоолын төсөл /</w:t>
      </w:r>
      <w:r>
        <w:rPr>
          <w:rFonts w:cs="Arial"/>
          <w:b w:val="false"/>
          <w:bCs w:val="false"/>
          <w:i/>
          <w:iCs/>
          <w:sz w:val="24"/>
          <w:szCs w:val="24"/>
          <w:lang w:val="mn-MN"/>
        </w:rPr>
        <w:t>эцсийн хэлэлцүүлэг</w:t>
      </w:r>
      <w:r>
        <w:rPr>
          <w:rFonts w:cs="Arial"/>
          <w:b/>
          <w:bCs/>
          <w:i/>
          <w:iCs/>
          <w:sz w:val="24"/>
          <w:szCs w:val="24"/>
          <w:lang w:val="mn-MN"/>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хоёрдугаар асуудалдаа оръё. Шүүхийн захиргааны тухай хуульд нэмэлт, өөрчлөлт оруулах тухай болон холбогдох бусад хууль, тогтоолд нэмэлт, өөрчлөлт оруулах тухай хуулийн төслүүд. Эцсийн хэлэлцүүлэг. Ажлын хэсэгт мөн саяны хүмүүс оролцож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танилцуулга болон эцсийн хувилбарын төслийг гишүүдэд тараасан байгаа. Хуулийн төсөлтэй холбогдуулж асуулт асуух гишүүд нэрсээ өгнө үү. За асуулт асуух гишүүн алга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асуудалтай холбогдуулж үг хэлэх гишүүд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оруулах тухай” Улсын Их Хурлын тогтоолын төслүүдийг чуулганы нэгдсэн хуралдаанаар хэлэлцүүлж батлуулах нь зүйтэй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11.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Нэгдсэн хуралдаанд Байнгын хорооны санал, дүгнэлтийг Р.Бурмаа гишүүн илтгэе. За Р.Бурмаа гишүүнээр. </w:t>
      </w:r>
    </w:p>
    <w:p>
      <w:pPr>
        <w:pStyle w:val="style0"/>
        <w:spacing w:after="0" w:before="0" w:line="1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Хууль зүйн байнгын хорооны энэ өдрийн хуралдаанаар хэлэлцэх асуудал дууссан тул Байнгын хорооны хуралдаан хаасныг мэдэгдье.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13</w:t>
      </w:r>
      <w:r>
        <w:rPr>
          <w:rFonts w:cs="Arial"/>
          <w:b/>
          <w:bCs/>
          <w:i/>
          <w:iCs/>
          <w:sz w:val="24"/>
          <w:szCs w:val="24"/>
          <w:lang w:val="ms-MY"/>
        </w:rPr>
        <w:t xml:space="preserve"> цаг </w:t>
      </w:r>
      <w:r>
        <w:rPr>
          <w:rFonts w:cs="Arial"/>
          <w:b/>
          <w:bCs/>
          <w:i/>
          <w:iCs/>
          <w:sz w:val="24"/>
          <w:szCs w:val="24"/>
          <w:lang w:val="mn-MN"/>
        </w:rPr>
        <w:t>55</w:t>
      </w:r>
      <w:r>
        <w:rPr>
          <w:rFonts w:cs="Arial"/>
          <w:b/>
          <w:bCs/>
          <w:i/>
          <w:iCs/>
          <w:sz w:val="24"/>
          <w:szCs w:val="24"/>
          <w:lang w:val="ms-MY"/>
        </w:rPr>
        <w:t xml:space="preserve"> минутад өндөрлөв. </w:t>
      </w:r>
    </w:p>
    <w:p>
      <w:pPr>
        <w:pStyle w:val="style21"/>
        <w:spacing w:after="0" w:before="0" w:line="200" w:lineRule="atLeast"/>
        <w:contextualSpacing w:val="false"/>
      </w:pPr>
      <w:r>
        <w:rPr/>
      </w:r>
    </w:p>
    <w:p>
      <w:pPr>
        <w:pStyle w:val="style21"/>
        <w:spacing w:after="0" w:before="0" w:line="200" w:lineRule="atLeast"/>
        <w:ind w:hanging="0" w:left="0" w:right="0"/>
        <w:contextualSpacing w:val="false"/>
      </w:pPr>
      <w:r>
        <w:rPr>
          <w:rFonts w:cs="Arial"/>
          <w:b w:val="false"/>
          <w:bCs w:val="false"/>
          <w:i w:val="false"/>
          <w:iCs w:val="false"/>
          <w:sz w:val="24"/>
          <w:szCs w:val="24"/>
          <w:lang w:val="ms-MY"/>
        </w:rPr>
        <w:tab/>
        <w:t xml:space="preserve">Соронзон хальснаас буулгасан: </w:t>
      </w:r>
    </w:p>
    <w:p>
      <w:pPr>
        <w:pStyle w:val="style0"/>
        <w:spacing w:after="0" w:before="0" w:line="200" w:lineRule="atLeast"/>
        <w:ind w:hanging="0" w:left="0" w:right="0"/>
        <w:contextualSpacing w:val="false"/>
        <w:jc w:val="both"/>
      </w:pPr>
      <w:r>
        <w:rPr>
          <w:rFonts w:cs="Arial"/>
          <w:sz w:val="24"/>
          <w:szCs w:val="24"/>
          <w:lang w:val="ms-MY"/>
        </w:rPr>
        <w:tab/>
        <w:t xml:space="preserve">ХУРАЛДААНЫ ТЭМДЭГЛЭЛ  </w:t>
      </w:r>
    </w:p>
    <w:p>
      <w:pPr>
        <w:pStyle w:val="style0"/>
        <w:spacing w:after="0" w:before="0" w:line="200" w:lineRule="atLeast"/>
        <w:ind w:hanging="0" w:left="0" w:right="0"/>
        <w:contextualSpacing w:val="false"/>
        <w:jc w:val="both"/>
      </w:pPr>
      <w:r>
        <w:rPr>
          <w:rFonts w:cs="Arial"/>
          <w:b/>
          <w:bCs w:val="false"/>
          <w:i w:val="false"/>
          <w:iCs w:val="false"/>
          <w:sz w:val="24"/>
          <w:szCs w:val="24"/>
          <w:lang w:val="ms-MY"/>
        </w:rPr>
        <w:tab/>
      </w:r>
      <w:r>
        <w:rPr>
          <w:rFonts w:cs="Arial"/>
          <w:b w:val="false"/>
          <w:bCs w:val="false"/>
          <w:i w:val="false"/>
          <w:iCs w:val="false"/>
          <w:sz w:val="24"/>
          <w:szCs w:val="24"/>
          <w:lang w:val="ms-MY"/>
        </w:rPr>
        <w:t>ХӨТЛӨГЧ</w:t>
        <w:tab/>
        <w:tab/>
      </w:r>
      <w:r>
        <w:rPr>
          <w:rFonts w:cs="Arial"/>
          <w:b w:val="false"/>
          <w:bCs w:val="false"/>
          <w:i w:val="false"/>
          <w:iCs w:val="false"/>
          <w:sz w:val="24"/>
          <w:szCs w:val="24"/>
          <w:lang w:val="mn-MN"/>
        </w:rPr>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00" w:right="88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6</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 w:type="paragraph">
    <w:name w:val="Heading 1"/>
    <w:basedOn w:val="style0"/>
    <w:next w:val="style17"/>
    <w:pPr>
      <w:keepNext/>
      <w:spacing w:after="0" w:before="0" w:line="100" w:lineRule="atLeast"/>
      <w:ind w:firstLine="720" w:left="0" w:right="0"/>
      <w:contextualSpacing w:val="false"/>
      <w:jc w:val="center"/>
    </w:pPr>
    <w:rPr>
      <w:rFonts w:ascii="Arial Mon" w:cs="Times New Roman" w:eastAsia="Times New Roman" w:hAnsi="Arial Mon"/>
      <w:b/>
      <w:bCs/>
      <w:sz w:val="24"/>
      <w:szCs w:val="24"/>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Footer"/>
    <w:basedOn w:val="style0"/>
    <w:next w:val="style23"/>
    <w:pPr>
      <w:suppressLineNumbers/>
      <w:tabs>
        <w:tab w:leader="none" w:pos="4680" w:val="center"/>
        <w:tab w:leader="none" w:pos="936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2013-12-05T15:28:03.30Z</dcterms:created>
  <cp:revision>0</cp:revision>
</cp:coreProperties>
</file>