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9BC7A" w14:textId="77777777" w:rsidR="00571279" w:rsidRPr="00DE74A6" w:rsidRDefault="00571279" w:rsidP="00571279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F9C1AEF" wp14:editId="42C1FF9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0556E" w14:textId="77777777" w:rsidR="00571279" w:rsidRPr="00DE74A6" w:rsidRDefault="00571279" w:rsidP="00571279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5F7A573E" w14:textId="77777777" w:rsidR="00571279" w:rsidRPr="00DE74A6" w:rsidRDefault="00571279" w:rsidP="00571279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371D025" w14:textId="77777777" w:rsidR="00571279" w:rsidRPr="00B56EE4" w:rsidRDefault="00571279" w:rsidP="00571279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04B077C" w14:textId="77777777" w:rsidR="00571279" w:rsidRPr="005C734D" w:rsidRDefault="00571279" w:rsidP="00571279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5C734D">
        <w:rPr>
          <w:rFonts w:ascii="Times New Roman" w:hAnsi="Times New Roman"/>
          <w:b/>
          <w:bCs/>
          <w:color w:val="3366FF"/>
        </w:rPr>
        <w:t>ТОГТООЛ</w:t>
      </w:r>
    </w:p>
    <w:p w14:paraId="096B1D8E" w14:textId="77777777" w:rsidR="00571279" w:rsidRPr="005C734D" w:rsidRDefault="00571279" w:rsidP="00571279">
      <w:pPr>
        <w:rPr>
          <w:rFonts w:ascii="Arial" w:hAnsi="Arial" w:cs="Arial"/>
          <w:lang w:val="ms-MY"/>
        </w:rPr>
      </w:pPr>
    </w:p>
    <w:p w14:paraId="6D598DA6" w14:textId="6060CD49" w:rsidR="00571279" w:rsidRPr="005C734D" w:rsidRDefault="00571279" w:rsidP="00571279">
      <w:pPr>
        <w:rPr>
          <w:rFonts w:ascii="Arial" w:eastAsia="Verdana" w:hAnsi="Arial" w:cs="Arial"/>
          <w:sz w:val="15"/>
          <w:szCs w:val="16"/>
          <w:lang w:val="ms-MY"/>
        </w:rPr>
      </w:pPr>
      <w:r w:rsidRPr="005C734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="00BF28CE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BF28CE">
        <w:rPr>
          <w:rFonts w:ascii="Arial" w:hAnsi="Arial" w:cs="Arial"/>
          <w:color w:val="3366FF"/>
          <w:sz w:val="20"/>
          <w:szCs w:val="20"/>
          <w:u w:val="single"/>
        </w:rPr>
        <w:t>01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BF28CE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D05CA8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05CA8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A276C4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BB398B">
        <w:rPr>
          <w:rFonts w:ascii="Arial" w:hAnsi="Arial" w:cs="Arial"/>
          <w:color w:val="3366FF"/>
          <w:sz w:val="20"/>
          <w:szCs w:val="20"/>
          <w:lang w:val="ms-MY"/>
        </w:rPr>
        <w:t xml:space="preserve">  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6D396EF5" w14:textId="0ED901C1" w:rsidR="00C27250" w:rsidRDefault="00FF0D87" w:rsidP="00C27250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B95BBE" w:rsidRPr="00FF0D87">
        <w:rPr>
          <w:rFonts w:ascii="Arial" w:hAnsi="Arial" w:cs="Arial"/>
          <w:b/>
          <w:bCs/>
          <w:color w:val="000000"/>
          <w:lang w:val="mn-MN"/>
        </w:rPr>
        <w:t xml:space="preserve"> </w:t>
      </w:r>
    </w:p>
    <w:p w14:paraId="3624F3D3" w14:textId="77777777" w:rsidR="00C27250" w:rsidRPr="00C27250" w:rsidRDefault="00C27250" w:rsidP="00C27250">
      <w:pPr>
        <w:rPr>
          <w:rFonts w:ascii="Arial" w:hAnsi="Arial" w:cs="Arial"/>
          <w:b/>
          <w:bCs/>
          <w:color w:val="000000"/>
        </w:rPr>
      </w:pPr>
    </w:p>
    <w:p w14:paraId="5E60CEB6" w14:textId="77777777" w:rsidR="00A276C4" w:rsidRPr="00B973CF" w:rsidRDefault="00A276C4" w:rsidP="00A276C4">
      <w:pPr>
        <w:jc w:val="center"/>
        <w:rPr>
          <w:rFonts w:ascii="Arial" w:eastAsia="Arial" w:hAnsi="Arial" w:cs="Arial"/>
          <w:b/>
          <w:lang w:val="mn-MN"/>
        </w:rPr>
      </w:pPr>
      <w:r w:rsidRPr="00B973CF">
        <w:rPr>
          <w:rFonts w:ascii="Arial" w:eastAsia="Arial" w:hAnsi="Arial" w:cs="Arial"/>
          <w:b/>
          <w:lang w:val="mn-MN"/>
        </w:rPr>
        <w:t>Засгийн газарт чиглэл өгөх тухай</w:t>
      </w:r>
    </w:p>
    <w:p w14:paraId="42E6F236" w14:textId="77777777" w:rsidR="00A276C4" w:rsidRPr="00B973CF" w:rsidRDefault="00A276C4" w:rsidP="00A276C4">
      <w:pPr>
        <w:spacing w:line="360" w:lineRule="auto"/>
        <w:rPr>
          <w:rFonts w:ascii="Arial" w:eastAsia="Arial" w:hAnsi="Arial" w:cs="Arial"/>
          <w:lang w:val="mn-MN"/>
        </w:rPr>
      </w:pPr>
    </w:p>
    <w:p w14:paraId="30E6D025" w14:textId="77777777" w:rsidR="00A276C4" w:rsidRPr="00B973CF" w:rsidRDefault="00A276C4" w:rsidP="00A276C4">
      <w:pPr>
        <w:jc w:val="both"/>
        <w:rPr>
          <w:rFonts w:ascii="Arial" w:eastAsia="Arial" w:hAnsi="Arial" w:cs="Arial"/>
          <w:lang w:val="mn-MN"/>
        </w:rPr>
      </w:pPr>
      <w:r w:rsidRPr="00B973CF">
        <w:rPr>
          <w:rFonts w:ascii="Arial" w:eastAsia="Arial" w:hAnsi="Arial" w:cs="Arial"/>
          <w:lang w:val="mn-MN"/>
        </w:rPr>
        <w:tab/>
        <w:t>Монгол Улсын Их Хурлын тухай хуулийн 39</w:t>
      </w:r>
      <w:r w:rsidRPr="00B973CF">
        <w:rPr>
          <w:rFonts w:ascii="Arial" w:eastAsia="Arial" w:hAnsi="Arial" w:cs="Arial"/>
          <w:vertAlign w:val="superscript"/>
          <w:lang w:val="mn-MN"/>
        </w:rPr>
        <w:t>1</w:t>
      </w:r>
      <w:r w:rsidRPr="00B973CF">
        <w:rPr>
          <w:rFonts w:ascii="Arial" w:eastAsia="Arial" w:hAnsi="Arial" w:cs="Arial"/>
          <w:lang w:val="mn-MN"/>
        </w:rPr>
        <w:t xml:space="preserve"> дүгээр зүйл, Монгол Улсын Их Хурлын чуулганы хуралдааны дэгийн тухай хуулийн 94 дүгээр зүйлийн 94.5 дахь хэсэг, Татварын ерөнхий хуулийн 4 дүгээр зүйлийн 4.1 дэх хэсэг, Төсвийн тухай хуулийн </w:t>
      </w:r>
      <w:r>
        <w:rPr>
          <w:rFonts w:ascii="Arial" w:eastAsia="Arial" w:hAnsi="Arial" w:cs="Arial"/>
          <w:lang w:val="mn-MN"/>
        </w:rPr>
        <w:t xml:space="preserve">6 дугаар зүйлийн </w:t>
      </w:r>
      <w:r w:rsidRPr="00B973CF">
        <w:rPr>
          <w:rFonts w:ascii="Arial" w:eastAsia="Arial" w:hAnsi="Arial" w:cs="Arial"/>
          <w:lang w:val="mn-MN"/>
        </w:rPr>
        <w:t>6.3.4, 6.4.6 дахь заалтыг үндэслэн Монгол Улсын Их Хурлаас ТОГТООХ нь:</w:t>
      </w:r>
    </w:p>
    <w:p w14:paraId="21CBDCB5" w14:textId="77777777" w:rsidR="00A276C4" w:rsidRPr="00B973CF" w:rsidRDefault="00A276C4" w:rsidP="00A276C4">
      <w:pPr>
        <w:jc w:val="both"/>
        <w:rPr>
          <w:rFonts w:ascii="Arial" w:eastAsia="Arial" w:hAnsi="Arial" w:cs="Arial"/>
          <w:lang w:val="mn-MN"/>
        </w:rPr>
      </w:pPr>
    </w:p>
    <w:p w14:paraId="24DEC740" w14:textId="77777777" w:rsidR="00A276C4" w:rsidRPr="00B973CF" w:rsidRDefault="00A276C4" w:rsidP="00A276C4">
      <w:pPr>
        <w:pStyle w:val="NormalWeb"/>
        <w:shd w:val="clear" w:color="auto" w:fill="FFFFFF"/>
        <w:spacing w:before="0" w:after="0"/>
        <w:rPr>
          <w:rFonts w:ascii="Arial" w:eastAsia="Arial" w:hAnsi="Arial" w:cs="Arial"/>
          <w:lang w:val="mn-MN"/>
        </w:rPr>
      </w:pPr>
      <w:r w:rsidRPr="00B973CF">
        <w:rPr>
          <w:rFonts w:ascii="Arial" w:eastAsia="Arial" w:hAnsi="Arial" w:cs="Arial"/>
          <w:lang w:val="mn-MN"/>
        </w:rPr>
        <w:t>1.Дараах арга хэмжээг авч хэрэгжүүлэхийг Монгол Улсын Засгийн газар /Л.Оюун-Эрдэнэ/-т даалгасугай:</w:t>
      </w:r>
    </w:p>
    <w:p w14:paraId="118E9E45" w14:textId="77777777" w:rsidR="00A276C4" w:rsidRPr="0093617D" w:rsidRDefault="00A276C4" w:rsidP="00A276C4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275A8380" w14:textId="77777777" w:rsidR="00A276C4" w:rsidRDefault="00A276C4" w:rsidP="00A276C4">
      <w:pPr>
        <w:ind w:firstLine="1440"/>
        <w:jc w:val="both"/>
        <w:rPr>
          <w:rFonts w:ascii="Arial" w:eastAsia="Arial" w:hAnsi="Arial" w:cs="Arial"/>
          <w:lang w:val="mn-MN"/>
        </w:rPr>
      </w:pPr>
      <w:r w:rsidRPr="00B973CF">
        <w:rPr>
          <w:rFonts w:ascii="Arial" w:eastAsia="Arial" w:hAnsi="Arial" w:cs="Arial"/>
          <w:lang w:val="mn-MN"/>
        </w:rPr>
        <w:t>1/төрөөс иргэ</w:t>
      </w:r>
      <w:r>
        <w:rPr>
          <w:rFonts w:ascii="Arial" w:eastAsia="Arial" w:hAnsi="Arial" w:cs="Arial"/>
          <w:lang w:val="mn-MN"/>
        </w:rPr>
        <w:t>н</w:t>
      </w:r>
      <w:r w:rsidRPr="00B973CF">
        <w:rPr>
          <w:rFonts w:ascii="Arial" w:eastAsia="Arial" w:hAnsi="Arial" w:cs="Arial"/>
          <w:lang w:val="mn-MN"/>
        </w:rPr>
        <w:t xml:space="preserve">, хуулийн этгээдэд </w:t>
      </w:r>
      <w:r>
        <w:rPr>
          <w:rFonts w:ascii="Arial" w:eastAsia="Arial" w:hAnsi="Arial" w:cs="Arial"/>
          <w:lang w:val="mn-MN"/>
        </w:rPr>
        <w:t xml:space="preserve">үзүүлж байгаа </w:t>
      </w:r>
      <w:r w:rsidRPr="00B973CF">
        <w:rPr>
          <w:rFonts w:ascii="Arial" w:eastAsia="Arial" w:hAnsi="Arial" w:cs="Arial"/>
          <w:lang w:val="mn-MN"/>
        </w:rPr>
        <w:t>үйлчилгээн</w:t>
      </w:r>
      <w:r>
        <w:rPr>
          <w:rFonts w:ascii="Arial" w:eastAsia="Arial" w:hAnsi="Arial" w:cs="Arial"/>
          <w:lang w:val="mn-MN"/>
        </w:rPr>
        <w:t xml:space="preserve">ий төлбөр, хураамжийн ногдуулалт, түүний зарцуулалтын </w:t>
      </w:r>
      <w:r w:rsidRPr="00B973CF">
        <w:rPr>
          <w:rFonts w:ascii="Arial" w:eastAsia="Arial" w:hAnsi="Arial" w:cs="Arial"/>
          <w:lang w:val="mn-MN"/>
        </w:rPr>
        <w:t>талаар судалж, дүгнэлт</w:t>
      </w:r>
      <w:r>
        <w:rPr>
          <w:rFonts w:ascii="Arial" w:eastAsia="Arial" w:hAnsi="Arial" w:cs="Arial"/>
          <w:lang w:val="mn-MN"/>
        </w:rPr>
        <w:t>,</w:t>
      </w:r>
      <w:r w:rsidRPr="00B973CF">
        <w:rPr>
          <w:rFonts w:ascii="Arial" w:eastAsia="Arial" w:hAnsi="Arial" w:cs="Arial"/>
          <w:lang w:val="mn-MN"/>
        </w:rPr>
        <w:t xml:space="preserve"> санал</w:t>
      </w:r>
      <w:r>
        <w:rPr>
          <w:rFonts w:ascii="Arial" w:eastAsia="Arial" w:hAnsi="Arial" w:cs="Arial"/>
          <w:lang w:val="mn-MN"/>
        </w:rPr>
        <w:t>аа</w:t>
      </w:r>
      <w:r w:rsidRPr="00B973CF">
        <w:rPr>
          <w:rFonts w:ascii="Arial" w:eastAsia="Arial" w:hAnsi="Arial" w:cs="Arial"/>
          <w:lang w:val="mn-MN"/>
        </w:rPr>
        <w:t xml:space="preserve"> 2024 оны 03 дугаар сарын 01-ний өдрийн дотор Улсын Их </w:t>
      </w:r>
      <w:r>
        <w:rPr>
          <w:rFonts w:ascii="Arial" w:eastAsia="Arial" w:hAnsi="Arial" w:cs="Arial"/>
          <w:lang w:val="mn-MN"/>
        </w:rPr>
        <w:t>Х</w:t>
      </w:r>
      <w:r w:rsidRPr="00B973CF">
        <w:rPr>
          <w:rFonts w:ascii="Arial" w:eastAsia="Arial" w:hAnsi="Arial" w:cs="Arial"/>
          <w:lang w:val="mn-MN"/>
        </w:rPr>
        <w:t xml:space="preserve">уралд </w:t>
      </w:r>
      <w:r>
        <w:rPr>
          <w:rFonts w:ascii="Arial" w:eastAsia="Arial" w:hAnsi="Arial" w:cs="Arial"/>
          <w:lang w:val="mn-MN"/>
        </w:rPr>
        <w:t>ирүүлэх</w:t>
      </w:r>
      <w:r w:rsidRPr="00B973CF">
        <w:rPr>
          <w:rFonts w:ascii="Arial" w:eastAsia="Arial" w:hAnsi="Arial" w:cs="Arial"/>
          <w:lang w:val="mn-MN"/>
        </w:rPr>
        <w:t>;</w:t>
      </w:r>
    </w:p>
    <w:p w14:paraId="56739573" w14:textId="77777777" w:rsidR="00A276C4" w:rsidRDefault="00A276C4" w:rsidP="00A276C4">
      <w:pPr>
        <w:ind w:firstLine="1440"/>
        <w:jc w:val="both"/>
        <w:rPr>
          <w:rFonts w:ascii="Arial" w:eastAsia="Arial" w:hAnsi="Arial" w:cs="Arial"/>
          <w:lang w:val="mn-MN"/>
        </w:rPr>
      </w:pPr>
    </w:p>
    <w:p w14:paraId="2B392F5A" w14:textId="77777777" w:rsidR="00A276C4" w:rsidRPr="00B973CF" w:rsidRDefault="00A276C4" w:rsidP="00A276C4">
      <w:pPr>
        <w:ind w:firstLine="1440"/>
        <w:jc w:val="both"/>
        <w:rPr>
          <w:rFonts w:ascii="Arial" w:eastAsia="Arial" w:hAnsi="Arial" w:cs="Arial"/>
          <w:lang w:val="mn-MN"/>
        </w:rPr>
      </w:pPr>
      <w:r w:rsidRPr="00B973CF">
        <w:rPr>
          <w:rFonts w:ascii="Arial" w:eastAsia="Arial" w:hAnsi="Arial" w:cs="Arial"/>
          <w:lang w:val="mn-MN"/>
        </w:rPr>
        <w:t>2/</w:t>
      </w:r>
      <w:r>
        <w:rPr>
          <w:rFonts w:ascii="Arial" w:eastAsia="Arial" w:hAnsi="Arial" w:cs="Arial"/>
          <w:lang w:val="mn-MN"/>
        </w:rPr>
        <w:t>төрөөс үзүүлж байгаа үйлчилгээний</w:t>
      </w:r>
      <w:r w:rsidRPr="00B973CF">
        <w:rPr>
          <w:rFonts w:ascii="Arial" w:eastAsia="Arial" w:hAnsi="Arial" w:cs="Arial"/>
          <w:lang w:val="mn-MN"/>
        </w:rPr>
        <w:t xml:space="preserve"> төлбөр, хураамж болон тэдгээрийн зохицуулалтыг </w:t>
      </w:r>
      <w:r>
        <w:rPr>
          <w:rFonts w:ascii="Arial" w:eastAsia="Arial" w:hAnsi="Arial" w:cs="Arial"/>
          <w:lang w:val="mn-MN"/>
        </w:rPr>
        <w:t>холбогдох</w:t>
      </w:r>
      <w:r w:rsidRPr="00B973CF">
        <w:rPr>
          <w:rFonts w:ascii="Arial" w:eastAsia="Arial" w:hAnsi="Arial" w:cs="Arial"/>
          <w:lang w:val="mn-MN"/>
        </w:rPr>
        <w:t xml:space="preserve"> хууль тогтоомжид нийцүүлэх, </w:t>
      </w:r>
      <w:r>
        <w:rPr>
          <w:rFonts w:ascii="Arial" w:eastAsia="Arial" w:hAnsi="Arial" w:cs="Arial"/>
          <w:lang w:val="mn-MN"/>
        </w:rPr>
        <w:t xml:space="preserve">хууль тогтоомж зөрчсөн </w:t>
      </w:r>
      <w:r w:rsidRPr="00B973CF">
        <w:rPr>
          <w:rFonts w:ascii="Arial" w:eastAsia="Arial" w:hAnsi="Arial" w:cs="Arial"/>
          <w:lang w:val="mn-MN"/>
        </w:rPr>
        <w:t>төлбөр, хураамжийг хүчингүй болгох арга хэмжээ авах.</w:t>
      </w:r>
    </w:p>
    <w:p w14:paraId="4BDA499D" w14:textId="77777777" w:rsidR="00A276C4" w:rsidRPr="00C80C5B" w:rsidRDefault="00A276C4" w:rsidP="00A276C4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1046F58A" w14:textId="77777777" w:rsidR="00A276C4" w:rsidRPr="00B973CF" w:rsidRDefault="00A276C4" w:rsidP="00A276C4">
      <w:pPr>
        <w:ind w:firstLine="720"/>
        <w:jc w:val="both"/>
        <w:rPr>
          <w:rFonts w:ascii="Arial" w:eastAsia="Arial" w:hAnsi="Arial" w:cs="Arial"/>
          <w:lang w:val="mn-MN"/>
        </w:rPr>
      </w:pPr>
      <w:r w:rsidRPr="00B973CF">
        <w:rPr>
          <w:rFonts w:ascii="Arial" w:eastAsia="Arial" w:hAnsi="Arial" w:cs="Arial"/>
          <w:lang w:val="mn-MN"/>
        </w:rPr>
        <w:t>2.Татварын хууль тогтоомжийг хэрэгжүүлэх зорилгоор ба</w:t>
      </w:r>
      <w:r>
        <w:rPr>
          <w:rFonts w:ascii="Arial" w:eastAsia="Arial" w:hAnsi="Arial" w:cs="Arial"/>
          <w:lang w:val="mn-MN"/>
        </w:rPr>
        <w:t>талсан нийтээр дагаж мөрдөх эрх зүйн</w:t>
      </w:r>
      <w:r w:rsidRPr="00B973CF">
        <w:rPr>
          <w:rFonts w:ascii="Arial" w:eastAsia="Arial" w:hAnsi="Arial" w:cs="Arial"/>
          <w:lang w:val="mn-MN"/>
        </w:rPr>
        <w:t xml:space="preserve"> </w:t>
      </w:r>
      <w:r>
        <w:rPr>
          <w:rFonts w:ascii="Arial" w:eastAsia="Arial" w:hAnsi="Arial" w:cs="Arial"/>
          <w:lang w:val="mn-MN"/>
        </w:rPr>
        <w:t>актад</w:t>
      </w:r>
      <w:r w:rsidRPr="00B973CF">
        <w:rPr>
          <w:rFonts w:ascii="Arial" w:eastAsia="Arial" w:hAnsi="Arial" w:cs="Arial"/>
          <w:lang w:val="mn-MN"/>
        </w:rPr>
        <w:t xml:space="preserve"> дүн шинжилгээ хийж, </w:t>
      </w:r>
      <w:r>
        <w:rPr>
          <w:rFonts w:ascii="Arial" w:eastAsia="Arial" w:hAnsi="Arial" w:cs="Arial"/>
          <w:lang w:val="mn-MN"/>
        </w:rPr>
        <w:t>хууль тогтоомжийн нийцлийг хангах, давхардал, хийдэл, зөрчлийг арилгах зохион байгуулалтын арга хэмжээг авч</w:t>
      </w:r>
      <w:r w:rsidRPr="00B973CF">
        <w:rPr>
          <w:rFonts w:ascii="Arial" w:eastAsia="Arial" w:hAnsi="Arial" w:cs="Arial"/>
          <w:lang w:val="mn-MN"/>
        </w:rPr>
        <w:t xml:space="preserve">, </w:t>
      </w:r>
      <w:r>
        <w:rPr>
          <w:rFonts w:ascii="Arial" w:eastAsia="Arial" w:hAnsi="Arial" w:cs="Arial"/>
          <w:lang w:val="mn-MN"/>
        </w:rPr>
        <w:t>тухай бүр</w:t>
      </w:r>
      <w:r w:rsidRPr="00B973CF">
        <w:rPr>
          <w:rFonts w:ascii="Arial" w:eastAsia="Arial" w:hAnsi="Arial" w:cs="Arial"/>
          <w:lang w:val="mn-MN"/>
        </w:rPr>
        <w:t xml:space="preserve"> мэдээлж ажиллахыг </w:t>
      </w:r>
      <w:r>
        <w:rPr>
          <w:rFonts w:ascii="Arial" w:eastAsia="Arial" w:hAnsi="Arial" w:cs="Arial"/>
          <w:lang w:val="mn-MN"/>
        </w:rPr>
        <w:t xml:space="preserve">Монгол Улсын Их Хурлын </w:t>
      </w:r>
      <w:r w:rsidRPr="00B973CF">
        <w:rPr>
          <w:rFonts w:ascii="Arial" w:eastAsia="Arial" w:hAnsi="Arial" w:cs="Arial"/>
          <w:lang w:val="mn-MN"/>
        </w:rPr>
        <w:t>Төсвийн байнгын хороо /Г.Тэмүүлэн/, Хууль зүйн байнгын хороо /Д.Цогтбаатар/-</w:t>
      </w:r>
      <w:r>
        <w:rPr>
          <w:rFonts w:ascii="Arial" w:eastAsia="Arial" w:hAnsi="Arial" w:cs="Arial"/>
          <w:lang w:val="mn-MN"/>
        </w:rPr>
        <w:t>н</w:t>
      </w:r>
      <w:r w:rsidRPr="00B973CF">
        <w:rPr>
          <w:rFonts w:ascii="Arial" w:eastAsia="Arial" w:hAnsi="Arial" w:cs="Arial"/>
          <w:lang w:val="mn-MN"/>
        </w:rPr>
        <w:t xml:space="preserve">д даалгасугай. </w:t>
      </w:r>
    </w:p>
    <w:p w14:paraId="0D465905" w14:textId="77777777" w:rsidR="00A276C4" w:rsidRPr="00B973CF" w:rsidRDefault="00A276C4" w:rsidP="00A276C4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5ED1DCE5" w14:textId="77777777" w:rsidR="00A276C4" w:rsidRDefault="00A276C4" w:rsidP="00A276C4">
      <w:pPr>
        <w:ind w:firstLine="720"/>
        <w:jc w:val="both"/>
        <w:rPr>
          <w:rFonts w:ascii="Arial" w:eastAsia="Arial" w:hAnsi="Arial" w:cs="Arial"/>
          <w:lang w:val="mn-MN"/>
        </w:rPr>
      </w:pPr>
      <w:r w:rsidRPr="00B973CF">
        <w:rPr>
          <w:rFonts w:ascii="Arial" w:eastAsia="Arial" w:hAnsi="Arial" w:cs="Arial"/>
          <w:lang w:val="mn-MN"/>
        </w:rPr>
        <w:t>3.Энэ тогтоолын 2</w:t>
      </w:r>
      <w:r>
        <w:rPr>
          <w:rFonts w:ascii="Arial" w:eastAsia="Arial" w:hAnsi="Arial" w:cs="Arial"/>
          <w:lang w:val="mn-MN"/>
        </w:rPr>
        <w:t xml:space="preserve"> дахь заалтад </w:t>
      </w:r>
      <w:r w:rsidRPr="00B973CF">
        <w:rPr>
          <w:rFonts w:ascii="Arial" w:eastAsia="Arial" w:hAnsi="Arial" w:cs="Arial"/>
          <w:lang w:val="mn-MN"/>
        </w:rPr>
        <w:t>заасан дүн шинжилгээ хийхэд шаардлагатай мэдээллээр хангаж, туслалцаа үзүүлж ажиллахыг Монгол Улсын Засгийн газар /Л.Оюун-Эрдэнэ/-т даалгасугай.</w:t>
      </w:r>
    </w:p>
    <w:p w14:paraId="3414335B" w14:textId="77777777" w:rsidR="00A276C4" w:rsidRDefault="00A276C4" w:rsidP="00A276C4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0602EEB2" w14:textId="77777777" w:rsidR="00A276C4" w:rsidRDefault="00A276C4" w:rsidP="00A276C4">
      <w:pPr>
        <w:ind w:firstLine="720"/>
        <w:jc w:val="both"/>
        <w:rPr>
          <w:rFonts w:ascii="Arial" w:eastAsia="Arial" w:hAnsi="Arial" w:cs="Arial"/>
          <w:lang w:val="mn-MN"/>
        </w:rPr>
      </w:pPr>
      <w:r>
        <w:rPr>
          <w:rFonts w:ascii="Arial" w:eastAsia="Arial" w:hAnsi="Arial" w:cs="Arial"/>
          <w:lang w:val="mn-MN"/>
        </w:rPr>
        <w:t>4.</w:t>
      </w:r>
      <w:r w:rsidRPr="00D71C68">
        <w:rPr>
          <w:rFonts w:ascii="Arial" w:eastAsia="Arial" w:hAnsi="Arial" w:cs="Arial"/>
          <w:lang w:val="mn-MN"/>
        </w:rPr>
        <w:t>Энэ тогтоолыг 2024 оны 01 дүгээр сарын 1</w:t>
      </w:r>
      <w:r>
        <w:rPr>
          <w:rFonts w:ascii="Arial" w:eastAsia="Arial" w:hAnsi="Arial" w:cs="Arial"/>
          <w:lang w:val="mn-MN"/>
        </w:rPr>
        <w:t>7</w:t>
      </w:r>
      <w:r w:rsidRPr="00D71C68">
        <w:rPr>
          <w:rFonts w:ascii="Arial" w:eastAsia="Arial" w:hAnsi="Arial" w:cs="Arial"/>
          <w:lang w:val="mn-MN"/>
        </w:rPr>
        <w:t>-н</w:t>
      </w:r>
      <w:r>
        <w:rPr>
          <w:rFonts w:ascii="Arial" w:eastAsia="Arial" w:hAnsi="Arial" w:cs="Arial"/>
          <w:lang w:val="mn-MN"/>
        </w:rPr>
        <w:t>ы</w:t>
      </w:r>
      <w:r w:rsidRPr="00D71C68">
        <w:rPr>
          <w:rFonts w:ascii="Arial" w:eastAsia="Arial" w:hAnsi="Arial" w:cs="Arial"/>
          <w:lang w:val="mn-MN"/>
        </w:rPr>
        <w:t xml:space="preserve"> өдрөөс эхлэн дагаж мөрдсүгэй.</w:t>
      </w:r>
    </w:p>
    <w:p w14:paraId="398BE4D4" w14:textId="77777777" w:rsidR="00A276C4" w:rsidRDefault="00A276C4" w:rsidP="00A276C4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46D65B67" w14:textId="77777777" w:rsidR="00A276C4" w:rsidRDefault="00A276C4" w:rsidP="00A276C4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287D55B6" w14:textId="77777777" w:rsidR="00A276C4" w:rsidRDefault="00A276C4" w:rsidP="00A276C4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6B4DF20B" w14:textId="77777777" w:rsidR="00A276C4" w:rsidRDefault="00A276C4" w:rsidP="00A276C4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284B826A" w14:textId="75C4A953" w:rsidR="00A276C4" w:rsidRDefault="00A276C4" w:rsidP="00A276C4">
      <w:pPr>
        <w:ind w:firstLine="720"/>
        <w:jc w:val="both"/>
        <w:rPr>
          <w:rFonts w:ascii="Arial" w:eastAsia="Arial" w:hAnsi="Arial" w:cs="Arial"/>
          <w:lang w:val="mn-MN"/>
        </w:rPr>
      </w:pPr>
      <w:r>
        <w:rPr>
          <w:rFonts w:ascii="Arial" w:eastAsia="Arial" w:hAnsi="Arial" w:cs="Arial"/>
          <w:lang w:val="mn-MN"/>
        </w:rPr>
        <w:t xml:space="preserve">МОНГОЛ УЛСЫН </w:t>
      </w:r>
    </w:p>
    <w:p w14:paraId="73D6DE11" w14:textId="77777777" w:rsidR="00A276C4" w:rsidRDefault="00A276C4" w:rsidP="00A276C4">
      <w:pPr>
        <w:jc w:val="both"/>
        <w:rPr>
          <w:rFonts w:ascii="Arial" w:eastAsia="Arial" w:hAnsi="Arial" w:cs="Arial"/>
          <w:lang w:val="mn-MN"/>
        </w:rPr>
      </w:pPr>
      <w:r>
        <w:rPr>
          <w:rFonts w:ascii="Arial" w:eastAsia="Arial" w:hAnsi="Arial" w:cs="Arial"/>
          <w:lang w:val="mn-MN"/>
        </w:rPr>
        <w:tab/>
        <w:t xml:space="preserve">ИХ ХУРЛЫН ДАРГА </w:t>
      </w:r>
      <w:r>
        <w:rPr>
          <w:rFonts w:ascii="Arial" w:eastAsia="Arial" w:hAnsi="Arial" w:cs="Arial"/>
          <w:lang w:val="mn-MN"/>
        </w:rPr>
        <w:tab/>
      </w:r>
      <w:r>
        <w:rPr>
          <w:rFonts w:ascii="Arial" w:eastAsia="Arial" w:hAnsi="Arial" w:cs="Arial"/>
          <w:lang w:val="mn-MN"/>
        </w:rPr>
        <w:tab/>
      </w:r>
      <w:r>
        <w:rPr>
          <w:rFonts w:ascii="Arial" w:eastAsia="Arial" w:hAnsi="Arial" w:cs="Arial"/>
          <w:lang w:val="mn-MN"/>
        </w:rPr>
        <w:tab/>
      </w:r>
      <w:r>
        <w:rPr>
          <w:rFonts w:ascii="Arial" w:eastAsia="Arial" w:hAnsi="Arial" w:cs="Arial"/>
          <w:lang w:val="mn-MN"/>
        </w:rPr>
        <w:tab/>
        <w:t xml:space="preserve">Г.ЗАНДАНШАТАР </w:t>
      </w:r>
    </w:p>
    <w:p w14:paraId="15122FE9" w14:textId="77777777" w:rsidR="00A276C4" w:rsidRDefault="00A276C4" w:rsidP="00A276C4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79200C1F" w14:textId="77777777" w:rsidR="000D630B" w:rsidRDefault="000D630B" w:rsidP="000D630B">
      <w:pPr>
        <w:contextualSpacing/>
        <w:jc w:val="both"/>
        <w:rPr>
          <w:rFonts w:ascii="Arial" w:eastAsia="MS Mincho" w:hAnsi="Arial" w:cs="Arial"/>
          <w:color w:val="000000" w:themeColor="text1"/>
          <w:lang w:val="mn-MN"/>
        </w:rPr>
      </w:pPr>
    </w:p>
    <w:p w14:paraId="4C90E1F6" w14:textId="77777777" w:rsidR="00C27250" w:rsidRPr="00E75BC5" w:rsidRDefault="00C27250" w:rsidP="000D630B">
      <w:pPr>
        <w:jc w:val="center"/>
        <w:rPr>
          <w:rFonts w:ascii="Arial" w:hAnsi="Arial" w:cs="Arial"/>
          <w:b/>
          <w:bCs/>
          <w:color w:val="000000"/>
        </w:rPr>
      </w:pPr>
    </w:p>
    <w:sectPr w:rsidR="00C27250" w:rsidRPr="00E75BC5" w:rsidSect="00FF0D87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altName w:val="Times New Roman"/>
    <w:panose1 w:val="020B0604020202020204"/>
    <w:charset w:val="00"/>
    <w:family w:val="auto"/>
    <w:pitch w:val="variable"/>
  </w:font>
  <w:font w:name="Lohit Hindi">
    <w:altName w:val="Times New Roman"/>
    <w:panose1 w:val="020B0604020202020204"/>
    <w:charset w:val="00"/>
    <w:family w:val="roman"/>
    <w:pitch w:val="default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altName w:val="Yu Gothic"/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swiss"/>
    <w:pitch w:val="default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D6D"/>
    <w:rsid w:val="00007241"/>
    <w:rsid w:val="00013D13"/>
    <w:rsid w:val="00072D6D"/>
    <w:rsid w:val="000A2536"/>
    <w:rsid w:val="000D630B"/>
    <w:rsid w:val="001B701F"/>
    <w:rsid w:val="001E1307"/>
    <w:rsid w:val="0026328D"/>
    <w:rsid w:val="0027170C"/>
    <w:rsid w:val="003B4300"/>
    <w:rsid w:val="003C7A0E"/>
    <w:rsid w:val="00404752"/>
    <w:rsid w:val="00571279"/>
    <w:rsid w:val="005C0800"/>
    <w:rsid w:val="0061589D"/>
    <w:rsid w:val="007C5011"/>
    <w:rsid w:val="007E6BC4"/>
    <w:rsid w:val="008724C6"/>
    <w:rsid w:val="00955CA9"/>
    <w:rsid w:val="00A276C4"/>
    <w:rsid w:val="00A73FC2"/>
    <w:rsid w:val="00B04CD6"/>
    <w:rsid w:val="00B05490"/>
    <w:rsid w:val="00B44F47"/>
    <w:rsid w:val="00B600D3"/>
    <w:rsid w:val="00B95BBE"/>
    <w:rsid w:val="00BB398B"/>
    <w:rsid w:val="00BF28CE"/>
    <w:rsid w:val="00C064B3"/>
    <w:rsid w:val="00C213B1"/>
    <w:rsid w:val="00C27250"/>
    <w:rsid w:val="00D03504"/>
    <w:rsid w:val="00D05CA8"/>
    <w:rsid w:val="00D3490E"/>
    <w:rsid w:val="00E21FF6"/>
    <w:rsid w:val="00E566BB"/>
    <w:rsid w:val="00E6520C"/>
    <w:rsid w:val="00E75BC5"/>
    <w:rsid w:val="00E81A54"/>
    <w:rsid w:val="00EC6912"/>
    <w:rsid w:val="00F86098"/>
    <w:rsid w:val="00FE357D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1401"/>
  <w15:docId w15:val="{8DABBA9E-83C7-9F43-BC34-663BBBF0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mn-M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BB"/>
    <w:rPr>
      <w:rFonts w:ascii="Arial Mon" w:hAnsi="Arial Mo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279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072D6D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  <w:style w:type="character" w:customStyle="1" w:styleId="editable-incorrect">
    <w:name w:val="editable-incorrect"/>
    <w:basedOn w:val="DefaultParagraphFont"/>
    <w:rsid w:val="00072D6D"/>
  </w:style>
  <w:style w:type="paragraph" w:customStyle="1" w:styleId="Standard">
    <w:name w:val="Standard"/>
    <w:rsid w:val="00B95BB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en-US" w:eastAsia="zh-CN" w:bidi="hi-I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71279"/>
    <w:rPr>
      <w:rFonts w:ascii="Arial Mon" w:eastAsia="Arial Unicode MS" w:hAnsi="Arial Mon" w:cs="Arial Unicode MS"/>
      <w:kern w:val="0"/>
      <w:sz w:val="36"/>
      <w:lang w:val="ms-MY"/>
      <w14:ligatures w14:val="none"/>
    </w:rPr>
  </w:style>
  <w:style w:type="paragraph" w:styleId="Title">
    <w:name w:val="Title"/>
    <w:basedOn w:val="Normal"/>
    <w:link w:val="TitleChar"/>
    <w:qFormat/>
    <w:rsid w:val="00571279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71279"/>
    <w:rPr>
      <w:rFonts w:ascii="Times New Roman Mon" w:hAnsi="Times New Roman Mon" w:cs="Times New Roman"/>
      <w:b/>
      <w:bCs/>
      <w:color w:val="3366FF"/>
      <w:kern w:val="0"/>
      <w:sz w:val="44"/>
      <w:lang w:val="ms-MY"/>
      <w14:ligatures w14:val="none"/>
    </w:rPr>
  </w:style>
  <w:style w:type="paragraph" w:styleId="NormalWeb">
    <w:name w:val="Normal (Web)"/>
    <w:basedOn w:val="Standard"/>
    <w:link w:val="NormalWebChar"/>
    <w:uiPriority w:val="99"/>
    <w:qFormat/>
    <w:rsid w:val="00571279"/>
    <w:pPr>
      <w:widowControl/>
      <w:spacing w:before="100" w:after="100" w:line="100" w:lineRule="atLeast"/>
      <w:ind w:firstLine="720"/>
      <w:jc w:val="both"/>
    </w:pPr>
    <w:rPr>
      <w:rFonts w:ascii="Times New Roman" w:eastAsia="Times New Roman" w:hAnsi="Times New Roman" w:cs="Calibri"/>
      <w:color w:val="00000A"/>
      <w:szCs w:val="20"/>
      <w:lang w:eastAsia="ar-SA" w:bidi="ar-SA"/>
    </w:rPr>
  </w:style>
  <w:style w:type="paragraph" w:customStyle="1" w:styleId="paragraph">
    <w:name w:val="paragraph"/>
    <w:basedOn w:val="Normal"/>
    <w:rsid w:val="00C064B3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064B3"/>
    <w:pPr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link w:val="ListParagraph"/>
    <w:uiPriority w:val="34"/>
    <w:locked/>
    <w:rsid w:val="00C064B3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0A2536"/>
    <w:rPr>
      <w:rFonts w:ascii="Times New Roman" w:hAnsi="Times New Roman" w:cs="Calibri"/>
      <w:color w:val="00000A"/>
      <w:kern w:val="3"/>
      <w:szCs w:val="20"/>
      <w:lang w:val="en-US" w:eastAsia="ar-SA"/>
      <w14:ligatures w14:val="none"/>
    </w:rPr>
  </w:style>
  <w:style w:type="paragraph" w:customStyle="1" w:styleId="western">
    <w:name w:val="western"/>
    <w:basedOn w:val="Normal"/>
    <w:rsid w:val="00013D13"/>
    <w:pPr>
      <w:widowControl w:val="0"/>
      <w:suppressAutoHyphens/>
      <w:spacing w:before="280" w:after="119"/>
    </w:pPr>
    <w:rPr>
      <w:rFonts w:ascii="Liberation Serif" w:eastAsia="Droid Sans Fallback" w:hAnsi="Liberation Serif" w:cs="FreeSans"/>
      <w:color w:val="00000A"/>
      <w:kern w:val="1"/>
      <w:lang w:eastAsia="zh-CN" w:bidi="hi-IN"/>
    </w:rPr>
  </w:style>
  <w:style w:type="character" w:customStyle="1" w:styleId="apple-converted-space">
    <w:name w:val="apple-converted-space"/>
    <w:basedOn w:val="DefaultParagraphFont"/>
    <w:rsid w:val="00013D13"/>
  </w:style>
  <w:style w:type="table" w:styleId="TableGrid">
    <w:name w:val="Table Grid"/>
    <w:basedOn w:val="TableNormal"/>
    <w:uiPriority w:val="39"/>
    <w:rsid w:val="00D05CA8"/>
    <w:rPr>
      <w:rFonts w:eastAsiaTheme="minorHAns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narantsetseg.a</dc:creator>
  <cp:lastModifiedBy>Microsoft Office User</cp:lastModifiedBy>
  <cp:revision>4</cp:revision>
  <cp:lastPrinted>2023-10-23T08:15:00Z</cp:lastPrinted>
  <dcterms:created xsi:type="dcterms:W3CDTF">2024-01-24T09:02:00Z</dcterms:created>
  <dcterms:modified xsi:type="dcterms:W3CDTF">2024-01-24T09:15:00Z</dcterms:modified>
</cp:coreProperties>
</file>