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17"/>
        <w:spacing w:after="0" w:before="0"/>
        <w:contextualSpacing w:val="false"/>
        <w:jc w:val="center"/>
      </w:pPr>
      <w:r>
        <w:rPr>
          <w:rFonts w:ascii="Arial" w:cs="Arial" w:hAnsi="Arial"/>
          <w:b/>
          <w:i/>
          <w:lang w:val="mn-MN"/>
        </w:rPr>
      </w:r>
    </w:p>
    <w:p>
      <w:pPr>
        <w:pStyle w:val="style17"/>
        <w:spacing w:after="0" w:before="0"/>
        <w:contextualSpacing w:val="false"/>
        <w:jc w:val="center"/>
      </w:pPr>
      <w:r>
        <w:rPr>
          <w:rFonts w:ascii="Arial" w:cs="Arial" w:hAnsi="Arial"/>
          <w:b/>
          <w:i/>
          <w:lang w:val="mn-MN"/>
        </w:rPr>
      </w:r>
    </w:p>
    <w:p>
      <w:pPr>
        <w:pStyle w:val="style17"/>
        <w:spacing w:after="0" w:before="0"/>
        <w:contextualSpacing w:val="false"/>
        <w:jc w:val="center"/>
      </w:pPr>
      <w:r>
        <w:rPr>
          <w:rFonts w:ascii="Arial" w:cs="Arial" w:hAnsi="Arial"/>
          <w:b/>
          <w:i/>
          <w:lang w:val="mn-MN"/>
        </w:rPr>
      </w:r>
    </w:p>
    <w:p>
      <w:pPr>
        <w:pStyle w:val="style17"/>
        <w:spacing w:after="0" w:before="0"/>
        <w:contextualSpacing w:val="false"/>
        <w:jc w:val="center"/>
      </w:pPr>
      <w:r>
        <w:rPr>
          <w:rFonts w:ascii="Arial" w:cs="Arial" w:hAnsi="Arial"/>
          <w:b/>
          <w:i/>
          <w:lang w:val="mn-MN"/>
        </w:rPr>
      </w:r>
    </w:p>
    <w:p>
      <w:pPr>
        <w:pStyle w:val="style17"/>
        <w:spacing w:after="0" w:before="0"/>
        <w:contextualSpacing w:val="false"/>
        <w:jc w:val="center"/>
      </w:pPr>
      <w:r>
        <w:rPr>
          <w:rFonts w:ascii="Arial" w:cs="Arial" w:hAnsi="Arial"/>
          <w:b/>
          <w:i/>
          <w:lang w:val="mn-MN"/>
        </w:rPr>
      </w:r>
    </w:p>
    <w:p>
      <w:pPr>
        <w:pStyle w:val="style17"/>
        <w:spacing w:after="0" w:before="0"/>
        <w:contextualSpacing w:val="false"/>
        <w:jc w:val="center"/>
      </w:pPr>
      <w:r>
        <w:rPr>
          <w:rFonts w:ascii="Arial" w:cs="Arial" w:hAnsi="Arial"/>
          <w:b/>
          <w:i/>
          <w:lang w:val="mn-MN"/>
        </w:rPr>
      </w:r>
    </w:p>
    <w:p>
      <w:pPr>
        <w:pStyle w:val="style17"/>
        <w:spacing w:after="0" w:before="0"/>
        <w:contextualSpacing w:val="false"/>
        <w:jc w:val="center"/>
      </w:pPr>
      <w:r>
        <w:rPr>
          <w:rFonts w:ascii="Arial" w:cs="Arial" w:hAnsi="Arial"/>
          <w:b/>
          <w:i/>
          <w:lang w:val="mn-MN"/>
        </w:rPr>
      </w:r>
    </w:p>
    <w:p>
      <w:pPr>
        <w:pStyle w:val="style17"/>
        <w:spacing w:after="0" w:before="0"/>
        <w:contextualSpacing w:val="false"/>
        <w:jc w:val="center"/>
      </w:pPr>
      <w:r>
        <w:rPr>
          <w:rFonts w:ascii="Arial" w:cs="Arial" w:hAnsi="Arial"/>
          <w:b/>
          <w:i/>
          <w:lang w:val="mn-MN"/>
        </w:rPr>
      </w:r>
    </w:p>
    <w:p>
      <w:pPr>
        <w:pStyle w:val="style17"/>
        <w:spacing w:after="0" w:before="0"/>
        <w:contextualSpacing w:val="false"/>
        <w:jc w:val="center"/>
      </w:pPr>
      <w:r>
        <w:rPr>
          <w:rFonts w:ascii="Arial" w:cs="Arial" w:hAnsi="Arial"/>
          <w:b/>
          <w:i/>
          <w:lang w:val="mn-MN"/>
        </w:rPr>
        <w:t xml:space="preserve">Монгол Улсын Их Хурлын 2017 оны намрын ээлжит чуулганы </w:t>
      </w:r>
    </w:p>
    <w:p>
      <w:pPr>
        <w:pStyle w:val="style17"/>
        <w:spacing w:after="0" w:before="0"/>
        <w:contextualSpacing w:val="false"/>
        <w:jc w:val="center"/>
      </w:pPr>
      <w:r>
        <w:rPr>
          <w:rFonts w:ascii="Arial" w:cs="Arial" w:hAnsi="Arial"/>
          <w:b/>
          <w:i/>
          <w:lang w:val="mn-MN"/>
        </w:rPr>
        <w:t xml:space="preserve">11 дүгээр сарын 23-ны өдөр /Пүрэв гараг/-ийн чуулганы </w:t>
      </w:r>
    </w:p>
    <w:p>
      <w:pPr>
        <w:pStyle w:val="style17"/>
        <w:spacing w:after="0" w:before="0"/>
        <w:contextualSpacing w:val="false"/>
        <w:jc w:val="center"/>
      </w:pPr>
      <w:r>
        <w:rPr>
          <w:rFonts w:ascii="Arial" w:cs="Arial" w:hAnsi="Arial"/>
          <w:b/>
          <w:i/>
          <w:lang w:val="mn-MN"/>
        </w:rPr>
        <w:t>нэгдсэн хуралдааны гар тэмдэглэл</w:t>
      </w:r>
    </w:p>
    <w:p>
      <w:pPr>
        <w:pStyle w:val="style17"/>
        <w:spacing w:after="0" w:before="0"/>
        <w:contextualSpacing w:val="false"/>
        <w:jc w:val="center"/>
      </w:pPr>
      <w:r>
        <w:rPr>
          <w:rFonts w:ascii="Arial" w:cs="Arial" w:hAnsi="Arial"/>
          <w:shd w:fill="FFFFFF" w:val="clear"/>
        </w:rPr>
        <w:t> </w:t>
      </w:r>
    </w:p>
    <w:p>
      <w:pPr>
        <w:pStyle w:val="style17"/>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Улсын Их Хурлын дарга М.Энхболд ирц, хэлэлцэх асуудлын дарааллыг танилцуулж, хуралдааныг даргалав.</w:t>
      </w:r>
    </w:p>
    <w:p>
      <w:pPr>
        <w:pStyle w:val="style17"/>
        <w:spacing w:after="0" w:before="0"/>
        <w:contextualSpacing w:val="false"/>
        <w:jc w:val="both"/>
      </w:pPr>
      <w:r>
        <w:rPr>
          <w:rFonts w:ascii="Arial" w:cs="Arial" w:hAnsi="Arial"/>
          <w:shd w:fill="FFFFFF" w:val="clear"/>
        </w:rPr>
        <w:t> </w:t>
      </w:r>
    </w:p>
    <w:p>
      <w:pPr>
        <w:pStyle w:val="style17"/>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i/>
          <w:shd w:fill="FFFFFF" w:val="clear"/>
          <w:lang w:val="mn-MN"/>
        </w:rPr>
        <w:t>Хуралдаанд ирвэл зохих 76 гишүүнээс 42 гишүүн ирж, 55.3 хувийн ирцтэйгээр хуралдаан 10 цаг 16 минутад Төрийн ордны Улсын Их Хурлын чуулганы нэгдсэн хуралдааны танхимд эхлэв.</w:t>
      </w:r>
    </w:p>
    <w:p>
      <w:pPr>
        <w:pStyle w:val="style17"/>
        <w:spacing w:after="0" w:before="0"/>
        <w:contextualSpacing w:val="false"/>
        <w:jc w:val="both"/>
      </w:pPr>
      <w:r>
        <w:rPr>
          <w:rFonts w:ascii="Arial" w:cs="Arial" w:hAnsi="Arial"/>
          <w:shd w:fill="FFFFFF" w:val="clear"/>
        </w:rPr>
        <w:t> </w:t>
      </w:r>
    </w:p>
    <w:p>
      <w:pPr>
        <w:pStyle w:val="style17"/>
        <w:spacing w:after="0" w:before="0"/>
        <w:ind w:firstLine="709" w:left="0" w:right="0"/>
        <w:contextualSpacing w:val="false"/>
        <w:jc w:val="both"/>
      </w:pPr>
      <w:r>
        <w:rPr>
          <w:rFonts w:ascii="Arial" w:cs="Arial" w:hAnsi="Arial"/>
          <w:i/>
          <w:shd w:fill="FFFFFF" w:val="clear"/>
          <w:lang w:val="mn-MN"/>
        </w:rPr>
        <w:t>Чөлөөтэй: О.Баасанхүү, С.Жавхлан, Б.Наранхүү, Б.Пүрэвдорж, Ц.Цогзолмаа, Д.Эрдэнэбат;</w:t>
      </w:r>
    </w:p>
    <w:p>
      <w:pPr>
        <w:pStyle w:val="style17"/>
        <w:spacing w:after="0" w:before="0"/>
        <w:ind w:firstLine="709" w:left="0" w:right="0"/>
        <w:contextualSpacing w:val="false"/>
        <w:jc w:val="both"/>
      </w:pPr>
      <w:r>
        <w:rPr>
          <w:rFonts w:ascii="Arial" w:cs="Arial" w:hAnsi="Arial"/>
          <w:i/>
          <w:shd w:fill="FFFFFF" w:val="clear"/>
          <w:lang w:val="mn-MN"/>
        </w:rPr>
        <w:t>Эмнэлгийн чөлөөтэй: Ц.Гарамжав;</w:t>
      </w:r>
    </w:p>
    <w:p>
      <w:pPr>
        <w:pStyle w:val="style17"/>
        <w:spacing w:after="0" w:before="0"/>
        <w:ind w:firstLine="709" w:left="0" w:right="0"/>
        <w:contextualSpacing w:val="false"/>
        <w:jc w:val="both"/>
      </w:pPr>
      <w:r>
        <w:rPr>
          <w:rFonts w:ascii="Arial" w:cs="Arial" w:hAnsi="Arial"/>
          <w:i/>
          <w:shd w:fill="FFFFFF" w:val="clear"/>
          <w:lang w:val="mn-MN"/>
        </w:rPr>
        <w:t>Тасалсан: Ж.Бат-Эрдэнэ, С.Батболд, Ж.Батзандан, Л.Болд, Х.Болорчулуун, М.Оюунчимэг, Д.Сарангэрэл, О.Содбилэг, Г.Солтан, Д.Сумъяабазар, Ч.Хүрэлбаатар, Д.Цогтбаатар, Н.Цэрэнбат, Л.Энх-Амгалан, Ж.Энхбаяр, Ө.Энхтүвшин, С.Эрдэнэ, Ж.Эрдэнэбат;</w:t>
      </w:r>
    </w:p>
    <w:p>
      <w:pPr>
        <w:pStyle w:val="style17"/>
        <w:spacing w:after="0" w:before="0"/>
        <w:ind w:firstLine="709" w:left="0" w:right="0"/>
        <w:contextualSpacing w:val="false"/>
        <w:jc w:val="both"/>
      </w:pPr>
      <w:r>
        <w:rPr>
          <w:rFonts w:ascii="Arial" w:cs="Arial" w:hAnsi="Arial"/>
          <w:i/>
          <w:shd w:fill="FFFFFF" w:val="clear"/>
          <w:lang w:val="mn-MN"/>
        </w:rPr>
        <w:t>Хоцорсон: Д.Мурат -31 минут.</w:t>
      </w:r>
    </w:p>
    <w:p>
      <w:pPr>
        <w:pStyle w:val="style17"/>
        <w:spacing w:after="0" w:before="0"/>
        <w:contextualSpacing w:val="false"/>
        <w:jc w:val="both"/>
      </w:pPr>
      <w:r>
        <w:rPr>
          <w:rFonts w:ascii="Arial" w:cs="Arial" w:hAnsi="Arial"/>
          <w:shd w:fill="FFFFFF" w:val="clear"/>
        </w:rPr>
        <w:t> </w:t>
      </w:r>
    </w:p>
    <w:p>
      <w:pPr>
        <w:pStyle w:val="style17"/>
        <w:spacing w:after="0" w:before="0"/>
        <w:contextualSpacing w:val="false"/>
        <w:jc w:val="both"/>
      </w:pPr>
      <w:r>
        <w:rPr>
          <w:rFonts w:ascii="Arial" w:cs="Arial" w:hAnsi="Arial"/>
          <w:i/>
          <w:shd w:fill="FFFFFF" w:val="clear"/>
          <w:lang w:val="mn-MN"/>
        </w:rPr>
        <w:tab/>
      </w:r>
      <w:r>
        <w:rPr>
          <w:rFonts w:ascii="Arial" w:hAnsi="Arial"/>
          <w:b/>
          <w:bCs/>
          <w:i/>
          <w:lang w:val="mn-MN"/>
        </w:rPr>
        <w:t>Нэг. Монгол</w:t>
      </w:r>
      <w:r>
        <w:rPr>
          <w:rFonts w:ascii="Arial" w:hAnsi="Arial"/>
          <w:i/>
          <w:lang w:val="mn-MN"/>
        </w:rPr>
        <w:t xml:space="preserve"> </w:t>
      </w:r>
      <w:r>
        <w:rPr>
          <w:rFonts w:ascii="Arial" w:hAnsi="Arial"/>
          <w:b/>
          <w:bCs/>
          <w:i/>
          <w:lang w:val="mn-MN"/>
        </w:rPr>
        <w:t xml:space="preserve">Улсын Их Хурлын чуулганы хуралдааны дэгийн тухай хуульд өөрчлөлт оруулах тухай хуулийн төсөл </w:t>
      </w:r>
      <w:r>
        <w:rPr>
          <w:rFonts w:ascii="Arial" w:hAnsi="Arial"/>
          <w:bCs/>
          <w:i/>
          <w:lang w:val="mn-MN"/>
        </w:rPr>
        <w:t>/</w:t>
      </w:r>
      <w:r>
        <w:rPr>
          <w:rFonts w:ascii="Arial" w:hAnsi="Arial"/>
          <w:i/>
          <w:lang w:val="mn-MN"/>
        </w:rPr>
        <w:t>Үндсэн хуулийн цэцийн 06 дугаар дүгнэлтийг хүлээж авсантай холбоотой</w:t>
      </w:r>
      <w:r>
        <w:rPr>
          <w:rFonts w:ascii="Arial" w:hAnsi="Arial"/>
          <w:bCs/>
          <w:i/>
          <w:lang w:val="mn-MN"/>
        </w:rPr>
        <w:t>/</w:t>
      </w:r>
    </w:p>
    <w:p>
      <w:pPr>
        <w:pStyle w:val="style0"/>
        <w:jc w:val="both"/>
      </w:pPr>
      <w:r>
        <w:rPr/>
      </w:r>
    </w:p>
    <w:p>
      <w:pPr>
        <w:pStyle w:val="style17"/>
        <w:spacing w:after="0" w:before="0" w:line="200" w:lineRule="atLeast"/>
        <w:ind w:firstLine="720" w:left="0" w:right="0"/>
        <w:contextualSpacing w:val="false"/>
        <w:jc w:val="both"/>
      </w:pP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Төрийн байгуулалтын байнгын хорооны ажлын албаны зөвлөх Э.Баярмаа, референт Б.Төгсцэнгэл нар байлцав.</w:t>
      </w:r>
    </w:p>
    <w:p>
      <w:pPr>
        <w:pStyle w:val="style17"/>
        <w:spacing w:after="0" w:before="0" w:line="200" w:lineRule="atLeast"/>
        <w:ind w:firstLine="720" w:left="0" w:right="0"/>
        <w:contextualSpacing w:val="false"/>
        <w:jc w:val="both"/>
      </w:pPr>
      <w:r>
        <w:rPr/>
      </w:r>
    </w:p>
    <w:p>
      <w:pPr>
        <w:pStyle w:val="style0"/>
        <w:jc w:val="both"/>
      </w:pPr>
      <w:r>
        <w:rPr>
          <w:rFonts w:ascii="Arial" w:hAnsi="Arial"/>
          <w:lang w:val="mn-MN"/>
        </w:rPr>
        <w:tab/>
        <w:t xml:space="preserve">Хуулийн төслийн талаар Төрийн байгуулалтын байнгын хорооноос гаргасан санал, дүгнэлтийг Улсын Их Хурлын гишүүн Б. Жавхлан танилцуулав. </w:t>
      </w:r>
    </w:p>
    <w:p>
      <w:pPr>
        <w:pStyle w:val="style0"/>
        <w:jc w:val="both"/>
      </w:pPr>
      <w:r>
        <w:rPr/>
      </w:r>
    </w:p>
    <w:p>
      <w:pPr>
        <w:pStyle w:val="style0"/>
        <w:jc w:val="both"/>
      </w:pPr>
      <w:r>
        <w:rPr>
          <w:rFonts w:ascii="Arial" w:hAnsi="Arial"/>
          <w:lang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Байнгын хорооны саналаар Монгол Улсын Их Хурлын чуулганы хуралдааны дэгийн тухай хуульд өөрчлөлт оруулах тухай хуулийн төслийг баталъя гэсэн санал хураалт явуулъя.</w:t>
      </w:r>
    </w:p>
    <w:p>
      <w:pPr>
        <w:pStyle w:val="style0"/>
        <w:jc w:val="both"/>
      </w:pPr>
      <w:r>
        <w:rPr/>
      </w:r>
    </w:p>
    <w:p>
      <w:pPr>
        <w:pStyle w:val="style17"/>
        <w:spacing w:after="0" w:before="0"/>
        <w:ind w:firstLine="709" w:left="0" w:right="0"/>
        <w:contextualSpacing w:val="false"/>
        <w:jc w:val="both"/>
      </w:pPr>
      <w:r>
        <w:rPr>
          <w:rFonts w:ascii="Arial" w:cs="Arial" w:hAnsi="Arial"/>
          <w:shd w:fill="FFFFFF" w:val="clear"/>
        </w:rPr>
        <w:t>Зөвшөөрсөн:</w:t>
        <w:tab/>
      </w:r>
      <w:r>
        <w:rPr>
          <w:rFonts w:ascii="Arial" w:cs="Arial" w:hAnsi="Arial"/>
          <w:shd w:fill="FFFFFF" w:val="clear"/>
          <w:lang w:val="mn-MN"/>
        </w:rPr>
        <w:t>41</w:t>
      </w:r>
    </w:p>
    <w:p>
      <w:pPr>
        <w:pStyle w:val="style17"/>
        <w:spacing w:after="0" w:before="0"/>
        <w:ind w:firstLine="709" w:left="0" w:right="0"/>
        <w:contextualSpacing w:val="false"/>
        <w:jc w:val="both"/>
      </w:pPr>
      <w:r>
        <w:rPr>
          <w:rFonts w:ascii="Arial" w:cs="Arial" w:hAnsi="Arial"/>
          <w:shd w:fill="FFFFFF" w:val="clear"/>
        </w:rPr>
        <w:t>Татгалзсан:</w:t>
        <w:tab/>
        <w:tab/>
      </w:r>
      <w:r>
        <w:rPr>
          <w:rFonts w:ascii="Arial" w:cs="Arial" w:hAnsi="Arial"/>
          <w:shd w:fill="FFFFFF" w:val="clear"/>
          <w:lang w:val="mn-MN"/>
        </w:rPr>
        <w:t>6</w:t>
      </w:r>
    </w:p>
    <w:p>
      <w:pPr>
        <w:pStyle w:val="style17"/>
        <w:spacing w:after="0" w:before="0"/>
        <w:ind w:firstLine="709" w:left="0" w:right="0"/>
        <w:contextualSpacing w:val="false"/>
        <w:jc w:val="both"/>
      </w:pPr>
      <w:r>
        <w:rPr>
          <w:rFonts w:ascii="Arial" w:cs="Arial" w:hAnsi="Arial"/>
          <w:shd w:fill="FFFFFF" w:val="clear"/>
        </w:rPr>
        <w:t>Бүгд:</w:t>
        <w:tab/>
        <w:tab/>
        <w:tab/>
      </w:r>
      <w:r>
        <w:rPr>
          <w:rFonts w:ascii="Arial" w:cs="Arial" w:hAnsi="Arial"/>
          <w:shd w:fill="FFFFFF" w:val="clear"/>
          <w:lang w:val="mn-MN"/>
        </w:rPr>
        <w:t>47</w:t>
      </w:r>
    </w:p>
    <w:p>
      <w:pPr>
        <w:pStyle w:val="style17"/>
        <w:spacing w:after="0" w:before="0"/>
        <w:ind w:firstLine="709" w:left="0" w:right="0"/>
        <w:contextualSpacing w:val="false"/>
        <w:jc w:val="both"/>
      </w:pPr>
      <w:r>
        <w:rPr>
          <w:rFonts w:ascii="Arial" w:cs="Arial" w:hAnsi="Arial"/>
          <w:shd w:fill="FFFFFF" w:val="clear"/>
          <w:lang w:val="mn-MN"/>
        </w:rPr>
        <w:t>87.2 хувийн саналаар хууль батлагдлаа.</w:t>
      </w:r>
    </w:p>
    <w:p>
      <w:pPr>
        <w:pStyle w:val="style0"/>
        <w:jc w:val="both"/>
      </w:pPr>
      <w:r>
        <w:rPr>
          <w:rFonts w:ascii="Arial" w:hAnsi="Arial"/>
          <w:lang w:val="mn-MN"/>
        </w:rPr>
        <w:tab/>
      </w:r>
    </w:p>
    <w:p>
      <w:pPr>
        <w:pStyle w:val="style0"/>
        <w:jc w:val="both"/>
      </w:pPr>
      <w:r>
        <w:rPr>
          <w:rFonts w:ascii="Arial" w:hAnsi="Arial"/>
          <w:lang w:val="mn-MN"/>
        </w:rPr>
        <w:tab/>
        <w:t>Улсын Их Хурлын дарга М.Энхболд Монгол Улсын Их Хурлын чуулганы хуралдааны дэгийн тухай хуульд өөрчлөлт оруулах тухай хуулийн эцсийн найруулгыг танилцуулав.</w:t>
        <w:tab/>
        <w:t>Эцсийн найруулгатай холбогдуулан Улсын Их Хурлын гишүүдээс асуулт, санал гараагүй болно. Улсын Их Хурлын гишүүд хуулийн эцсийн найруулгыг сонслоо /10.22 цагт/.</w:t>
      </w:r>
    </w:p>
    <w:p>
      <w:pPr>
        <w:pStyle w:val="style0"/>
        <w:jc w:val="both"/>
      </w:pPr>
      <w:r>
        <w:rPr/>
      </w:r>
    </w:p>
    <w:p>
      <w:pPr>
        <w:pStyle w:val="style0"/>
        <w:jc w:val="both"/>
      </w:pPr>
      <w:r>
        <w:rPr>
          <w:rFonts w:ascii="Arial" w:hAnsi="Arial"/>
          <w:lang w:val="mn-MN"/>
        </w:rPr>
        <w:tab/>
        <w:t>Уг асуудлыг 10 цаг 22 минутад хэлэлцэж дуусав.</w:t>
      </w:r>
    </w:p>
    <w:p>
      <w:pPr>
        <w:pStyle w:val="style0"/>
        <w:jc w:val="both"/>
      </w:pPr>
      <w:r>
        <w:rPr/>
      </w:r>
    </w:p>
    <w:p>
      <w:pPr>
        <w:pStyle w:val="style0"/>
        <w:jc w:val="both"/>
      </w:pPr>
      <w:r>
        <w:rPr>
          <w:rFonts w:ascii="Arial" w:hAnsi="Arial"/>
          <w:lang w:val="mn-MN"/>
        </w:rPr>
        <w:tab/>
      </w:r>
      <w:r>
        <w:rPr>
          <w:rFonts w:ascii="Arial" w:hAnsi="Arial"/>
          <w:b/>
          <w:bCs/>
          <w:i/>
          <w:lang w:val="mn-MN"/>
        </w:rPr>
        <w:t>Хоёр</w:t>
      </w:r>
      <w:r>
        <w:rPr>
          <w:rFonts w:ascii="Arial" w:hAnsi="Arial"/>
          <w:i/>
          <w:lang w:val="mn-MN"/>
        </w:rPr>
        <w:t xml:space="preserve">. </w:t>
      </w:r>
      <w:r>
        <w:rPr>
          <w:rFonts w:ascii="Arial" w:hAnsi="Arial"/>
          <w:b/>
          <w:bCs/>
          <w:i/>
          <w:lang w:val="mn-MN"/>
        </w:rPr>
        <w:t xml:space="preserve">Гаалийн албан татвараас чөлөөлөх тухай хуулийн төсөл </w:t>
      </w:r>
      <w:r>
        <w:rPr>
          <w:rFonts w:ascii="Arial" w:hAnsi="Arial"/>
          <w:bCs/>
          <w:i/>
          <w:lang w:val="mn-MN"/>
        </w:rPr>
        <w:t>/</w:t>
      </w:r>
      <w:r>
        <w:rPr>
          <w:rFonts w:ascii="Arial" w:hAnsi="Arial"/>
          <w:i/>
          <w:lang w:val="mn-MN"/>
        </w:rPr>
        <w:t>Засгийн газар 2017.11.17-ны өдөр өргөн мэдүүлсэн, төслийн үзэл баримтлалыг хэлэлцэх эсэх</w:t>
      </w:r>
      <w:r>
        <w:rPr>
          <w:rFonts w:ascii="Arial" w:hAnsi="Arial"/>
          <w:bCs/>
          <w:i/>
          <w:lang w:val="mn-MN"/>
        </w:rPr>
        <w:t>/</w:t>
      </w:r>
    </w:p>
    <w:p>
      <w:pPr>
        <w:pStyle w:val="style0"/>
        <w:jc w:val="both"/>
      </w:pPr>
      <w:r>
        <w:rPr/>
      </w:r>
    </w:p>
    <w:p>
      <w:pPr>
        <w:pStyle w:val="style0"/>
        <w:jc w:val="both"/>
      </w:pPr>
      <w:r>
        <w:rPr>
          <w:rFonts w:ascii="Arial" w:hAnsi="Arial"/>
          <w:lang w:val="mn-MN"/>
        </w:rPr>
        <w:t xml:space="preserve"> </w:t>
      </w:r>
      <w:r>
        <w:rPr>
          <w:rFonts w:ascii="Arial" w:hAnsi="Arial"/>
          <w:lang w:val="mn-MN"/>
        </w:rPr>
        <w:tab/>
        <w:t>Хэлэлцэж буй асуудалтай холбогдуулан Хүнс, хөдөө аж ахуй, хөнгөн үйлдвэрийн сайд Б.Батзориг, Хүнс, хөдөө аж ахуй, хөнгөн үйлдвэрийн яамны Газар тариалангийн бодлогын хэрэгжилтийг зохицуулах газрын дарга Ц.Болорчулуун,  мөн яамны Мал аж ахуйн бодлогын хэрэгжилтийг зохицуулах газрын дарга Л.Чой-Иш нар оролцов.</w:t>
      </w:r>
    </w:p>
    <w:p>
      <w:pPr>
        <w:pStyle w:val="style0"/>
        <w:jc w:val="both"/>
      </w:pPr>
      <w:r>
        <w:rPr/>
      </w:r>
    </w:p>
    <w:p>
      <w:pPr>
        <w:pStyle w:val="style17"/>
        <w:spacing w:after="0" w:before="0" w:line="200" w:lineRule="atLeast"/>
        <w:ind w:firstLine="720" w:left="0" w:right="0"/>
        <w:contextualSpacing w:val="false"/>
        <w:jc w:val="both"/>
      </w:pP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Төсвийн байнгын хорооны ажлын албаны зөвлөх Ё.Энхсайхан, Б.Гандулам, референт Г.Нарантуяа нар байлцав.</w:t>
      </w:r>
    </w:p>
    <w:p>
      <w:pPr>
        <w:pStyle w:val="style17"/>
        <w:spacing w:after="0" w:before="0" w:line="200" w:lineRule="atLeast"/>
        <w:ind w:firstLine="720" w:left="0" w:right="0"/>
        <w:contextualSpacing w:val="false"/>
        <w:jc w:val="both"/>
      </w:pPr>
      <w:r>
        <w:rPr/>
      </w:r>
    </w:p>
    <w:p>
      <w:pPr>
        <w:pStyle w:val="style0"/>
        <w:jc w:val="both"/>
      </w:pPr>
      <w:r>
        <w:rPr>
          <w:rFonts w:ascii="Arial" w:hAnsi="Arial"/>
          <w:lang w:val="mn-MN"/>
        </w:rPr>
        <w:tab/>
        <w:t>Хууль санаачлагчийн илтгэлийг Хүнс, хөдөө, аж ахуй, хөнгөн үйлдвэрийн сайд Б.Батзориг, төслийн үзэл баримтлалыг хэлэлцэх эсэх талаар Төсвийн байнгын хорооноос гаргасан санал, дүгнэлтийг Улсын Их Хурлын гишүүн Ч.Улаан нар тус тус танилцуулав.</w:t>
      </w:r>
    </w:p>
    <w:p>
      <w:pPr>
        <w:pStyle w:val="style0"/>
        <w:jc w:val="both"/>
      </w:pPr>
      <w:r>
        <w:rPr/>
      </w:r>
    </w:p>
    <w:p>
      <w:pPr>
        <w:pStyle w:val="style0"/>
        <w:jc w:val="both"/>
      </w:pPr>
      <w:r>
        <w:rPr>
          <w:rFonts w:ascii="Arial" w:hAnsi="Arial"/>
          <w:lang w:val="mn-MN"/>
        </w:rPr>
        <w:tab/>
        <w:t xml:space="preserve">Хууль санаачлагчийн илтгэл болон Байнгын хорооны санал, дүгнэлттэй холбогдуулан Улсын Их Хурлын гишүүн Я.Содбаатарын тавьсан асуултад Хүнс, хөдөө аж ахуй, хөнгөн үйлдвэрийн сайд Б.Батзориг хариулж, тайлбар хийв. </w:t>
      </w:r>
    </w:p>
    <w:p>
      <w:pPr>
        <w:pStyle w:val="style0"/>
        <w:jc w:val="both"/>
      </w:pPr>
      <w:r>
        <w:rPr/>
      </w:r>
    </w:p>
    <w:p>
      <w:pPr>
        <w:pStyle w:val="style0"/>
        <w:jc w:val="both"/>
      </w:pPr>
      <w:r>
        <w:rPr>
          <w:rFonts w:ascii="Arial" w:hAnsi="Arial"/>
          <w:lang w:val="mn-MN"/>
        </w:rPr>
        <w:tab/>
        <w:t xml:space="preserve">Улсын Их Хурлын гишүүн Ж.Мөнхбат үг хэлэв.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Байнгын хорооны саналаар Гаалийн албан татвараас чөлөөлөх тухай хуулийн төслийн үзэл баримтлалыг хэлэлцэх нь зүйтэй гэсэн саналыг дэмжье гэсэн санал хураалт явуулъя.</w:t>
      </w:r>
    </w:p>
    <w:p>
      <w:pPr>
        <w:pStyle w:val="style0"/>
        <w:jc w:val="both"/>
      </w:pPr>
      <w:r>
        <w:rPr/>
      </w:r>
    </w:p>
    <w:p>
      <w:pPr>
        <w:pStyle w:val="style17"/>
        <w:spacing w:after="0" w:before="0"/>
        <w:ind w:firstLine="709" w:left="0" w:right="0"/>
        <w:contextualSpacing w:val="false"/>
        <w:jc w:val="both"/>
      </w:pPr>
      <w:r>
        <w:rPr>
          <w:rFonts w:ascii="Arial" w:cs="Arial" w:hAnsi="Arial"/>
          <w:shd w:fill="FFFFFF" w:val="clear"/>
        </w:rPr>
        <w:t>Зөвшөөрсөн:</w:t>
        <w:tab/>
      </w:r>
      <w:r>
        <w:rPr>
          <w:rFonts w:ascii="Arial" w:cs="Arial" w:hAnsi="Arial"/>
          <w:shd w:fill="FFFFFF" w:val="clear"/>
          <w:lang w:val="mn-MN"/>
        </w:rPr>
        <w:t>46</w:t>
      </w:r>
    </w:p>
    <w:p>
      <w:pPr>
        <w:pStyle w:val="style17"/>
        <w:spacing w:after="0" w:before="0"/>
        <w:ind w:firstLine="709" w:left="0" w:right="0"/>
        <w:contextualSpacing w:val="false"/>
        <w:jc w:val="both"/>
      </w:pPr>
      <w:r>
        <w:rPr>
          <w:rFonts w:ascii="Arial" w:cs="Arial" w:hAnsi="Arial"/>
          <w:shd w:fill="FFFFFF" w:val="clear"/>
        </w:rPr>
        <w:t>Татгалзсан:</w:t>
        <w:tab/>
        <w:tab/>
      </w:r>
      <w:r>
        <w:rPr>
          <w:rFonts w:ascii="Arial" w:cs="Arial" w:hAnsi="Arial"/>
          <w:shd w:fill="FFFFFF" w:val="clear"/>
          <w:lang w:val="mn-MN"/>
        </w:rPr>
        <w:t>4</w:t>
      </w:r>
    </w:p>
    <w:p>
      <w:pPr>
        <w:pStyle w:val="style17"/>
        <w:spacing w:after="0" w:before="0"/>
        <w:ind w:firstLine="709" w:left="0" w:right="0"/>
        <w:contextualSpacing w:val="false"/>
        <w:jc w:val="both"/>
      </w:pPr>
      <w:r>
        <w:rPr>
          <w:rFonts w:ascii="Arial" w:cs="Arial" w:hAnsi="Arial"/>
          <w:shd w:fill="FFFFFF" w:val="clear"/>
        </w:rPr>
        <w:t>Бүгд:</w:t>
        <w:tab/>
        <w:tab/>
        <w:tab/>
      </w:r>
      <w:r>
        <w:rPr>
          <w:rFonts w:ascii="Arial" w:cs="Arial" w:hAnsi="Arial"/>
          <w:shd w:fill="FFFFFF" w:val="clear"/>
          <w:lang w:val="mn-MN"/>
        </w:rPr>
        <w:t>50</w:t>
      </w:r>
    </w:p>
    <w:p>
      <w:pPr>
        <w:pStyle w:val="style17"/>
        <w:spacing w:after="0" w:before="0"/>
        <w:ind w:firstLine="709" w:left="0" w:right="0"/>
        <w:contextualSpacing w:val="false"/>
        <w:jc w:val="both"/>
      </w:pPr>
      <w:r>
        <w:rPr>
          <w:rFonts w:ascii="Arial" w:cs="Arial" w:hAnsi="Arial"/>
          <w:shd w:fill="FFFFFF" w:val="clear"/>
          <w:lang w:val="mn-MN"/>
        </w:rPr>
        <w:t>92.0 хувийн саналаар Байнгын хорооны санал дэмжигдлээ.</w:t>
      </w:r>
    </w:p>
    <w:p>
      <w:pPr>
        <w:pStyle w:val="style0"/>
        <w:jc w:val="both"/>
      </w:pPr>
      <w:r>
        <w:rPr/>
      </w:r>
    </w:p>
    <w:p>
      <w:pPr>
        <w:pStyle w:val="style0"/>
        <w:jc w:val="both"/>
      </w:pPr>
      <w:r>
        <w:rPr>
          <w:rFonts w:ascii="Arial" w:hAnsi="Arial"/>
          <w:lang w:val="mn-MN"/>
        </w:rPr>
        <w:tab/>
        <w:t>Хуулийн төслийн үзэл баримтлалыг хэлэлцэх нь зүйтэй гэж үзсэн тул төслийг анхны хэлэлцүүлэгт бэлтгүүлэхээр Төсвийн байнгын хороонд шилжүүлэв.</w:t>
      </w:r>
    </w:p>
    <w:p>
      <w:pPr>
        <w:pStyle w:val="style0"/>
        <w:jc w:val="both"/>
      </w:pPr>
      <w:r>
        <w:rPr/>
      </w:r>
    </w:p>
    <w:p>
      <w:pPr>
        <w:pStyle w:val="style0"/>
        <w:jc w:val="both"/>
      </w:pPr>
      <w:r>
        <w:rPr>
          <w:rFonts w:ascii="Arial" w:hAnsi="Arial"/>
          <w:lang w:val="mn-MN"/>
        </w:rPr>
        <w:tab/>
        <w:t>Уг асуудлыг 10 цаг ЗЗ минутад хэлэлцэж дуусав.</w:t>
      </w:r>
    </w:p>
    <w:p>
      <w:pPr>
        <w:pStyle w:val="style0"/>
        <w:jc w:val="both"/>
      </w:pPr>
      <w:r>
        <w:rPr/>
      </w:r>
    </w:p>
    <w:p>
      <w:pPr>
        <w:pStyle w:val="style0"/>
        <w:jc w:val="both"/>
      </w:pPr>
      <w:r>
        <w:rPr>
          <w:rFonts w:ascii="Arial" w:hAnsi="Arial"/>
          <w:lang w:val="mn-MN"/>
        </w:rPr>
        <w:tab/>
      </w:r>
      <w:r>
        <w:rPr>
          <w:rFonts w:ascii="Arial" w:hAnsi="Arial"/>
          <w:b/>
          <w:bCs/>
          <w:i/>
          <w:lang w:val="mn-MN"/>
        </w:rPr>
        <w:t>Гурав.</w:t>
      </w:r>
      <w:r>
        <w:rPr>
          <w:rFonts w:ascii="Arial" w:hAnsi="Arial"/>
          <w:i/>
          <w:lang w:val="mn-MN"/>
        </w:rPr>
        <w:t xml:space="preserve"> </w:t>
      </w:r>
      <w:r>
        <w:rPr>
          <w:rFonts w:ascii="Arial" w:hAnsi="Arial"/>
          <w:b/>
          <w:bCs/>
          <w:i/>
          <w:lang w:val="mn-MN"/>
        </w:rPr>
        <w:t xml:space="preserve">Нэмэгдсэн өртгийн албан татвараас чөлөөлөх тухай хуулийн төсөл </w:t>
      </w:r>
      <w:r>
        <w:rPr>
          <w:rFonts w:ascii="Arial" w:hAnsi="Arial"/>
          <w:bCs/>
          <w:i/>
          <w:lang w:val="mn-MN"/>
        </w:rPr>
        <w:t>/</w:t>
      </w:r>
      <w:r>
        <w:rPr>
          <w:rFonts w:ascii="Arial" w:hAnsi="Arial"/>
          <w:i/>
          <w:lang w:val="mn-MN"/>
        </w:rPr>
        <w:t>Засгийн газар 2017.11.17-ны өдөр өргөн мэдүүлсэн, төслийн үзэл баримтлалыг хэлэлцэх эсэх</w:t>
      </w:r>
      <w:r>
        <w:rPr>
          <w:rFonts w:ascii="Arial" w:hAnsi="Arial"/>
          <w:bCs/>
          <w:i/>
          <w:lang w:val="mn-MN"/>
        </w:rPr>
        <w:t>/</w:t>
      </w:r>
    </w:p>
    <w:p>
      <w:pPr>
        <w:pStyle w:val="style0"/>
        <w:jc w:val="both"/>
      </w:pPr>
      <w:r>
        <w:rPr/>
      </w:r>
    </w:p>
    <w:p>
      <w:pPr>
        <w:pStyle w:val="style0"/>
        <w:jc w:val="both"/>
      </w:pPr>
      <w:r>
        <w:rPr>
          <w:rFonts w:ascii="Arial" w:hAnsi="Arial"/>
          <w:lang w:val="mn-MN"/>
        </w:rPr>
        <w:tab/>
        <w:t>Хэлэлцэж буй асуудалтай холбогдуулан Хүнс, хөдөө аж ахуй, хөнгөн үйлдвэрийн сайд Б.Батзориг, Хүнс, хөдөө аж ахуй, хөнгөн үйлдвэрийн яамны Газар тариалангийн бодлогын хэрэгжилтийг зохицуулах газрын дарга Ц.Болорчулуун,  мөн яамны Мал аж ахуйн бодлогын хэрэгжилтийг зохицуулах газрын дарга Л.Чой-Иш нар оролцов.</w:t>
      </w:r>
    </w:p>
    <w:p>
      <w:pPr>
        <w:pStyle w:val="style0"/>
        <w:jc w:val="both"/>
      </w:pPr>
      <w:r>
        <w:rPr/>
      </w:r>
    </w:p>
    <w:p>
      <w:pPr>
        <w:pStyle w:val="style17"/>
        <w:spacing w:after="0" w:before="0" w:line="200" w:lineRule="atLeast"/>
        <w:ind w:firstLine="720" w:left="0" w:right="0"/>
        <w:contextualSpacing w:val="false"/>
        <w:jc w:val="both"/>
      </w:pP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Төсвийн байнгын хорооны ажлын албаны зөвлөх Ё.Энхсайхан, Б.Гандулам, референт Г.Нарантуяа нар байлцав.</w:t>
      </w:r>
    </w:p>
    <w:p>
      <w:pPr>
        <w:pStyle w:val="style17"/>
        <w:spacing w:after="0" w:before="0" w:line="200" w:lineRule="atLeast"/>
        <w:ind w:firstLine="720" w:left="0" w:right="0"/>
        <w:contextualSpacing w:val="false"/>
        <w:jc w:val="both"/>
      </w:pPr>
      <w:r>
        <w:rPr/>
      </w:r>
    </w:p>
    <w:p>
      <w:pPr>
        <w:pStyle w:val="style0"/>
        <w:jc w:val="both"/>
      </w:pPr>
      <w:r>
        <w:rPr>
          <w:rFonts w:ascii="Arial" w:hAnsi="Arial"/>
          <w:lang w:val="mn-MN"/>
        </w:rPr>
        <w:tab/>
        <w:t>Хууль санаачлагчийн илтгэлийг Хүнс, хөдөө аж ахуй, хөнгөн үйлдвэрийн сайд Б.Батзориг, төслийн үзэл баримтлалыг хэлэлцэх эсэх талаар Төсвийн байнгын хорооноос гаргасан санал, дүгнэлтийг Улсын Их Хурлын гишүүн Ч.Улаан нар тус тус танилцуулав.</w:t>
      </w:r>
    </w:p>
    <w:p>
      <w:pPr>
        <w:pStyle w:val="style0"/>
        <w:jc w:val="both"/>
      </w:pPr>
      <w:r>
        <w:rPr/>
      </w:r>
    </w:p>
    <w:p>
      <w:pPr>
        <w:pStyle w:val="style0"/>
        <w:jc w:val="both"/>
      </w:pPr>
      <w:r>
        <w:rPr>
          <w:rFonts w:ascii="Arial" w:hAnsi="Arial"/>
          <w:b/>
          <w:bCs/>
          <w:lang w:val="mn-MN"/>
        </w:rPr>
        <w:tab/>
      </w:r>
      <w:r>
        <w:rPr>
          <w:rFonts w:ascii="Arial" w:hAnsi="Arial"/>
          <w:lang w:val="mn-MN"/>
        </w:rPr>
        <w:t>Хууль санаачлагчийн илтгэл болон 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hAnsi="Arial"/>
          <w:lang w:val="mn-MN"/>
        </w:rPr>
        <w:tab/>
        <w:t xml:space="preserve">Улсын Их Хурлын гишүүн М.Билэгт, Ч.Улаан, А.Сүхбат нар үг хэлэв. </w:t>
      </w:r>
    </w:p>
    <w:p>
      <w:pPr>
        <w:pStyle w:val="style0"/>
        <w:jc w:val="both"/>
      </w:pPr>
      <w:r>
        <w:rPr/>
      </w:r>
    </w:p>
    <w:p>
      <w:pPr>
        <w:pStyle w:val="style0"/>
        <w:jc w:val="both"/>
      </w:pPr>
      <w:r>
        <w:rPr>
          <w:rFonts w:ascii="Arial" w:hAnsi="Arial"/>
        </w:rPr>
        <w:tab/>
      </w:r>
      <w:r>
        <w:rPr>
          <w:rFonts w:ascii="Arial" w:hAnsi="Arial"/>
          <w:b/>
          <w:bCs/>
          <w:lang w:val="mn-MN"/>
        </w:rPr>
        <w:t>М.Энхболд</w:t>
      </w:r>
      <w:r>
        <w:rPr>
          <w:rFonts w:ascii="Arial" w:hAnsi="Arial"/>
          <w:lang w:val="mn-MN"/>
        </w:rPr>
        <w:t>: Байнгын хорооны саналаар Нэмэгдсэн өртгийн албан татвараас чөлөөлөх тухай хуулийн төслийн үзэл баримтлалыг хэлэлцэх нь зүйтэй гэсэн саналыг дэмжье гэсэн санал хураалт явуулъя.</w:t>
      </w:r>
    </w:p>
    <w:p>
      <w:pPr>
        <w:pStyle w:val="style0"/>
        <w:jc w:val="both"/>
      </w:pPr>
      <w:r>
        <w:rPr/>
      </w:r>
    </w:p>
    <w:p>
      <w:pPr>
        <w:pStyle w:val="style17"/>
        <w:spacing w:after="0" w:before="0"/>
        <w:ind w:firstLine="709" w:left="0" w:right="0"/>
        <w:contextualSpacing w:val="false"/>
        <w:jc w:val="both"/>
      </w:pPr>
      <w:r>
        <w:rPr>
          <w:rFonts w:ascii="Arial" w:cs="Arial" w:hAnsi="Arial"/>
          <w:shd w:fill="FFFFFF" w:val="clear"/>
        </w:rPr>
        <w:t>Зөвшөөрсөн:</w:t>
        <w:tab/>
      </w:r>
      <w:r>
        <w:rPr>
          <w:rFonts w:ascii="Arial" w:cs="Arial" w:hAnsi="Arial"/>
          <w:shd w:fill="FFFFFF" w:val="clear"/>
          <w:lang w:val="mn-MN"/>
        </w:rPr>
        <w:t>40</w:t>
      </w:r>
    </w:p>
    <w:p>
      <w:pPr>
        <w:pStyle w:val="style17"/>
        <w:spacing w:after="0" w:before="0"/>
        <w:ind w:firstLine="709" w:left="0" w:right="0"/>
        <w:contextualSpacing w:val="false"/>
        <w:jc w:val="both"/>
      </w:pPr>
      <w:r>
        <w:rPr>
          <w:rFonts w:ascii="Arial" w:cs="Arial" w:hAnsi="Arial"/>
          <w:shd w:fill="FFFFFF" w:val="clear"/>
        </w:rPr>
        <w:t>Татгалзсан:</w:t>
        <w:tab/>
        <w:tab/>
      </w:r>
      <w:r>
        <w:rPr>
          <w:rFonts w:ascii="Arial" w:cs="Arial" w:hAnsi="Arial"/>
          <w:shd w:fill="FFFFFF" w:val="clear"/>
          <w:lang w:val="mn-MN"/>
        </w:rPr>
        <w:t>9</w:t>
      </w:r>
    </w:p>
    <w:p>
      <w:pPr>
        <w:pStyle w:val="style17"/>
        <w:spacing w:after="0" w:before="0"/>
        <w:ind w:firstLine="709" w:left="0" w:right="0"/>
        <w:contextualSpacing w:val="false"/>
        <w:jc w:val="both"/>
      </w:pPr>
      <w:r>
        <w:rPr>
          <w:rFonts w:ascii="Arial" w:cs="Arial" w:hAnsi="Arial"/>
          <w:shd w:fill="FFFFFF" w:val="clear"/>
        </w:rPr>
        <w:t>Бүгд:</w:t>
        <w:tab/>
        <w:tab/>
        <w:tab/>
      </w:r>
      <w:r>
        <w:rPr>
          <w:rFonts w:ascii="Arial" w:cs="Arial" w:hAnsi="Arial"/>
          <w:shd w:fill="FFFFFF" w:val="clear"/>
          <w:lang w:val="mn-MN"/>
        </w:rPr>
        <w:t>49</w:t>
      </w:r>
    </w:p>
    <w:p>
      <w:pPr>
        <w:pStyle w:val="style17"/>
        <w:spacing w:after="0" w:before="0"/>
        <w:ind w:firstLine="709" w:left="0" w:right="0"/>
        <w:contextualSpacing w:val="false"/>
        <w:jc w:val="both"/>
      </w:pPr>
      <w:r>
        <w:rPr>
          <w:rFonts w:ascii="Arial" w:cs="Arial" w:hAnsi="Arial"/>
          <w:shd w:fill="FFFFFF" w:val="clear"/>
          <w:lang w:val="mn-MN"/>
        </w:rPr>
        <w:t>81.6 хувийн саналаар дэмжигдлээ.</w:t>
      </w:r>
    </w:p>
    <w:p>
      <w:pPr>
        <w:pStyle w:val="style0"/>
        <w:jc w:val="both"/>
      </w:pPr>
      <w:r>
        <w:rPr/>
      </w:r>
    </w:p>
    <w:p>
      <w:pPr>
        <w:pStyle w:val="style0"/>
        <w:jc w:val="both"/>
      </w:pPr>
      <w:r>
        <w:rPr>
          <w:rFonts w:ascii="Arial" w:hAnsi="Arial"/>
          <w:lang w:val="mn-MN"/>
        </w:rPr>
        <w:tab/>
        <w:t>Хуулийн төслийн үзэл баримтлалыг хэлэлцэх нь зүйтэй гэж үзсэн тул төслийг анхны хэлэлцүүлэгт бэлтгүүлэхээр Төсвийн байнгын хороонд шилжүүлэв.</w:t>
      </w:r>
    </w:p>
    <w:p>
      <w:pPr>
        <w:pStyle w:val="style0"/>
        <w:jc w:val="both"/>
      </w:pPr>
      <w:r>
        <w:rPr/>
      </w:r>
    </w:p>
    <w:p>
      <w:pPr>
        <w:pStyle w:val="style0"/>
        <w:jc w:val="both"/>
      </w:pPr>
      <w:r>
        <w:rPr>
          <w:rFonts w:ascii="Arial" w:hAnsi="Arial"/>
          <w:lang w:val="mn-MN"/>
        </w:rPr>
        <w:tab/>
        <w:t>Уг асуудлыг  10 цаг 46 минутад хэлэлцэж дуусав.</w:t>
      </w:r>
    </w:p>
    <w:p>
      <w:pPr>
        <w:pStyle w:val="style0"/>
        <w:jc w:val="both"/>
      </w:pPr>
      <w:r>
        <w:rPr/>
      </w:r>
    </w:p>
    <w:p>
      <w:pPr>
        <w:pStyle w:val="style0"/>
        <w:jc w:val="both"/>
      </w:pPr>
      <w:r>
        <w:rPr>
          <w:rFonts w:ascii="Arial" w:hAnsi="Arial"/>
          <w:i/>
          <w:lang w:val="mn-MN"/>
        </w:rPr>
        <w:tab/>
      </w:r>
      <w:r>
        <w:rPr>
          <w:rFonts w:ascii="Arial" w:hAnsi="Arial"/>
          <w:b/>
          <w:bCs/>
          <w:i/>
          <w:lang w:val="mn-MN"/>
        </w:rPr>
        <w:t>Дөрөв</w:t>
      </w:r>
      <w:r>
        <w:rPr>
          <w:rFonts w:ascii="Arial" w:hAnsi="Arial"/>
          <w:i/>
          <w:lang w:val="mn-MN"/>
        </w:rPr>
        <w:t xml:space="preserve">. </w:t>
      </w:r>
      <w:r>
        <w:rPr>
          <w:rFonts w:ascii="Arial" w:hAnsi="Arial"/>
          <w:b/>
          <w:bCs/>
          <w:i/>
          <w:lang w:val="mn-MN"/>
        </w:rPr>
        <w:t>Тусгай хяналтын дэд хорооны бүрэлдэхүүнд өөрчлөлт оруулах тухай Улсын Их Хурлын тогтоолын төсөл</w:t>
      </w:r>
    </w:p>
    <w:p>
      <w:pPr>
        <w:pStyle w:val="style0"/>
        <w:jc w:val="both"/>
      </w:pPr>
      <w:r>
        <w:rPr/>
      </w:r>
    </w:p>
    <w:p>
      <w:pPr>
        <w:pStyle w:val="style17"/>
        <w:spacing w:after="0" w:before="0" w:line="200" w:lineRule="atLeast"/>
        <w:ind w:firstLine="720" w:left="0" w:right="0"/>
        <w:contextualSpacing w:val="false"/>
        <w:jc w:val="both"/>
      </w:pP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Б.Түвшинтөгс нар байлцав.</w:t>
      </w:r>
    </w:p>
    <w:p>
      <w:pPr>
        <w:pStyle w:val="style17"/>
        <w:spacing w:after="0" w:before="0" w:line="200" w:lineRule="atLeast"/>
        <w:ind w:firstLine="720" w:left="0" w:right="0"/>
        <w:contextualSpacing w:val="false"/>
        <w:jc w:val="both"/>
      </w:pPr>
      <w:r>
        <w:rPr/>
      </w:r>
    </w:p>
    <w:p>
      <w:pPr>
        <w:pStyle w:val="style17"/>
        <w:spacing w:after="0" w:before="0" w:line="200" w:lineRule="atLeast"/>
        <w:ind w:firstLine="720" w:left="0" w:right="0"/>
        <w:contextualSpacing w:val="false"/>
        <w:jc w:val="both"/>
      </w:pPr>
      <w:r>
        <w:rPr>
          <w:rFonts w:ascii="Arial" w:cs="Arial" w:hAnsi="Arial"/>
        </w:rPr>
        <w:t>Улсын Их Хурлын дарга М.Энхболд уг асуудалтай холбогдуулан 2017 оны 11 дүгээр сарын 16-ны өдрийн нэгдсэн хуралдаан дээр Улсын Их Хурал дахь Ардчилсан намын бүлгээс авсан завсарлага дууссан тухай мэдэгдэв.</w:t>
      </w:r>
    </w:p>
    <w:p>
      <w:pPr>
        <w:pStyle w:val="style17"/>
        <w:spacing w:after="0" w:before="0" w:line="200" w:lineRule="atLeast"/>
        <w:ind w:firstLine="720" w:left="0" w:right="0"/>
        <w:contextualSpacing w:val="false"/>
        <w:jc w:val="both"/>
      </w:pPr>
      <w:r>
        <w:rPr/>
      </w:r>
    </w:p>
    <w:p>
      <w:pPr>
        <w:pStyle w:val="style17"/>
        <w:spacing w:after="0" w:before="0" w:line="200" w:lineRule="atLeast"/>
        <w:ind w:firstLine="720" w:left="0" w:right="0"/>
        <w:contextualSpacing w:val="false"/>
        <w:jc w:val="both"/>
      </w:pPr>
      <w:r>
        <w:rPr>
          <w:rFonts w:ascii="Arial" w:cs="Arial" w:hAnsi="Arial"/>
          <w:shd w:fill="FFFFFF" w:val="clear"/>
          <w:lang w:val="mn-MN"/>
        </w:rPr>
        <w:t xml:space="preserve">Улсын Их Хурлын дарга М.Энхболд </w:t>
      </w:r>
      <w:r>
        <w:rPr>
          <w:rFonts w:ascii="Arial" w:hAnsi="Arial"/>
          <w:lang w:val="mn-MN"/>
        </w:rPr>
        <w:t xml:space="preserve">Тусгай хяналтын дэд хорооны бүрэлдэхүүнд өөрчлөлт оруулах тухай Улсын Их Хурлын тогтоолын төслийг уншиж танилцуулав. </w:t>
      </w:r>
    </w:p>
    <w:p>
      <w:pPr>
        <w:pStyle w:val="style17"/>
        <w:spacing w:after="0" w:before="0" w:line="200" w:lineRule="atLeast"/>
        <w:ind w:firstLine="720" w:left="0" w:right="0"/>
        <w:contextualSpacing w:val="false"/>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Тусгай хяналтын дэд хорооны бүрэлдэхүүнд өөрчлөлт оруулах тухай Улсын Их Хурлын тогтоолын төслийг баталъя гэсэн санал хураалт явуулъя.</w:t>
      </w:r>
    </w:p>
    <w:p>
      <w:pPr>
        <w:pStyle w:val="style0"/>
        <w:jc w:val="both"/>
      </w:pPr>
      <w:r>
        <w:rPr/>
      </w:r>
    </w:p>
    <w:p>
      <w:pPr>
        <w:pStyle w:val="style17"/>
        <w:spacing w:after="0" w:before="0"/>
        <w:ind w:firstLine="709" w:left="0" w:right="0"/>
        <w:contextualSpacing w:val="false"/>
        <w:jc w:val="both"/>
      </w:pPr>
      <w:r>
        <w:rPr>
          <w:rFonts w:ascii="Arial" w:cs="Arial" w:hAnsi="Arial"/>
          <w:shd w:fill="FFFFFF" w:val="clear"/>
        </w:rPr>
        <w:t>Зөвшөөрсөн:</w:t>
        <w:tab/>
      </w:r>
      <w:r>
        <w:rPr>
          <w:rFonts w:ascii="Arial" w:cs="Arial" w:hAnsi="Arial"/>
          <w:shd w:fill="FFFFFF" w:val="clear"/>
          <w:lang w:val="mn-MN"/>
        </w:rPr>
        <w:t>39</w:t>
      </w:r>
    </w:p>
    <w:p>
      <w:pPr>
        <w:pStyle w:val="style17"/>
        <w:spacing w:after="0" w:before="0"/>
        <w:ind w:firstLine="709" w:left="0" w:right="0"/>
        <w:contextualSpacing w:val="false"/>
        <w:jc w:val="both"/>
      </w:pPr>
      <w:r>
        <w:rPr>
          <w:rFonts w:ascii="Arial" w:cs="Arial" w:hAnsi="Arial"/>
          <w:shd w:fill="FFFFFF" w:val="clear"/>
        </w:rPr>
        <w:t>Татгалзсан:</w:t>
        <w:tab/>
        <w:tab/>
      </w:r>
      <w:r>
        <w:rPr>
          <w:rFonts w:ascii="Arial" w:cs="Arial" w:hAnsi="Arial"/>
          <w:shd w:fill="FFFFFF" w:val="clear"/>
          <w:lang w:val="mn-MN"/>
        </w:rPr>
        <w:t>11</w:t>
      </w:r>
    </w:p>
    <w:p>
      <w:pPr>
        <w:pStyle w:val="style17"/>
        <w:spacing w:after="0" w:before="0"/>
        <w:ind w:firstLine="709" w:left="0" w:right="0"/>
        <w:contextualSpacing w:val="false"/>
        <w:jc w:val="both"/>
      </w:pPr>
      <w:r>
        <w:rPr>
          <w:rFonts w:ascii="Arial" w:cs="Arial" w:hAnsi="Arial"/>
          <w:shd w:fill="FFFFFF" w:val="clear"/>
        </w:rPr>
        <w:t>Бүгд:</w:t>
        <w:tab/>
        <w:tab/>
        <w:tab/>
      </w:r>
      <w:r>
        <w:rPr>
          <w:rFonts w:ascii="Arial" w:cs="Arial" w:hAnsi="Arial"/>
          <w:shd w:fill="FFFFFF" w:val="clear"/>
          <w:lang w:val="mn-MN"/>
        </w:rPr>
        <w:t>50</w:t>
      </w:r>
    </w:p>
    <w:p>
      <w:pPr>
        <w:pStyle w:val="style17"/>
        <w:spacing w:after="0" w:before="0"/>
        <w:ind w:firstLine="709" w:left="0" w:right="0"/>
        <w:contextualSpacing w:val="false"/>
        <w:jc w:val="both"/>
      </w:pPr>
      <w:r>
        <w:rPr>
          <w:rFonts w:ascii="Arial" w:cs="Arial" w:hAnsi="Arial"/>
          <w:shd w:fill="FFFFFF" w:val="clear"/>
          <w:lang w:val="mn-MN"/>
        </w:rPr>
        <w:t>78.0 хувийн саналаар тогтоол батлагдлаа.</w:t>
      </w:r>
    </w:p>
    <w:p>
      <w:pPr>
        <w:pStyle w:val="style0"/>
        <w:jc w:val="both"/>
      </w:pPr>
      <w:r>
        <w:rPr/>
      </w:r>
    </w:p>
    <w:p>
      <w:pPr>
        <w:pStyle w:val="style0"/>
        <w:jc w:val="both"/>
      </w:pPr>
      <w:r>
        <w:rPr>
          <w:rFonts w:ascii="Arial" w:hAnsi="Arial"/>
          <w:lang w:val="mn-MN"/>
        </w:rPr>
        <w:tab/>
        <w:t>Улсын Их Хурлын дарга М.Энхболд Тусгай хяналтын дэд хорооны бүрэлдэхүүнд өөрчлөлт оруулах тухай Улсын Их Хурлын тогтоолын эцсийн найруулгыг уншиж танилцуулав. Эцсийн найруулгатай холбогдуулан Улсын Их Хурлын гишүүдээс асуулт, санал гараагүй болно. Улсын Их Хурлын гишүүд тогтоолын эцсийн найруулгыг сонслоо /10.50 цагт/.</w:t>
      </w:r>
    </w:p>
    <w:p>
      <w:pPr>
        <w:pStyle w:val="style0"/>
        <w:jc w:val="both"/>
      </w:pPr>
      <w:r>
        <w:rPr/>
      </w:r>
    </w:p>
    <w:p>
      <w:pPr>
        <w:pStyle w:val="style0"/>
        <w:jc w:val="both"/>
      </w:pPr>
      <w:r>
        <w:rPr>
          <w:rFonts w:ascii="Arial" w:hAnsi="Arial"/>
          <w:lang w:val="mn-MN"/>
        </w:rPr>
        <w:tab/>
      </w:r>
      <w:r>
        <w:rPr>
          <w:rFonts w:ascii="Arial" w:hAnsi="Arial"/>
          <w:b/>
          <w:bCs/>
          <w:lang w:val="mn-MN"/>
        </w:rPr>
        <w:t>Тав. Тусгай хяналтын дэд хорооны бүрэлдэхүүнд өөрчлөлт оруулах тухай Улсын Их Хурлын тогтоолын төсөл</w:t>
      </w:r>
    </w:p>
    <w:p>
      <w:pPr>
        <w:pStyle w:val="style0"/>
        <w:jc w:val="both"/>
      </w:pPr>
      <w:r>
        <w:rPr/>
      </w:r>
    </w:p>
    <w:p>
      <w:pPr>
        <w:pStyle w:val="style17"/>
        <w:spacing w:after="0" w:before="0" w:line="200" w:lineRule="atLeast"/>
        <w:ind w:firstLine="720" w:left="0" w:right="0"/>
        <w:contextualSpacing w:val="false"/>
        <w:jc w:val="both"/>
      </w:pP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Б.Түвшинтөгс нар байлцав.</w:t>
      </w:r>
    </w:p>
    <w:p>
      <w:pPr>
        <w:pStyle w:val="style0"/>
        <w:jc w:val="both"/>
      </w:pPr>
      <w:r>
        <w:rPr/>
      </w:r>
    </w:p>
    <w:p>
      <w:pPr>
        <w:pStyle w:val="style0"/>
        <w:jc w:val="both"/>
      </w:pPr>
      <w:r>
        <w:rPr>
          <w:rFonts w:ascii="Arial" w:hAnsi="Arial"/>
          <w:lang w:val="mn-MN"/>
        </w:rPr>
        <w:tab/>
        <w:t>Төслийн талаар Аюулгүй байдал, гадаад бодлогын байнгын хорооноос гаргасан санал,  дүгнэлтийг Улсын Их Хурлын гишүүн А.Ундраа танилцуулав.</w:t>
      </w:r>
    </w:p>
    <w:p>
      <w:pPr>
        <w:pStyle w:val="style0"/>
        <w:jc w:val="both"/>
      </w:pPr>
      <w:r>
        <w:rPr/>
      </w:r>
    </w:p>
    <w:p>
      <w:pPr>
        <w:pStyle w:val="style0"/>
        <w:jc w:val="both"/>
      </w:pPr>
      <w:r>
        <w:rPr>
          <w:rFonts w:ascii="Arial" w:hAnsi="Arial"/>
          <w:lang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hAnsi="Arial"/>
          <w:lang w:val="mn-MN"/>
        </w:rPr>
        <w:tab/>
        <w:t xml:space="preserve">Улсын Их Хурлын гишүүн Ц.Даваасүрэн үг хэлэв.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Байнгын хорооны саналаар Тусгай хяналтын дэд хорооны бүрэлдэхүүнд өөрчлөлт оруулах тухай Улсын Их Хурлын тогтоолын төслийг баталъя гэсэн санал хураалт явуулъя.</w:t>
      </w:r>
    </w:p>
    <w:p>
      <w:pPr>
        <w:pStyle w:val="style0"/>
        <w:jc w:val="both"/>
      </w:pPr>
      <w:r>
        <w:rPr/>
      </w:r>
    </w:p>
    <w:p>
      <w:pPr>
        <w:pStyle w:val="style17"/>
        <w:spacing w:after="0" w:before="0"/>
        <w:ind w:firstLine="709" w:left="0" w:right="0"/>
        <w:contextualSpacing w:val="false"/>
        <w:jc w:val="both"/>
      </w:pPr>
      <w:r>
        <w:rPr>
          <w:rFonts w:ascii="Arial" w:cs="Arial" w:hAnsi="Arial"/>
          <w:shd w:fill="FFFFFF" w:val="clear"/>
        </w:rPr>
        <w:t>Зөвшөөрсөн:</w:t>
        <w:tab/>
      </w:r>
      <w:r>
        <w:rPr>
          <w:rFonts w:ascii="Arial" w:cs="Arial" w:hAnsi="Arial"/>
          <w:shd w:fill="FFFFFF" w:val="clear"/>
          <w:lang w:val="mn-MN"/>
        </w:rPr>
        <w:t>37</w:t>
      </w:r>
    </w:p>
    <w:p>
      <w:pPr>
        <w:pStyle w:val="style17"/>
        <w:spacing w:after="0" w:before="0"/>
        <w:ind w:firstLine="709" w:left="0" w:right="0"/>
        <w:contextualSpacing w:val="false"/>
        <w:jc w:val="both"/>
      </w:pPr>
      <w:r>
        <w:rPr>
          <w:rFonts w:ascii="Arial" w:cs="Arial" w:hAnsi="Arial"/>
          <w:shd w:fill="FFFFFF" w:val="clear"/>
        </w:rPr>
        <w:t>Татгалзсан:</w:t>
        <w:tab/>
        <w:tab/>
      </w:r>
      <w:r>
        <w:rPr>
          <w:rFonts w:ascii="Arial" w:cs="Arial" w:hAnsi="Arial"/>
          <w:shd w:fill="FFFFFF" w:val="clear"/>
          <w:lang w:val="mn-MN"/>
        </w:rPr>
        <w:t>11</w:t>
      </w:r>
    </w:p>
    <w:p>
      <w:pPr>
        <w:pStyle w:val="style17"/>
        <w:spacing w:after="0" w:before="0"/>
        <w:ind w:firstLine="709" w:left="0" w:right="0"/>
        <w:contextualSpacing w:val="false"/>
        <w:jc w:val="both"/>
      </w:pPr>
      <w:r>
        <w:rPr>
          <w:rFonts w:ascii="Arial" w:cs="Arial" w:hAnsi="Arial"/>
          <w:shd w:fill="FFFFFF" w:val="clear"/>
        </w:rPr>
        <w:t>Бүгд:</w:t>
        <w:tab/>
        <w:tab/>
        <w:tab/>
      </w:r>
      <w:r>
        <w:rPr>
          <w:rFonts w:ascii="Arial" w:cs="Arial" w:hAnsi="Arial"/>
          <w:shd w:fill="FFFFFF" w:val="clear"/>
          <w:lang w:val="mn-MN"/>
        </w:rPr>
        <w:t>48</w:t>
      </w:r>
    </w:p>
    <w:p>
      <w:pPr>
        <w:pStyle w:val="style17"/>
        <w:spacing w:after="0" w:before="0"/>
        <w:ind w:firstLine="709" w:left="0" w:right="0"/>
        <w:contextualSpacing w:val="false"/>
        <w:jc w:val="both"/>
      </w:pPr>
      <w:r>
        <w:rPr>
          <w:rFonts w:ascii="Arial" w:cs="Arial" w:hAnsi="Arial"/>
          <w:shd w:fill="FFFFFF" w:val="clear"/>
          <w:lang w:val="mn-MN"/>
        </w:rPr>
        <w:t>77.1 хувийн саналаар тогтоол батлагдлаа.</w:t>
      </w:r>
    </w:p>
    <w:p>
      <w:pPr>
        <w:pStyle w:val="style0"/>
        <w:jc w:val="both"/>
      </w:pPr>
      <w:r>
        <w:rPr/>
      </w:r>
    </w:p>
    <w:p>
      <w:pPr>
        <w:pStyle w:val="style0"/>
        <w:jc w:val="both"/>
      </w:pPr>
      <w:r>
        <w:rPr>
          <w:rFonts w:ascii="Arial" w:hAnsi="Arial"/>
          <w:lang w:val="mn-MN"/>
        </w:rPr>
        <w:tab/>
        <w:t>Улсын Их Хурлын дарга М.Энхболд Тусгай хяналтын дэд хорооны бүрэлдэхүүнд өөрчлөлт оруулах тухай Улсын Их Хурлын тогтоолын эцсийн найруулгыг уншиж танилцуулав. Эцсийн найруулгатай холбогдуулан Улсын Их Хурлын гишүүдээс асуулт, санал гараагүй болно. Улсын Их Хурлын гишүүд тогтоолын эцсийн найруулгыг сонслоо /10.56 цагт/.</w:t>
      </w:r>
    </w:p>
    <w:p>
      <w:pPr>
        <w:pStyle w:val="style0"/>
        <w:jc w:val="both"/>
      </w:pPr>
      <w:r>
        <w:rPr/>
      </w:r>
    </w:p>
    <w:p>
      <w:pPr>
        <w:pStyle w:val="style0"/>
        <w:jc w:val="both"/>
      </w:pPr>
      <w:r>
        <w:rPr>
          <w:rFonts w:ascii="Arial" w:hAnsi="Arial"/>
          <w:lang w:val="mn-MN"/>
        </w:rPr>
        <w:tab/>
      </w:r>
      <w:r>
        <w:rPr>
          <w:rFonts w:ascii="Arial" w:hAnsi="Arial"/>
          <w:i/>
          <w:lang w:val="mn-MN"/>
        </w:rPr>
        <w:t>Бусад:</w:t>
      </w:r>
      <w:r>
        <w:rPr>
          <w:rFonts w:ascii="Arial" w:hAnsi="Arial"/>
          <w:lang w:val="mn-MN"/>
        </w:rPr>
        <w:t xml:space="preserve"> Улсын Их Хурлын гишүүн Г.Занданшатарын урилгаар Баянхонгор аймгийн Баянговь сумын ИТХ-ын төлөөлөгчид, Улсын Их Хурлын гишүүн О.Баасанхүүгийн урилгаар Орхон аймгийн 7 дугаар цэцэрлэгийн багш, ажилчдын төлөөлөл Улсын Их Хурлын чуулганы үйл ажиллагаа, Төрийн ордонтой танилцав.</w:t>
      </w:r>
    </w:p>
    <w:p>
      <w:pPr>
        <w:pStyle w:val="style0"/>
        <w:jc w:val="both"/>
      </w:pPr>
      <w:r>
        <w:rPr/>
      </w:r>
    </w:p>
    <w:p>
      <w:pPr>
        <w:pStyle w:val="style0"/>
        <w:jc w:val="both"/>
      </w:pPr>
      <w:r>
        <w:rPr>
          <w:rFonts w:ascii="Arial" w:cs="Arial" w:hAnsi="Arial"/>
          <w:shd w:fill="FFFFFF" w:val="clear"/>
          <w:lang w:val="mn-MN"/>
        </w:rPr>
        <w:tab/>
        <w:t>Чуулганы нэгдсэн хуралдааны зохион байгуулалтыг Улсын Их Хурлын Тамгын газрын Хуралдаан зохион байгуулах хэлтсийн дарга З.Нямцогт, мөн хэлтсийн шинжээч Б.Баярсайхан, Р.Дэлгэрмаа нар хариуцан ажиллав.</w:t>
      </w:r>
    </w:p>
    <w:p>
      <w:pPr>
        <w:pStyle w:val="style17"/>
        <w:spacing w:after="0" w:before="0"/>
        <w:contextualSpacing w:val="false"/>
        <w:jc w:val="both"/>
      </w:pPr>
      <w:r>
        <w:rPr>
          <w:rFonts w:ascii="Arial" w:cs="Arial" w:hAnsi="Arial"/>
          <w:shd w:fill="FFFFFF" w:val="clear"/>
        </w:rPr>
        <w:t> </w:t>
      </w:r>
    </w:p>
    <w:p>
      <w:pPr>
        <w:pStyle w:val="style17"/>
        <w:spacing w:after="0" w:before="0"/>
        <w:contextualSpacing w:val="false"/>
        <w:jc w:val="both"/>
      </w:pPr>
      <w:r>
        <w:rPr>
          <w:rFonts w:ascii="Arial" w:cs="Arial" w:hAnsi="Arial"/>
          <w:shd w:fill="FFFFFF" w:val="clear"/>
        </w:rPr>
        <w:t>           </w:t>
      </w:r>
      <w:r>
        <w:rPr>
          <w:rFonts w:ascii="Arial" w:cs="Arial" w:hAnsi="Arial"/>
          <w:i/>
          <w:shd w:fill="FFFFFF" w:val="clear"/>
          <w:lang w:val="mn-MN"/>
        </w:rPr>
        <w:t>Өнөөдрийн чуулганы нэгдсэн хуралдаан 41 минут үргэлжилж, 76 гишүүнээс 51 гишүүн ирж, 67.1 хувийн ирцтэйгээр 1 цаг 56 минутад өндөрлөв.</w:t>
      </w:r>
    </w:p>
    <w:p>
      <w:pPr>
        <w:pStyle w:val="style17"/>
        <w:spacing w:after="0" w:before="0"/>
        <w:contextualSpacing w:val="false"/>
        <w:jc w:val="both"/>
      </w:pPr>
      <w:r>
        <w:rPr>
          <w:rFonts w:ascii="Arial" w:cs="Arial" w:hAnsi="Arial"/>
          <w:shd w:fill="FFFFFF" w:val="clear"/>
        </w:rPr>
        <w:t> </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b/>
          <w:shd w:fill="FFFFFF" w:val="clear"/>
          <w:lang w:val="mn-MN"/>
        </w:rPr>
        <w:t>Тэмдэглэлтэй танилцсан:</w:t>
      </w:r>
    </w:p>
    <w:p>
      <w:pPr>
        <w:pStyle w:val="style17"/>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ТАМГЫН ГАЗРЫН ЕРӨНХИЙ</w:t>
      </w:r>
    </w:p>
    <w:p>
      <w:pPr>
        <w:pStyle w:val="style17"/>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НАРИЙН БИЧГИЙН ДАРГА</w:t>
        <w:tab/>
        <w:tab/>
        <w:tab/>
        <w:tab/>
        <w:tab/>
        <w:t>Ц.ЦОЛМОН</w:t>
      </w:r>
    </w:p>
    <w:p>
      <w:pPr>
        <w:pStyle w:val="style17"/>
        <w:spacing w:after="0" w:before="0"/>
        <w:contextualSpacing w:val="false"/>
        <w:jc w:val="both"/>
      </w:pPr>
      <w:bookmarkStart w:id="0" w:name="__UnoMark__4657_7584532751"/>
      <w:bookmarkEnd w:id="0"/>
      <w:r>
        <w:rPr>
          <w:rFonts w:ascii="Arial" w:cs="Arial" w:hAnsi="Arial"/>
          <w:shd w:fill="FFFFFF" w:val="clear"/>
        </w:rPr>
        <w:t> </w:t>
      </w:r>
    </w:p>
    <w:p>
      <w:pPr>
        <w:pStyle w:val="style17"/>
        <w:spacing w:after="0" w:before="0"/>
        <w:contextualSpacing w:val="false"/>
        <w:jc w:val="both"/>
      </w:pPr>
      <w:r>
        <w:rPr/>
      </w:r>
    </w:p>
    <w:p>
      <w:pPr>
        <w:pStyle w:val="style17"/>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b/>
          <w:shd w:fill="FFFFFF" w:val="clear"/>
          <w:lang w:val="mn-MN"/>
        </w:rPr>
        <w:t>Тэмдэглэл хөтөлсөн:</w:t>
      </w:r>
    </w:p>
    <w:p>
      <w:pPr>
        <w:pStyle w:val="style17"/>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 xml:space="preserve">ПРОТОКОЛЫН АЛБАНЫ </w:t>
      </w:r>
    </w:p>
    <w:p>
      <w:pPr>
        <w:pStyle w:val="style0"/>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ШИНЖЭЭЧ</w:t>
        <w:tab/>
        <w:tab/>
        <w:tab/>
        <w:tab/>
        <w:tab/>
        <w:tab/>
        <w:tab/>
        <w:tab/>
        <w:t>Д.ЦЭНДСҮРЭН</w:t>
      </w:r>
    </w:p>
    <w:p>
      <w:pPr>
        <w:pStyle w:val="style0"/>
        <w:jc w:val="both"/>
      </w:pPr>
      <w:r>
        <w:rPr/>
      </w:r>
    </w:p>
    <w:p>
      <w:pPr>
        <w:pStyle w:val="style0"/>
        <w:jc w:val="both"/>
      </w:pPr>
      <w:r>
        <w:rPr/>
      </w:r>
    </w:p>
    <w:p>
      <w:pPr>
        <w:pStyle w:val="style0"/>
        <w:jc w:val="both"/>
      </w:pPr>
      <w:r>
        <w:rPr/>
      </w:r>
    </w:p>
    <w:p>
      <w:pPr>
        <w:pStyle w:val="style1"/>
        <w:numPr>
          <w:ilvl w:val="0"/>
          <w:numId w:val="1"/>
        </w:numPr>
        <w:ind w:hanging="0" w:left="0" w:right="0"/>
      </w:pPr>
      <w:r>
        <w:rPr/>
      </w:r>
    </w:p>
    <w:p>
      <w:pPr>
        <w:pStyle w:val="style1"/>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
        <w:numPr>
          <w:ilvl w:val="0"/>
          <w:numId w:val="1"/>
        </w:numPr>
        <w:ind w:hanging="0" w:left="0" w:right="0"/>
      </w:pPr>
      <w:r>
        <w:rPr/>
      </w:r>
    </w:p>
    <w:p>
      <w:pPr>
        <w:pStyle w:val="style1"/>
        <w:ind w:hanging="0" w:left="432" w:right="0"/>
        <w:jc w:val="left"/>
      </w:pPr>
      <w:r>
        <w:rPr>
          <w:rFonts w:ascii="Arial" w:cs="Arial" w:hAnsi="Arial"/>
          <w:lang w:val="mn-MN"/>
        </w:rPr>
        <w:t xml:space="preserve">МОНГОЛ </w:t>
      </w:r>
      <w:r>
        <w:rPr>
          <w:rFonts w:ascii="Arial" w:cs="Arial" w:hAnsi="Arial"/>
        </w:rPr>
        <w:t>УЛСЫН ИХ ХУРЛЫН 20</w:t>
      </w:r>
      <w:r>
        <w:rPr>
          <w:rFonts w:ascii="Arial" w:cs="Arial" w:hAnsi="Arial"/>
          <w:lang w:val="mn-MN"/>
        </w:rPr>
        <w:t>17</w:t>
      </w:r>
      <w:r>
        <w:rPr>
          <w:rFonts w:ascii="Arial" w:cs="Arial" w:hAnsi="Arial"/>
        </w:rPr>
        <w:t xml:space="preserve"> ОНЫ </w:t>
      </w:r>
      <w:r>
        <w:rPr>
          <w:rFonts w:ascii="Arial" w:cs="Arial" w:hAnsi="Arial"/>
          <w:lang w:val="mn-MN"/>
        </w:rPr>
        <w:t>НАМ</w:t>
      </w:r>
      <w:r>
        <w:rPr>
          <w:rFonts w:ascii="Arial" w:cs="Arial" w:hAnsi="Arial"/>
        </w:rPr>
        <w:t>РЫН ЭЭЛЖИТ ЧУУЛГАНЫ</w:t>
      </w:r>
    </w:p>
    <w:p>
      <w:pPr>
        <w:pStyle w:val="style1"/>
        <w:numPr>
          <w:ilvl w:val="0"/>
          <w:numId w:val="1"/>
        </w:numPr>
        <w:ind w:hanging="0" w:left="0" w:right="0"/>
      </w:pPr>
      <w:r>
        <w:rPr>
          <w:rFonts w:ascii="Arial" w:cs="Arial" w:hAnsi="Arial"/>
          <w:lang w:val="mn-MN"/>
        </w:rPr>
        <w:t>11 ДҮГЭЭР</w:t>
      </w:r>
      <w:r>
        <w:rPr>
          <w:rFonts w:ascii="Arial" w:cs="Arial" w:hAnsi="Arial"/>
        </w:rPr>
        <w:t xml:space="preserve"> САРЫН </w:t>
      </w:r>
      <w:r>
        <w:rPr>
          <w:rFonts w:ascii="Arial" w:cs="Arial" w:hAnsi="Arial"/>
          <w:lang w:val="mn-MN"/>
        </w:rPr>
        <w:t>23</w:t>
      </w:r>
      <w:r>
        <w:rPr>
          <w:rFonts w:ascii="Arial" w:cs="Arial" w:hAnsi="Arial"/>
        </w:rPr>
        <w:t>-НЫ ӨДӨР /</w:t>
      </w:r>
      <w:r>
        <w:rPr>
          <w:rFonts w:ascii="Arial" w:cs="Arial" w:hAnsi="Arial"/>
          <w:lang w:val="mn-MN"/>
        </w:rPr>
        <w:t>ПҮРЭВ</w:t>
      </w:r>
      <w:r>
        <w:rPr>
          <w:rFonts w:ascii="Arial" w:cs="Arial" w:hAnsi="Arial"/>
        </w:rPr>
        <w:t xml:space="preserve"> ГАРАГ/-ИЙН НЭГДСЭН ХУРАЛДААНЫ ДЭЛГЭРЭНГҮЙ </w:t>
      </w:r>
      <w:r>
        <w:rPr>
          <w:rFonts w:ascii="Arial" w:cs="Arial" w:hAnsi="Arial"/>
          <w:lang w:val="mn-MN"/>
        </w:rPr>
        <w:t>ТЭМДЭГЛЭЛ</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Гишүүдийнхээ өглөөний амгаланг айлтгая. Гишүүдийн ирц 55.3 хувьд хүрсэн байна. 2017 оны намрын ээлжит чуулганы 11 дүгээр сарын 23-ны өдрийн чуулганы нэгдсэн хуралдааны ажиллагаа нээснийг мэдэгдье. </w:t>
      </w:r>
    </w:p>
    <w:p>
      <w:pPr>
        <w:pStyle w:val="style0"/>
        <w:jc w:val="both"/>
      </w:pPr>
      <w:r>
        <w:rPr/>
      </w:r>
    </w:p>
    <w:p>
      <w:pPr>
        <w:pStyle w:val="style0"/>
        <w:jc w:val="both"/>
      </w:pPr>
      <w:r>
        <w:rPr>
          <w:rFonts w:ascii="Arial" w:hAnsi="Arial"/>
          <w:lang w:val="mn-MN"/>
        </w:rPr>
        <w:tab/>
        <w:t xml:space="preserve">Өнөөдрийн хурлаар хэлэлцэх асуудлыг танилцуулъя. Монгол Улсын Их Хурлын чуулганы хуралдааны дэгийн тухай хуульд өөрчлөлт оруулах тухай хуулийн төсөл, Гаалийн албан татвараас чөлөөлөх тухай хуулийн төсөл, Нэмэгдсэн өртгийн албан татвараас чөлөөлөх тухай хуулийн төсөл, энэ хоёр асуудал бол Засгийн газраас өнгөрсөн 7 хоногт өргөн барьсан, Засгийн газар яаралтай горимын дагуу шийдэж өгөөч ээ гэсэн учраас оруулж байгаа, Байнгын хороод нь ярьсан, хэлэлцэх эсэхийг шийднэ. Дараа нь Тусгай хяналтын дэд хорооны бүрэлдэхүүнд өөрчлөлт оруулах тухай Улсын Их Хурлын тогтоол. Үүнийг бид нар хэлэлцэж байгаад Ардчилсан намын бүлэг завсарлага авсан. Мөн Тусгай хяналтын дэд хорооны бүрэлдэхүүнд өөрчлөлт оруулах тухай 2 асуудал байгаа юм. Ийм 5 асуудлыг өнөөдрийн чуулганы хуралдаанаар хэлэлцье гэж та бүхэнд танилцуулж байна. </w:t>
      </w:r>
    </w:p>
    <w:p>
      <w:pPr>
        <w:pStyle w:val="style0"/>
        <w:jc w:val="both"/>
      </w:pPr>
      <w:r>
        <w:rPr/>
      </w:r>
    </w:p>
    <w:p>
      <w:pPr>
        <w:pStyle w:val="style0"/>
        <w:jc w:val="both"/>
      </w:pPr>
      <w:r>
        <w:rPr>
          <w:rFonts w:ascii="Arial" w:hAnsi="Arial"/>
          <w:lang w:val="mn-MN"/>
        </w:rPr>
        <w:tab/>
        <w:t>Хэлэлцэх асуудалтай дээр саналтай гишүүд байна уу? Алга байна. Ингээд хэлэлцэх асуудалд оръё.</w:t>
      </w:r>
    </w:p>
    <w:p>
      <w:pPr>
        <w:pStyle w:val="style0"/>
        <w:jc w:val="both"/>
      </w:pPr>
      <w:r>
        <w:rPr/>
      </w:r>
    </w:p>
    <w:p>
      <w:pPr>
        <w:pStyle w:val="style0"/>
        <w:jc w:val="both"/>
      </w:pPr>
      <w:r>
        <w:rPr>
          <w:rFonts w:ascii="Arial" w:hAnsi="Arial"/>
          <w:lang w:val="mn-MN"/>
        </w:rPr>
        <w:tab/>
        <w:t>Үндсэн хуулийн цэцийн 06 дугаар дүгнэлтийг үндэслэн Цэцийн дүгнэлтийг Улсын Их Хурал хүлээж авсан. Үүнтэй холбогдуулаад Улсын Их Хурлын чуулганы хуралдааны дэгийн тухай хуульд өөрчлөлт оруулах тухай хуулийн төслийг хэлэлцэнэ.</w:t>
      </w:r>
    </w:p>
    <w:p>
      <w:pPr>
        <w:pStyle w:val="style0"/>
        <w:jc w:val="both"/>
      </w:pPr>
      <w:r>
        <w:rPr/>
      </w:r>
    </w:p>
    <w:p>
      <w:pPr>
        <w:pStyle w:val="style0"/>
        <w:jc w:val="both"/>
      </w:pPr>
      <w:r>
        <w:rPr>
          <w:rFonts w:ascii="Arial" w:hAnsi="Arial"/>
          <w:lang w:val="mn-MN"/>
        </w:rPr>
        <w:tab/>
        <w:t>Хуулийн төслийн талаар Төрийн байгуулалтын байнгын хороо өчигдөр хуралдаж дүгнэлт гаргасан.  Энэ дүгнэлтийг Б. Жавхлан гишүүн танилцуулна. Жавхлан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Б.Жавхлан</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Үндсэн хуулийн цэцийн 2017 оны 06 дугаар дүгнэлтийг Улсын Их Хурал хүлээн зөвшөөрсөнтэй холбогдуулж Монгол Улсын Их Хурлын чуулганы хуралдааны дэгийн тухай хуулийн 32 дугаар зүйлийн 32.3.5-д заасны дагуу Монгол Улсын Их Хурлын чуулганы хуралдааны дэгийн тухай хуульд өөрчлөлт оруулах тухай хуулийн төслийг Төрийн байгуулалтын байнгын хорооноос боловсруулан 2017 оны 11 дүгээр сарын 22-ны өдрийн хуралдаанаараа хэлэлцлээ.</w:t>
      </w:r>
    </w:p>
    <w:p>
      <w:pPr>
        <w:pStyle w:val="style0"/>
        <w:jc w:val="both"/>
      </w:pPr>
      <w:r>
        <w:rPr/>
      </w:r>
    </w:p>
    <w:p>
      <w:pPr>
        <w:pStyle w:val="style0"/>
        <w:jc w:val="both"/>
      </w:pPr>
      <w:r>
        <w:rPr>
          <w:rFonts w:ascii="Arial" w:hAnsi="Arial"/>
          <w:lang w:val="mn-MN"/>
        </w:rPr>
        <w:tab/>
        <w:t>Монгол Улсын Их Хурлаас 2017 оны 10 дугаар сарын 11-ний өдөр баталсан Монгол Улсын Их Хурлын чуулганы хуралдааны дэгийн тухай хуулийн 37 дугаар зүйлийн 37.4 дэх хэсэгт “Нэр дэвшигчийг гишүүдийн олонхи дэмжээгүй бол Ерөнхийлөгч 7 хоногийн дотор өөр хүний нэр дэвшүүлнэ.” гэж заасан нь Монгол Улсын Үндсэн хуулийн Нэгдүгээр зүйлийн 2 дахь хэсэгт “. . .хууль дээдлэх нь төрийн үйл ажиллагааны үндсэн зарчим мөн”. . . Монгол Улсын Үндсэн хуулийн Гучин гуравдугаар зүйлийн 1 дэх хэсгийн 2 дахь заалтад “Улсын Их Хуралд олонхи суудал авсан нам, эвслээс нэр дэвшүүлсэн хүнийг, аль ч нам, эвсэл олонхийн суудал аваагүй бол хамгийн олон суудал авсан нам, эвсэл бусад нам, эвсэлтэй зөвшилцөн нэр дэвшүүлсэн хүнийг, хэрэв хамгийн олон суудал авсан нам, эвсэл бусад нам, эвсэлтэй зөвшилцөж Ерөнхий сайдад нэр дэвшүүлж чадаагүй бол Улсын Их Хуралд суудал авсан нам, эвсэл зөвшилцөн олонхиороо нэр дэвшүүлсэн хүнийг Ерөнхий сайдаар томилох саналыг тав хоногийн дотор Улсын Их Хуралд оруулах” гэснийг тус тус зөрчсөн байна гэж дүгнэсэн Үндсэн хуулийн цэцийн 2017 оны 06 дугаар дүгнэлтийг Улсын Их Хурал хүлээн зөвшөөрсөн болно.</w:t>
      </w:r>
    </w:p>
    <w:p>
      <w:pPr>
        <w:pStyle w:val="style0"/>
        <w:jc w:val="both"/>
      </w:pPr>
      <w:r>
        <w:rPr/>
      </w:r>
    </w:p>
    <w:p>
      <w:pPr>
        <w:pStyle w:val="style0"/>
        <w:jc w:val="both"/>
      </w:pPr>
      <w:r>
        <w:rPr>
          <w:rFonts w:ascii="Arial" w:hAnsi="Arial"/>
          <w:lang w:val="mn-MN"/>
        </w:rPr>
        <w:tab/>
        <w:t>Байнгын хорооны хуралдаанаар хуулийн төслийг хэлэлцэх үед Улсын Их Хурлын гишүүн Н.Энхболд, Л.Оюун-Эрдэнэ, Ж.Батзандан нар Ерөнхий сайдад дахин нэр дэвшүүлсэн өөр нэр дэвшигчийг гишүүдийн олонхи дэмжээгүй бол энэ зохицуулалт дахин хэрэглэгдэж байх, Монгол Улсын Үндсэн хуульд нэмэлт, өөрчлөлт оруулах асуудлыг шийдвэрлэхдээ нэмэлт, өөрчлөлтийн асуудлыг тусгайлан хэлэлцэх зорилго бүхий улс төрийн бүх намын төлөөллөөс бүрдсэн парламентыг байгуулж ажиллуулах, эцсийн шийдвэрийг одоогийн Улсын Их Хурал гаргаж, цогц байдлаар шийдвэрлэх болон аливаа хуулийн төслийг Үндсэн хуульд заасан хууль санаачлах эрх бүхий этгээдээс гадна Байнгын хороо боловсруулах нь Үндсэн хуулийн зарчимд нийцэж байгаа эсэхийг цаашид анхаарах талаар тус тус үг хэллээ.</w:t>
      </w:r>
    </w:p>
    <w:p>
      <w:pPr>
        <w:pStyle w:val="style0"/>
        <w:jc w:val="both"/>
      </w:pPr>
      <w:r>
        <w:rPr/>
      </w:r>
    </w:p>
    <w:p>
      <w:pPr>
        <w:pStyle w:val="style0"/>
        <w:jc w:val="both"/>
      </w:pPr>
      <w:r>
        <w:rPr>
          <w:rFonts w:ascii="Arial" w:hAnsi="Arial"/>
          <w:lang w:val="mn-MN"/>
        </w:rPr>
        <w:tab/>
        <w:t>Монгол Улсын Их Хурлын чуулганы хуралдааны дэгийн тухай хуульд өөрчлөлт оруулах тухай хуулийн төслийг нэгдсэн хуралдаанаар хэлэлцүүлэхийг Байнгын хорооны хуралдаанд оролцсон гишүүдийн олонхи дэмжлээ. Хуулийн төслийг Улсын Их Хурлын гишүүдэд тараасан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Монгол Улсын Их Хурлын чуулганы хуралдааны дэгийн тухай хуульд өөрчлөлт оруулах тухай хуулийн төслийн талаархи Төрийн байгуулалтын байнгын хорооны санал, дүгнэлтийг хэлэлцэн шийдвэрлэж, хуулийн төслийг баталж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Жавхлан гишүүнд баярлалаа. Байнгын хорооны санал, дүгнэлтээс асуулттай гишүүд байна уу? Алга байна.</w:t>
      </w:r>
    </w:p>
    <w:p>
      <w:pPr>
        <w:pStyle w:val="style0"/>
        <w:jc w:val="both"/>
      </w:pPr>
      <w:r>
        <w:rPr/>
      </w:r>
    </w:p>
    <w:p>
      <w:pPr>
        <w:pStyle w:val="style0"/>
        <w:jc w:val="both"/>
      </w:pPr>
      <w:r>
        <w:rPr>
          <w:rFonts w:ascii="Arial" w:hAnsi="Arial"/>
          <w:lang w:val="mn-MN"/>
        </w:rPr>
        <w:tab/>
        <w:t>Байнгын хорооны саналаар Монгол Улсын Их Хурлын чуулганы хуралдааны дэгийн тухай хуульд өөрчлөлт оруулах тухай хуулийн төслийг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47 гишүүн оролцож, 87.2 хувийн саналаар санал дэмжигдлээ.</w:t>
      </w:r>
    </w:p>
    <w:p>
      <w:pPr>
        <w:pStyle w:val="style0"/>
        <w:jc w:val="both"/>
      </w:pPr>
      <w:r>
        <w:rPr/>
      </w:r>
    </w:p>
    <w:p>
      <w:pPr>
        <w:pStyle w:val="style0"/>
        <w:jc w:val="both"/>
      </w:pPr>
      <w:r>
        <w:rPr>
          <w:rFonts w:ascii="Arial" w:hAnsi="Arial"/>
          <w:lang w:val="mn-MN"/>
        </w:rPr>
        <w:tab/>
        <w:t>Би эцсийн найруулга танилцуулъя. Монгол Улсын Их Хурлын чуулганы хуралдааны дэгийн тухай хуульд өөрчлөлт оруулах тухай</w:t>
      </w:r>
    </w:p>
    <w:p>
      <w:pPr>
        <w:pStyle w:val="style0"/>
        <w:jc w:val="both"/>
      </w:pPr>
      <w:r>
        <w:rPr/>
      </w:r>
    </w:p>
    <w:p>
      <w:pPr>
        <w:pStyle w:val="style0"/>
        <w:jc w:val="both"/>
      </w:pPr>
      <w:r>
        <w:rPr>
          <w:rFonts w:ascii="Arial" w:hAnsi="Arial"/>
          <w:lang w:val="mn-MN"/>
        </w:rPr>
        <w:tab/>
        <w:t>1 дүгээр зүйл. Монгол Улсын Их Хурлын чуулганы хуралдааны дэгийн тухай хуулийн 37 дугаар зүйлийн 37.4 дэх хэсгийг доор дурдсанаар өөрчлөн найруулсугай:</w:t>
      </w:r>
    </w:p>
    <w:p>
      <w:pPr>
        <w:pStyle w:val="style0"/>
        <w:jc w:val="both"/>
      </w:pPr>
      <w:r>
        <w:rPr/>
      </w:r>
    </w:p>
    <w:p>
      <w:pPr>
        <w:pStyle w:val="style0"/>
        <w:jc w:val="both"/>
      </w:pPr>
      <w:r>
        <w:rPr>
          <w:rFonts w:ascii="Arial" w:hAnsi="Arial"/>
          <w:lang w:val="mn-MN"/>
        </w:rPr>
        <w:tab/>
        <w:t>“37.4.Нэр дэвшигчийг гишүүдийн олонхи дэмжээгүй бол Ерөнхийлөгч 7 хоногийн дотор Монгол Улсын Үндсэн хуулийн Гучин гуравдугаар зүйлийн 1 дэх хэсгийн 2-т заасны дагуу нэр дэвшүүлсэн өөр хүний нэрийг Улсын Их Хуралд оруулна.”</w:t>
      </w:r>
    </w:p>
    <w:p>
      <w:pPr>
        <w:pStyle w:val="style0"/>
        <w:jc w:val="both"/>
      </w:pPr>
      <w:r>
        <w:rPr/>
      </w:r>
    </w:p>
    <w:p>
      <w:pPr>
        <w:pStyle w:val="style0"/>
        <w:jc w:val="both"/>
      </w:pPr>
      <w:r>
        <w:rPr>
          <w:rFonts w:ascii="Arial" w:hAnsi="Arial"/>
          <w:lang w:val="mn-MN"/>
        </w:rPr>
        <w:tab/>
        <w:t xml:space="preserve">Эцсийн найруулга дээр саналтай гишүүн байна уу? </w:t>
      </w:r>
    </w:p>
    <w:p>
      <w:pPr>
        <w:pStyle w:val="style0"/>
        <w:jc w:val="both"/>
      </w:pPr>
      <w:r>
        <w:rPr/>
      </w:r>
    </w:p>
    <w:p>
      <w:pPr>
        <w:pStyle w:val="style0"/>
        <w:jc w:val="both"/>
      </w:pPr>
      <w:r>
        <w:rPr>
          <w:rFonts w:ascii="Arial" w:hAnsi="Arial"/>
          <w:lang w:val="mn-MN"/>
        </w:rPr>
        <w:tab/>
        <w:t>Эцсийн найруулга сонссонд тооцлоо.</w:t>
      </w:r>
    </w:p>
    <w:p>
      <w:pPr>
        <w:pStyle w:val="style0"/>
        <w:jc w:val="both"/>
      </w:pPr>
      <w:r>
        <w:rPr/>
      </w:r>
    </w:p>
    <w:p>
      <w:pPr>
        <w:pStyle w:val="style0"/>
        <w:jc w:val="both"/>
      </w:pPr>
      <w:r>
        <w:rPr>
          <w:rFonts w:ascii="Arial" w:hAnsi="Arial"/>
          <w:lang w:val="mn-MN"/>
        </w:rPr>
        <w:tab/>
        <w:t xml:space="preserve">Дараагийн асуудалд оръё. </w:t>
      </w:r>
    </w:p>
    <w:p>
      <w:pPr>
        <w:pStyle w:val="style0"/>
        <w:jc w:val="both"/>
      </w:pPr>
      <w:r>
        <w:rPr/>
      </w:r>
    </w:p>
    <w:p>
      <w:pPr>
        <w:pStyle w:val="style0"/>
        <w:jc w:val="both"/>
      </w:pPr>
      <w:r>
        <w:rPr>
          <w:rFonts w:ascii="Arial" w:hAnsi="Arial"/>
          <w:lang w:val="mn-MN"/>
        </w:rPr>
        <w:tab/>
      </w:r>
      <w:r>
        <w:rPr>
          <w:rFonts w:ascii="Arial" w:hAnsi="Arial"/>
          <w:b/>
          <w:bCs/>
          <w:lang w:val="mn-MN"/>
        </w:rPr>
        <w:t>Гаалийн албан татвараас чөлөөлөх тухай хуулийн төслийн үзэл баримтлалыг хэлэлцэх эсэх асуудалд оръё.</w:t>
      </w:r>
    </w:p>
    <w:p>
      <w:pPr>
        <w:pStyle w:val="style0"/>
        <w:jc w:val="both"/>
      </w:pPr>
      <w:r>
        <w:rPr/>
      </w:r>
    </w:p>
    <w:p>
      <w:pPr>
        <w:pStyle w:val="style0"/>
        <w:jc w:val="both"/>
      </w:pPr>
      <w:r>
        <w:rPr>
          <w:rFonts w:ascii="Arial" w:hAnsi="Arial"/>
          <w:lang w:val="mn-MN"/>
        </w:rPr>
        <w:tab/>
        <w:t>Хууль санаачлагчийн илтгэлийг Хүнс, хөдөө, аж ахуй, хөнгөн үйлдвэрийн сайд Батзориг танилцуулна.</w:t>
      </w:r>
    </w:p>
    <w:p>
      <w:pPr>
        <w:pStyle w:val="style0"/>
        <w:jc w:val="both"/>
      </w:pPr>
      <w:r>
        <w:rPr/>
      </w:r>
    </w:p>
    <w:p>
      <w:pPr>
        <w:pStyle w:val="style0"/>
        <w:jc w:val="both"/>
      </w:pPr>
      <w:r>
        <w:rPr>
          <w:rFonts w:ascii="Arial" w:hAnsi="Arial"/>
          <w:lang w:val="mn-MN"/>
        </w:rPr>
        <w:tab/>
      </w:r>
      <w:r>
        <w:rPr>
          <w:rFonts w:ascii="Arial" w:hAnsi="Arial"/>
          <w:b/>
          <w:bCs/>
          <w:lang w:val="mn-MN"/>
        </w:rPr>
        <w:t>Б.Батзориг</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2017 оны хаврын тариалалт төлөвлөсний дагуу хэвийн явагдсан боловч 5 дугаар сарын 20-ноос 7 дугаар сарын 10-ны өдрийг хүртэлх хугацаанд тариалалтын ихэнх бүс нутгаар огт хур тунадас ороогүй, нарны хэт их халалт явагдсан, таримал ургамлын өсөлт, хөгжилтөд сөргөөр нөлөөлж, улмаар 2017 онд хураан авахаар тооцоолсон ургацын хэмжээг үлэмж буурууллаа.</w:t>
      </w:r>
    </w:p>
    <w:p>
      <w:pPr>
        <w:pStyle w:val="style0"/>
        <w:jc w:val="both"/>
      </w:pPr>
      <w:r>
        <w:rPr/>
      </w:r>
    </w:p>
    <w:p>
      <w:pPr>
        <w:pStyle w:val="style0"/>
        <w:jc w:val="both"/>
      </w:pPr>
      <w:r>
        <w:rPr>
          <w:rFonts w:ascii="Arial" w:hAnsi="Arial"/>
          <w:lang w:val="mn-MN"/>
        </w:rPr>
        <w:tab/>
        <w:t>2017 оны ургац хураалтын дүнгээс харвал 2017-2018 оны хүн амын хүнсний хэрэгцээт улаан буудайн 40 гаруй хувийг хураан авсан бөгөөд дутагдах 225 мянган тонн улаан буудайг импортоор авч, нөөц бүрдүүлэхээр тооцоо гарч байна. 2018 оны тариалалтад нийт 60 гаруй мянган орчим тонн үрийн буудай шаардагдах тооцоо гарч байгаа бөгөөд энэ намрын ургацаас 30 мянга орчим тонны үрийн буудайг аж ахуйн нэгж, иргэд өөрсдөө нөөцөлсөн мэдээлэл ирсэн.</w:t>
      </w:r>
    </w:p>
    <w:p>
      <w:pPr>
        <w:pStyle w:val="style0"/>
        <w:jc w:val="both"/>
      </w:pPr>
      <w:r>
        <w:rPr/>
      </w:r>
    </w:p>
    <w:p>
      <w:pPr>
        <w:pStyle w:val="style0"/>
        <w:jc w:val="both"/>
      </w:pPr>
      <w:r>
        <w:rPr>
          <w:rFonts w:ascii="Arial" w:hAnsi="Arial"/>
          <w:lang w:val="mn-MN"/>
        </w:rPr>
        <w:tab/>
        <w:t>Мөн тариалан эрхлэлтийг дэмжих сан ургацаас 24.6 мянган тонн үрийн буудайн нөөц бүрдүүлээд байгаа ба 10 мянга орчим тонн үрийн буудайг импортоор авахаар ажиллаж байна. Өвс тэжээлийн хангамжийн тухайд 2017 онд 930 мянган тонныг бэлтгэж, 300 мянган тонн өвс тэжээлд дутагдалтай байна. Энэ хууль батлагдсанаар дутагдаж байгаа өвс тэжээлийг импортлон малчдад, фермерүүдэд хямд үнээр нийлүүлэх боломж бүрдэх юм.</w:t>
      </w:r>
    </w:p>
    <w:p>
      <w:pPr>
        <w:pStyle w:val="style0"/>
        <w:jc w:val="both"/>
      </w:pPr>
      <w:r>
        <w:rPr/>
      </w:r>
    </w:p>
    <w:p>
      <w:pPr>
        <w:pStyle w:val="style0"/>
        <w:jc w:val="both"/>
      </w:pPr>
      <w:r>
        <w:rPr>
          <w:rFonts w:ascii="Arial" w:hAnsi="Arial"/>
          <w:lang w:val="mn-MN"/>
        </w:rPr>
        <w:tab/>
        <w:t>Иймд цаашид гурилын үнийг нэмэхгүй тогтвортой хадгалах, 2018 оны тариалалтыг хэвийн явуулах боломжийг бүрдүүлэх, малын өвөлжилт, хаваржилтын бэлтгэлийг хангахад шаардагдах импортоор авах малын тэжээл 225 мянган тонн хүнсний, 10 мянган тонн үрийн буудайг тус тус гаалийн албан татвараас 2018 оны 6 дугаар сарын 30-ны өдрийг хүртэл хугацаанд чөлөөлөхөөр хуулийн төслийг боловсрууллаа.</w:t>
      </w:r>
    </w:p>
    <w:p>
      <w:pPr>
        <w:pStyle w:val="style0"/>
        <w:jc w:val="both"/>
      </w:pPr>
      <w:r>
        <w:rPr/>
      </w:r>
    </w:p>
    <w:p>
      <w:pPr>
        <w:pStyle w:val="style0"/>
        <w:jc w:val="both"/>
      </w:pPr>
      <w:r>
        <w:rPr>
          <w:rFonts w:ascii="Arial" w:hAnsi="Arial"/>
          <w:lang w:val="mn-MN"/>
        </w:rPr>
        <w:tab/>
        <w:t>Дээрх хуулийн төслийг хэлэлцэн дэмжиж өгнө үү.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Батзориг сайдад баярлалаа. Төслийн талаар Төсвийн байнгын хороо санал, дүгнэлт гаргасан. Санал, дүгнэлтийг Улсын Их Хурлын гишүүн Улаан танилцуулна. Улаан гишүүн таныг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w:t>
      </w:r>
      <w:r>
        <w:rPr>
          <w:rFonts w:ascii="Arial" w:hAnsi="Arial"/>
        </w:rPr>
        <w:t>Улсын Их Хурлын дарга, эрхэм гишүүд ээ,</w:t>
      </w:r>
    </w:p>
    <w:p>
      <w:pPr>
        <w:pStyle w:val="style0"/>
        <w:jc w:val="both"/>
      </w:pPr>
      <w:r>
        <w:rPr/>
      </w:r>
    </w:p>
    <w:p>
      <w:pPr>
        <w:pStyle w:val="style0"/>
        <w:jc w:val="both"/>
      </w:pPr>
      <w:r>
        <w:rPr>
          <w:rFonts w:ascii="Arial" w:hAnsi="Arial"/>
        </w:rPr>
        <w:tab/>
        <w:t>Монгол Улсын Засгийн газраас 2017 оны 11 дүгээр сарын 17-ны өдөр Монгол Улсын Их Хурлын чуулганы хуралдааны дэгийн тухай хуулийн 16.1.1-д заасны дагуу нэн яаралтай хэлэлцүүлэхээр Улсын Их Хуралд өргөн мэдүүлсэн Гаалийн албан татвараас чөлөөлөх тухай хуулийн төслийн үзэл баримтлалыг хэлэлцэх эсэх асуудлыг Төсвийн байнгын хороо 2017 оны 11 дүгээр сарын 22-ны өдрийн хуралдаанаараа хэлэлцлээ.</w:t>
      </w:r>
    </w:p>
    <w:p>
      <w:pPr>
        <w:pStyle w:val="style0"/>
        <w:jc w:val="both"/>
      </w:pPr>
      <w:r>
        <w:rPr/>
      </w:r>
    </w:p>
    <w:p>
      <w:pPr>
        <w:pStyle w:val="style0"/>
        <w:jc w:val="both"/>
      </w:pPr>
      <w:r>
        <w:rPr>
          <w:rFonts w:ascii="Arial" w:hAnsi="Arial"/>
        </w:rPr>
        <w:tab/>
        <w:t>Монгол Улсын Засгийн газраас байгалийн давагдашгүй хүчин зүйлийн улмаас ургац алдаж хэрэгцээт хүнсний буудайн тодорхой хувийг алдсантай холбогдуулан цаашид гурилын үнийг тогтвортой байлгах, тариалалтыг хэвийн явуулах боломжийг бүрдүүлэх, малын өвөлжилт, хаваржилтын бэлтгэлийг хангах зорилгоор малын тэжээл, өвс, 225.0 мянган тонн хүнсний улаан буудай, 10.0 мянган тонн үрийн улаан буудайг 2018 оны 06 дугаар сарын З1-нийг хүртэлх хугацаанд импортоор оруулахад гаалийн албан татвараас чөлөөлөхөөр хуулийн төслийг боловсруулсан байна.</w:t>
      </w:r>
    </w:p>
    <w:p>
      <w:pPr>
        <w:pStyle w:val="style0"/>
        <w:jc w:val="both"/>
      </w:pPr>
      <w:r>
        <w:rPr/>
      </w:r>
    </w:p>
    <w:p>
      <w:pPr>
        <w:pStyle w:val="style0"/>
        <w:jc w:val="both"/>
      </w:pPr>
      <w:r>
        <w:rPr>
          <w:rFonts w:ascii="Arial" w:hAnsi="Arial"/>
        </w:rPr>
        <w:tab/>
        <w:t xml:space="preserve">Хуулийн төслийг хэлэлцэх үед Улсын Их Хурлын гишүүдээс санал гараагүй бөгөөд Байнгын хорооны хуралдаанд оролцсон гишүүд хуулийн төслийг санал нэгтэйгээр чуулганы нэгдсэн хуралдаанаар хэлэлцүүлэх нь зүйтэй гэж үзсэн болно.  </w:t>
      </w:r>
    </w:p>
    <w:p>
      <w:pPr>
        <w:pStyle w:val="style0"/>
        <w:jc w:val="both"/>
      </w:pPr>
      <w:r>
        <w:rPr/>
      </w:r>
    </w:p>
    <w:p>
      <w:pPr>
        <w:pStyle w:val="style0"/>
        <w:jc w:val="both"/>
      </w:pPr>
      <w:r>
        <w:rPr>
          <w:rFonts w:ascii="Arial" w:hAnsi="Arial"/>
        </w:rPr>
        <w:tab/>
        <w:t>Улсын Их Хурлын эрхэм гишүүд ээ,</w:t>
      </w:r>
    </w:p>
    <w:p>
      <w:pPr>
        <w:pStyle w:val="style0"/>
        <w:jc w:val="both"/>
      </w:pPr>
      <w:r>
        <w:rPr/>
      </w:r>
    </w:p>
    <w:p>
      <w:pPr>
        <w:pStyle w:val="style0"/>
        <w:jc w:val="both"/>
      </w:pPr>
      <w:r>
        <w:rPr>
          <w:rFonts w:ascii="Arial" w:hAnsi="Arial"/>
        </w:rPr>
        <w:tab/>
        <w:t>Гаалийн албан татвараас чөлөөлөх тухай хуулийн төслийн үзэл баримтлалыг хэлэлцэх эсэх талаархи Төсвийн байнгын хорооны санал, дүгнэлтийг хэлэлцэн шийдвэрлэж өгнө үү.</w:t>
      </w:r>
    </w:p>
    <w:p>
      <w:pPr>
        <w:pStyle w:val="style0"/>
        <w:jc w:val="both"/>
      </w:pPr>
      <w:r>
        <w:rPr/>
      </w:r>
    </w:p>
    <w:p>
      <w:pPr>
        <w:pStyle w:val="style0"/>
        <w:jc w:val="both"/>
      </w:pPr>
      <w:r>
        <w:rPr>
          <w:rFonts w:ascii="Arial" w:hAnsi="Arial"/>
        </w:rPr>
        <w:tab/>
        <w:t>Анхаарал тавьсанд баярлалаа.</w:t>
      </w:r>
    </w:p>
    <w:p>
      <w:pPr>
        <w:pStyle w:val="style0"/>
        <w:jc w:val="both"/>
      </w:pPr>
      <w:r>
        <w:rPr/>
      </w:r>
    </w:p>
    <w:p>
      <w:pPr>
        <w:pStyle w:val="style0"/>
        <w:jc w:val="both"/>
      </w:pPr>
      <w:r>
        <w:rPr/>
        <w:tab/>
      </w:r>
      <w:r>
        <w:rPr>
          <w:rFonts w:ascii="Arial" w:hAnsi="Arial"/>
          <w:b/>
          <w:bCs/>
          <w:lang w:val="mn-MN"/>
        </w:rPr>
        <w:t>М.Энхболд</w:t>
      </w:r>
      <w:r>
        <w:rPr>
          <w:rFonts w:ascii="Arial" w:hAnsi="Arial"/>
          <w:lang w:val="mn-MN"/>
        </w:rPr>
        <w:t>: Улаан гишүүнд баярлалаа. Ажлын хэсгийг танилцуулъя. Хүнс, хөдөө аж ахуй, хөнгөн үйлдвэрийн сайд Б.Батзориг, мөн яамны Газар тариалангийн бодлогын хэрэгжилтийг зохицуулах газрын дарга Ц.Болорчулуун,  Мал аж ахуйн бодлогын хэрэгжилтийг зохицуулах газрын дарга Л.Чой-Иш нар ажлын хэсэгт хүрэлцэн ирсэн байна.</w:t>
      </w:r>
    </w:p>
    <w:p>
      <w:pPr>
        <w:pStyle w:val="style0"/>
        <w:jc w:val="both"/>
      </w:pPr>
      <w:r>
        <w:rPr/>
      </w:r>
    </w:p>
    <w:p>
      <w:pPr>
        <w:pStyle w:val="style0"/>
        <w:jc w:val="both"/>
      </w:pPr>
      <w:r>
        <w:rPr>
          <w:rFonts w:ascii="Arial" w:hAnsi="Arial"/>
          <w:lang w:val="mn-MN"/>
        </w:rPr>
        <w:tab/>
        <w:t>Хууль санаачлагчийн илтгэл болон Байнгын хорооны дүгнэлтээс асуулттай гишүүн байна уу? Содбаатар гишүүнээр тасаллаа. Содбаатар гишүүн асууя.</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Засгийн газраас оруулж ирж байгаа энэ саналыг дэмжиж байгаа. Ер нь энэ жилийн өвөлжилт, хаваржилт нэлээн хүндрэх төлөв ажиглагдаж байгаа. Зөвхөн манай хангайн хойд талын хэдэн сумдаар гэхэд саяны сүүлийн цас орж, зарим газраа одоо ч гарахгүй ийм байдалтай байгаа. Харанга сумаас эхлээд хэд хэдэн сумын малчид ихэнх нь оторт явсан. Ер нь эртнээс сайн бэлтгэл хангаж, Хөдөө аж ахуйн яам, Онцгой байдлын газар энэ дээр ажиллах шаардлага байгаад байгаа юм. Малчдаас тавиад байгаа нэг гол асуудал байна. Энэ бол өвс тэжээлийг махаар сольж болох уу? Мах бэлтгэлээр сольж болох уу гэдэг ийм зүйлийг тавьж байгаа. Засгийн газар энэ дээр тодорхой арга хэмжээ авч болохгүй юу? Хорих байгууллага, цэргийн байгууллагууд, хилийн цэрэг гээд мах бэлтгэлүүд явагддаг, нэгдсэн зохион байгуулалттай явагддаг ажлууд байдаг. Тэгэхээр энэ орон нутгуудын ялангуяа хүндэрч байгаа орон нутгууд дээр мал, мах бэлтгэх, эргээд өвс тэжээлийг олгох ийм зохион байгуулалтын асуудлыг Хөдөө аж ахуйн яам, Онцгой байдал, Улсын онцгой комисс холбогдох байгууллагууд анхаарч ажиллаач ээ. Тэгэхгүй бол иргэд тодорхой хэмжээгээр цаг хүндэрч магадгүй гэж бэлтгэл нэлээн хийж байна. Мал нэлээн муулж байна. Тэгээд энэ асуудлыг зохицуулж өгөөч гэдэг нэгдүгээр асуудал байна.</w:t>
      </w:r>
    </w:p>
    <w:p>
      <w:pPr>
        <w:pStyle w:val="style0"/>
        <w:jc w:val="both"/>
      </w:pPr>
      <w:r>
        <w:rPr/>
      </w:r>
    </w:p>
    <w:p>
      <w:pPr>
        <w:pStyle w:val="style0"/>
        <w:jc w:val="both"/>
      </w:pPr>
      <w:r>
        <w:rPr>
          <w:rFonts w:ascii="Arial" w:hAnsi="Arial"/>
          <w:lang w:val="mn-MN"/>
        </w:rPr>
        <w:tab/>
        <w:t>Хоёрт,  Улсын фондуудад байгаа өвс тэжээлүүдийг хөнгөлөлттэй үнээр олгох талаар Засгийн газар дээр ярьж болох уу? Өвөл хүндрээд 1, 2 сард 50 хувь хөнгөллөө, 80 хувь хөнгөллөө гээд ингээд зарладаг. Тэр үед нэгдүгээрт мал муудчихсан, хоёрдугаарт, түүнийг татаж авахад бас хүндрэл бий болчихдог. Тийм учраас одоо эртхэн энэ сумдуудын нөөцөд анхаарал хандуулаач ээ. Зарим сумдын өвлийн бэлтгэлийн хүрээнд тэжээлийн нөөц ямар байгаа бол? Улсын хэмжээнд ямар хувьтай байгаа юм? Манай тойрог дээр байгаа хэд хэдэн сумдын удирдлагууд ийм санал тавиад байгаа, тодорхой дэмжлэг үзүүлээч ээ гээд. Тэгээд бид нар төсвийн тодотгол дээр энэ чиглэлээр хөрөнгө мөнгө тавьсан санагдах юм. Түүгээр өвс тэжээлийг аймаг, орон нутгууд авч байгаа явц ямар байгаа вэ? Үйл явдал болоод өнгөрснийх нь хойноос хашхирах биш, болохыг нь урьдчилж бэлтгэх ийм шаардлага байгаа. Тэр утгаараа энэ өнжчихсөн өвснүүд байна улсын нөөцөд.  Улсын нөөцөд нэлээн их тэжээлүүд байна. Одоо энэ ОХУ, бусад газраас тэжээл татах гэж байгаа бол урд талын нөөцөө бас хөнгөлөлттэй үнээр энэ малчдад авах боломжийг нь нээж өгөөч. Тэгэхгүй бол яг өнөөдөр зах зээл дээрээс авахад асар хүнд байна л даа. Иргэдийн мөнгөн орлого муу байгаа, гар дээрх бэлэн мөнгө муу байгаа учраас энд хүндрэл учрах хандлагатай байна. Тэгээд отор нүүдэл их хийгээд явж байгаа учраас яг хөдөөгийн иргэдийн амьдралд энэ нэлээн хүндээр тусах нь байна. Энэ өвөл, хаврыг бид нар зөв авч гарахгүй бол эдийн засагт ч, ард иргэдийн амьдралд ч нэлээн хүндээр тусаж болзошгүй ийм нөхцөл байдал байгаа юм байна. Тийм учраас Улсын онцгой комисс, Хүнс, хөдөө аж ахуй, хөнгөн үйлдвэрийн яам энэ дээр онцгой анхаарч ажиллаач ээ гэдгийг хэлэх гэсэн юм.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Батзориг сайд махны нөөцийн асуудлаар товчхон хариулъя</w:t>
      </w:r>
    </w:p>
    <w:p>
      <w:pPr>
        <w:pStyle w:val="style0"/>
        <w:jc w:val="both"/>
      </w:pPr>
      <w:r>
        <w:rPr/>
      </w:r>
    </w:p>
    <w:p>
      <w:pPr>
        <w:pStyle w:val="style0"/>
        <w:jc w:val="both"/>
      </w:pPr>
      <w:r>
        <w:rPr>
          <w:rFonts w:ascii="Arial" w:hAnsi="Arial"/>
          <w:lang w:val="mn-MN"/>
        </w:rPr>
        <w:tab/>
      </w:r>
      <w:r>
        <w:rPr>
          <w:rFonts w:ascii="Arial" w:hAnsi="Arial"/>
          <w:b/>
          <w:bCs/>
          <w:lang w:val="mn-MN"/>
        </w:rPr>
        <w:t>Б.Батзориг</w:t>
      </w:r>
      <w:r>
        <w:rPr>
          <w:rFonts w:ascii="Arial" w:hAnsi="Arial"/>
          <w:lang w:val="mn-MN"/>
        </w:rPr>
        <w:t xml:space="preserve">: Энэ жил улсын хэмжээнд гантай, гандуу байснаас ургац алдсан. Мөн бид нар өвлийг өнтэй давах малын тэжээл, өвсөө хангалттай бэлдэж чадаагүй. Энэ жил бид нар 51 мянган орчим тонн хүчит тэжээл шаардлагатай байгаа. Үүнийг төсвийн тодотголоор мөнгийг нь баталж өгсөн. Яам энэ ажлыг шуурхай зохион байгуулахаар ажиллаж байна. </w:t>
      </w:r>
    </w:p>
    <w:p>
      <w:pPr>
        <w:pStyle w:val="style0"/>
        <w:jc w:val="both"/>
      </w:pPr>
      <w:r>
        <w:rPr/>
      </w:r>
    </w:p>
    <w:p>
      <w:pPr>
        <w:pStyle w:val="style0"/>
        <w:jc w:val="both"/>
      </w:pPr>
      <w:r>
        <w:rPr>
          <w:rFonts w:ascii="Arial" w:hAnsi="Arial"/>
          <w:lang w:val="mn-MN"/>
        </w:rPr>
        <w:tab/>
        <w:t>Энэ жил 16 мянга орчин тонн мах бид нар улсын нөөцөд бэлтгэхээр аж ахуйн нэгжүүдтэйгээ гэрээ байгуулаад ажиллаж байна. Тэгээд оруулж ирж байгаа тэжээлийг хямд үнээр олгох ажлыг зохион байгуулна. Ялангуяа мал, махаар солих ажлыг бас аймгуудтайгаа, малчидтайгаа ярьж зохион байгуулахаар ажиллаж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Гишүүд асуулт асууж, хариулт авч дууслаа. Үг хэлэх гишүүн байна уу? Мөнхбат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Гишүүдийнхээ өглөөний мэндийг эрье. Хөдөө аж ахуйн яам, Сангийн яаман дээр ийм асуудал байгаа юм Батзориг сайд аа, та анхааралдаа аваач. Өнгөрсөн оны 12 сар, энэ оны 1 сард энэ хэдэн аймгуудад малын цэцэг өвчин гарсан юм. Тэгээд одоо энэ өвөлжилтийн бэлтгэлтэй холбоотой зэрэгцээд асуудал нэлээн яригдсан. Жишээлбэл, Архангай аймгийн Хашаат сум, Өгий нуур, Өлзийт сум гээд ийм З суманд ийм цэцэг өвчин гараад устгал хийгдсэн. Тэгээд устгасан малын нөхөн төлбөрийг олгоно гээд. Тэгээд одоо Онцгой байдал уруу ярихаар Хөдөө аж ахуйн яам мэдэж байгаа гээд. Хөдөө аж ахуйн яам уруу ярихаар Сангийн яам мэдэж байгаа гээд, мөнгө төгрөг нь батлагдчихсан байгаад байдаг. Энэ  мөнгийг яаралтай олгохгүй бол хэдэн зуугаар нь, хэдэн мянгаар нь малаа устгалд оруулчихсан хүмүүс хотоо харлуулаад үлдчихсэн, нөхөн төлбөрийнхөө мөнгийг авч чадаагүй байна. Энэ дээр Шадар сайд, Сангийн сайд та З маань анхаарал тавиад, ач холбогдол өгөөд, төсөв мөнгө нь батлагдаад суучихсан байгаа. Одоо зөвхөн олгох асуудал үлдчихсэн байгаа. Энэ дээр анхаарал тавиач ээ, жил гаруй болчихлоо гэсэн ийм санал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Гишүүд үг хэлж дууслаа. Гаалийн албан татвараас чөлөөлөх тухай хуулийн төслийн үзэл баримтлалыг хэлэлцэх нь зүйтэй гэсэн саналыг дэмжиж санал хураалт явуулъя.</w:t>
      </w:r>
    </w:p>
    <w:p>
      <w:pPr>
        <w:pStyle w:val="style0"/>
        <w:jc w:val="both"/>
      </w:pPr>
      <w:r>
        <w:rPr/>
      </w:r>
    </w:p>
    <w:p>
      <w:pPr>
        <w:pStyle w:val="style0"/>
        <w:jc w:val="both"/>
      </w:pPr>
      <w:r>
        <w:rPr>
          <w:rFonts w:ascii="Arial" w:hAnsi="Arial"/>
          <w:lang w:val="mn-MN"/>
        </w:rPr>
        <w:tab/>
        <w:t>50 гишүүн оролцож,  92.0 хувийн саналаар санал дэмжигдлээ.</w:t>
      </w:r>
    </w:p>
    <w:p>
      <w:pPr>
        <w:pStyle w:val="style0"/>
        <w:jc w:val="both"/>
      </w:pPr>
      <w:r>
        <w:rPr/>
      </w:r>
    </w:p>
    <w:p>
      <w:pPr>
        <w:pStyle w:val="style0"/>
        <w:jc w:val="both"/>
      </w:pPr>
      <w:r>
        <w:rPr>
          <w:rFonts w:ascii="Arial" w:hAnsi="Arial"/>
          <w:lang w:val="mn-MN"/>
        </w:rPr>
        <w:tab/>
        <w:t>Хуулийн төслийн үзэл баримтлалыг хэлэлцэх нь зүйтэй гэж гишүүдийн олонхи үзсэн тул анхны хэлэлцүүлэгт бэлтгүүлэхээр Төсвийн байнгын хороонд шилжүүллээ.</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lang w:val="mn-MN"/>
        </w:rPr>
        <w:t>Нэмэгдсэн өртгийн албан татвараас чөлөөлөх тухай хуулийн төслийн үзэл баримтлалыг хэлэлцэж эхэлье</w:t>
      </w:r>
      <w:r>
        <w:rPr>
          <w:rFonts w:ascii="Arial" w:hAnsi="Arial"/>
          <w:lang w:val="mn-MN"/>
        </w:rPr>
        <w:t>. Энэ хуулийн санаачлагч илтгэл тавина. Хүнс, хөдөө аж ахуй,  хөнгөн үйлдвэрийн сайд Батзориг таныг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Б.Батзориг</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2017 оны хаврын тариалалт төлөвлөсний дагуу хэвийн явагдсан боловч 5 дугаар сарын 20-ноос 7 дугаар сарын 10-ны өдрийг хүртэлх хугацаанд тариалалтын ихэнх бүс нутгаар огт хур тунадас ороогүй, нарны хэт их халалт явагдсан, таримал ургамлын өсөлт, хөгжилтөд сөргөөр нөлөөлж, улмаар 2017 онд хураан авахаар тооцоолсон ургацын хэмжээг үлэмж буурууллаа.</w:t>
      </w:r>
    </w:p>
    <w:p>
      <w:pPr>
        <w:pStyle w:val="style0"/>
        <w:jc w:val="both"/>
      </w:pPr>
      <w:r>
        <w:rPr/>
      </w:r>
    </w:p>
    <w:p>
      <w:pPr>
        <w:pStyle w:val="style0"/>
        <w:jc w:val="both"/>
      </w:pPr>
      <w:r>
        <w:rPr>
          <w:rFonts w:ascii="Arial" w:hAnsi="Arial"/>
          <w:lang w:val="mn-MN"/>
        </w:rPr>
        <w:tab/>
        <w:t xml:space="preserve">2017 оны ургац хураалтын дүнгээс харвал 2017-2018 оны хүн амын хүнсний хэрэгцээт улаан буудайн 40 гаруй хувийг хураан авсан бөгөөд дутагдах 225 мянган тонн улаан буудайг импортоор авч, нөөц бүрдүүлэхээр тооцоо гарч байна. </w:t>
      </w:r>
    </w:p>
    <w:p>
      <w:pPr>
        <w:pStyle w:val="style0"/>
        <w:jc w:val="both"/>
      </w:pPr>
      <w:r>
        <w:rPr>
          <w:rFonts w:ascii="Arial" w:hAnsi="Arial"/>
          <w:lang w:val="mn-MN"/>
        </w:rPr>
        <w:t xml:space="preserve"> </w:t>
      </w:r>
      <w:r>
        <w:rPr>
          <w:rFonts w:ascii="Arial" w:hAnsi="Arial"/>
          <w:lang w:val="mn-MN"/>
        </w:rPr>
        <w:t>2018 оны тариалалтад нийт 60 гаруй мянган орчим тонн үрийн буудай шаардагдах тооцоо гарч байгаа бөгөөд энэ намрын ургацаас 30 мянга орчим тонны үрийн буудайг аж ахуйн нэгж, иргэд өөрсдөө нөөцөлсөн мэдээ ирсэн.</w:t>
      </w:r>
    </w:p>
    <w:p>
      <w:pPr>
        <w:pStyle w:val="style0"/>
        <w:jc w:val="both"/>
      </w:pPr>
      <w:r>
        <w:rPr/>
      </w:r>
    </w:p>
    <w:p>
      <w:pPr>
        <w:pStyle w:val="style0"/>
        <w:jc w:val="both"/>
      </w:pPr>
      <w:r>
        <w:rPr>
          <w:rFonts w:ascii="Arial" w:hAnsi="Arial"/>
          <w:lang w:val="mn-MN"/>
        </w:rPr>
        <w:tab/>
        <w:t>Мөн тариалан эрхлэлтийг дэмжих сан ургацаас  24.6 мянган тонн үрийн буудайн нөөц бүрдүүлээд байгаа ба 10 мянга орчим тонн үрийн буудайг импортоор авахаар ажиллаж байна. Өвс тэжээлийн хангамжийн тухайд 2017 онд 930 мянган тонныг бэлтгэж, 300 мянган тонн өвс тэжээлд дутагдалтай байна. Энэ хууль батлагдсанаар дутагдаж байгаа өвс тэжээлийг импортлон малчдад, фермерүүдэд хямд үнээр нийлүүлэх боломж бүрдэх юм.</w:t>
      </w:r>
    </w:p>
    <w:p>
      <w:pPr>
        <w:pStyle w:val="style0"/>
        <w:jc w:val="both"/>
      </w:pPr>
      <w:r>
        <w:rPr/>
      </w:r>
    </w:p>
    <w:p>
      <w:pPr>
        <w:pStyle w:val="style0"/>
        <w:jc w:val="both"/>
      </w:pPr>
      <w:r>
        <w:rPr>
          <w:rFonts w:ascii="Arial" w:hAnsi="Arial"/>
          <w:lang w:val="mn-MN"/>
        </w:rPr>
        <w:tab/>
        <w:t>Иймд цаашид гурилын үнийг нэмэхгүй тогтвортой хадгалах, 2018 оны тариалалтыг хэвийн явуулах боломжийг бүрдүүлэх, малын өвөлжилт, хаваржилтын бэлтгэлийг хангахад шаардагдах импортоор авах малын тэжээл 225 мянган тонн  хүнсний, 10 мянган тонн үрийн буудайг тус тус Нэмэгдсэн өртгийн албан татвараас 2018 оны 6 дугаар сарын 30-ны өдрийг хүртэл хугацаанд чөлөөлөхөөр хуулийн төслийг боловсрууллаа.</w:t>
      </w:r>
    </w:p>
    <w:p>
      <w:pPr>
        <w:pStyle w:val="style0"/>
        <w:jc w:val="both"/>
      </w:pPr>
      <w:r>
        <w:rPr/>
      </w:r>
    </w:p>
    <w:p>
      <w:pPr>
        <w:pStyle w:val="style0"/>
        <w:jc w:val="both"/>
      </w:pPr>
      <w:r>
        <w:rPr>
          <w:rFonts w:ascii="Arial" w:hAnsi="Arial"/>
          <w:lang w:val="mn-MN"/>
        </w:rPr>
        <w:tab/>
        <w:t>Дээрх хуулийн төслийг хэлэлцэн дэмжиж өгнө үү.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Батзориг сайдад баярлалаа. Төслийн талаар Төсвийн байнгын хороо санал, дүгнэлт гаргасан. Санал, дүгнэлтийг Улаан гишүүн танилцуулна. Улаан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Ул</w:t>
      </w:r>
      <w:r>
        <w:rPr>
          <w:rFonts w:ascii="Arial" w:hAnsi="Arial"/>
        </w:rPr>
        <w:t>сын Их Хурлын дарга, эрхэм гишүүд ээ,</w:t>
      </w:r>
    </w:p>
    <w:p>
      <w:pPr>
        <w:pStyle w:val="style0"/>
        <w:jc w:val="both"/>
      </w:pPr>
      <w:r>
        <w:rPr/>
      </w:r>
    </w:p>
    <w:p>
      <w:pPr>
        <w:pStyle w:val="style0"/>
        <w:jc w:val="both"/>
      </w:pPr>
      <w:r>
        <w:rPr>
          <w:rFonts w:ascii="Arial" w:hAnsi="Arial"/>
        </w:rPr>
        <w:tab/>
        <w:t>Монгол Улсын Засгийн газраас 2017 оны 11 дүгээр сарын 17-ны өдөр Монгол Улсын Их Хурлын чуулганы хуралдааны дэгийн тухай хуулийн 16.1.1-д заасны дагуу нэн яаралтай хэлэлцүүлэхээр Улсын Их Хуралд өргөн мэдүүлсэн Нэмэгдсэн өртгийн албан татвараас чөлөөлөх тухай хуулийн төслийн үзэл баримтлалыг хэлэлцэх эсэх асуудлыг Төсвийн байнгын хороо 2017 оны 11 дүгээр сарын 22-ны өдрийн хуралдаанаараа хэлэлцлээ.</w:t>
      </w:r>
    </w:p>
    <w:p>
      <w:pPr>
        <w:pStyle w:val="style0"/>
        <w:jc w:val="both"/>
      </w:pPr>
      <w:r>
        <w:rPr/>
      </w:r>
    </w:p>
    <w:p>
      <w:pPr>
        <w:pStyle w:val="style0"/>
        <w:jc w:val="both"/>
      </w:pPr>
      <w:r>
        <w:rPr>
          <w:rFonts w:ascii="Arial" w:hAnsi="Arial"/>
        </w:rPr>
        <w:tab/>
        <w:t>Монгол Улсын Засгийн газраас байгалийн давагдашгүй хүчин зүйлийн улмаас ургац алдаж хэрэгцээт хүнсний буудайн тодорхой хувийг алдсантай холбогдуулан цаашид гурилын үнийг тогтвортой байлгах, тариалалтыг хэвийн явуулах боломжийг бүрдүүлэх, малын өвөлжилт, хаваржилтын бэлтгэлийг хангах зорилгоор малын тэжээл, өвс, 225.0 мянган тонн хүнсний улаан буудай, 10.0 мянган тонн үрийн улаан буудайг 2018 оны 06 дугаар сарын З1-нийг хүртэлх хугацаанд импортоор оруулахад нэмэгдсэн өртгийн албан татвараас чөлөөлөхөөр хуулийн төслийг боловсруулсан байна.</w:t>
      </w:r>
    </w:p>
    <w:p>
      <w:pPr>
        <w:pStyle w:val="style0"/>
        <w:jc w:val="both"/>
      </w:pPr>
      <w:r>
        <w:rPr/>
      </w:r>
    </w:p>
    <w:p>
      <w:pPr>
        <w:pStyle w:val="style0"/>
        <w:jc w:val="both"/>
      </w:pPr>
      <w:r>
        <w:rPr>
          <w:rFonts w:ascii="Arial" w:hAnsi="Arial"/>
        </w:rPr>
        <w:tab/>
        <w:t xml:space="preserve">Хуулийн төслийг хэлэлцэх үед Улсын Их Хурлын гишүүн </w:t>
      </w:r>
      <w:r>
        <w:rPr>
          <w:rFonts w:ascii="Arial" w:hAnsi="Arial"/>
          <w:lang w:val="mn-MN"/>
        </w:rPr>
        <w:t>миний бие</w:t>
      </w:r>
      <w:r>
        <w:rPr>
          <w:rFonts w:ascii="Arial" w:hAnsi="Arial"/>
        </w:rPr>
        <w:t xml:space="preserve"> төслийг дэмжиж бай</w:t>
      </w:r>
      <w:r>
        <w:rPr>
          <w:rFonts w:ascii="Arial" w:hAnsi="Arial"/>
          <w:lang w:val="mn-MN"/>
        </w:rPr>
        <w:t>гаагаа илэрхийлж</w:t>
      </w:r>
      <w:r>
        <w:rPr>
          <w:rFonts w:ascii="Arial" w:hAnsi="Arial"/>
        </w:rPr>
        <w:t>, импортоор оруулж ирэх өвс, тэжээлийг орон нутагт ямар бодлого баримтлан хэрхэн хуваарилж хүргэх талаархи тооцоо, судалгааг гаргаж хэлэлцүүлгийн явцад гишүүдэд тодорхой мэдээлэл өгөх, Улсын Их Хурлын гишүүн З.Нарантуяа өвөлжилт, хаваржилтын бэлтгэлд шаардлагатай малын тэжээл, өвс, буудайн хэмжээг зөв тооцсон эсэхэд анхаарах, цаашид жил бүр импортоор улаан буудай ава</w:t>
      </w:r>
      <w:r>
        <w:rPr>
          <w:rFonts w:ascii="Arial" w:hAnsi="Arial"/>
          <w:lang w:val="mn-MN"/>
        </w:rPr>
        <w:t>ад байх</w:t>
      </w:r>
      <w:r>
        <w:rPr>
          <w:rFonts w:ascii="Arial" w:hAnsi="Arial"/>
        </w:rPr>
        <w:t xml:space="preserve"> шаардлагагүй дотоодын үйлдвэрлэлээ дэмжи</w:t>
      </w:r>
      <w:r>
        <w:rPr>
          <w:rFonts w:ascii="Arial" w:hAnsi="Arial"/>
          <w:lang w:val="mn-MN"/>
        </w:rPr>
        <w:t>ж</w:t>
      </w:r>
      <w:r>
        <w:rPr>
          <w:rFonts w:ascii="Arial" w:hAnsi="Arial"/>
        </w:rPr>
        <w:t xml:space="preserve">, орон нутагт байгуулсан тэжээлийн үйлдвэрүүдийг </w:t>
      </w:r>
      <w:r>
        <w:rPr>
          <w:rFonts w:ascii="Arial" w:hAnsi="Arial"/>
          <w:lang w:val="mn-MN"/>
        </w:rPr>
        <w:t>сэргээх,</w:t>
      </w:r>
      <w:r>
        <w:rPr>
          <w:rFonts w:ascii="Arial" w:hAnsi="Arial"/>
        </w:rPr>
        <w:t xml:space="preserve"> дэмжлэг туслалцаа үзүүлэх хэрэгтэй, мөн татварын хөнгөлөлт, чөлөөлөлт үзүүлэх асуудалд Байнгын хороо онцгой анхаарч, цэгцлэх талаар арга хэмжээ авах нь зүйтэй гэсэн саналуудыг гаргасан болно.</w:t>
      </w:r>
    </w:p>
    <w:p>
      <w:pPr>
        <w:pStyle w:val="style0"/>
        <w:jc w:val="both"/>
      </w:pPr>
      <w:r>
        <w:rPr/>
      </w:r>
    </w:p>
    <w:p>
      <w:pPr>
        <w:pStyle w:val="style0"/>
        <w:jc w:val="both"/>
      </w:pPr>
      <w:r>
        <w:rPr>
          <w:rFonts w:ascii="Arial" w:hAnsi="Arial"/>
        </w:rPr>
        <w:tab/>
        <w:t>Байнгын хорооны хуралдаанд оролцсон гишүүд хуулийн төслийг санал нэгтэйгээр чуулганы нэгдсэн хуралдаанаар хэлэлцүүлэх</w:t>
      </w:r>
      <w:r>
        <w:rPr>
          <w:rFonts w:ascii="Arial" w:hAnsi="Arial"/>
          <w:lang w:val="mn-MN"/>
        </w:rPr>
        <w:t>ийг дэмжсэн юм.</w:t>
      </w:r>
    </w:p>
    <w:p>
      <w:pPr>
        <w:pStyle w:val="style0"/>
        <w:jc w:val="both"/>
      </w:pPr>
      <w:r>
        <w:rPr/>
      </w:r>
    </w:p>
    <w:p>
      <w:pPr>
        <w:pStyle w:val="style0"/>
        <w:jc w:val="both"/>
      </w:pPr>
      <w:r>
        <w:rPr>
          <w:rFonts w:ascii="Arial" w:hAnsi="Arial"/>
        </w:rPr>
        <w:tab/>
        <w:t>Улсын Их Хурлын эрхэм гишүүд ээ,</w:t>
      </w:r>
    </w:p>
    <w:p>
      <w:pPr>
        <w:pStyle w:val="style0"/>
        <w:jc w:val="both"/>
      </w:pPr>
      <w:r>
        <w:rPr/>
      </w:r>
    </w:p>
    <w:p>
      <w:pPr>
        <w:pStyle w:val="style0"/>
        <w:jc w:val="both"/>
      </w:pPr>
      <w:r>
        <w:rPr>
          <w:rFonts w:ascii="Arial" w:hAnsi="Arial"/>
        </w:rPr>
        <w:tab/>
        <w:t>Нэмэгдсэн өртгийн албан татвараас чөлөөлөх тухай хуулийн төслийн үзэл баримтлалыг хэлэлцэх эсэх талаархи Төсвийн байнгын хорооны санал, дүгнэлтийг хэлэлцэн шийдвэрлэж өгнө үү.</w:t>
      </w:r>
    </w:p>
    <w:p>
      <w:pPr>
        <w:pStyle w:val="style0"/>
        <w:jc w:val="both"/>
      </w:pPr>
      <w:r>
        <w:rPr/>
      </w:r>
    </w:p>
    <w:p>
      <w:pPr>
        <w:pStyle w:val="style0"/>
        <w:jc w:val="both"/>
      </w:pPr>
      <w:r>
        <w:rPr>
          <w:rFonts w:ascii="Arial" w:hAnsi="Arial"/>
        </w:rPr>
        <w:tab/>
        <w:t>Анхаарал тавьсанд баярлалаа.</w:t>
      </w:r>
    </w:p>
    <w:p>
      <w:pPr>
        <w:pStyle w:val="style0"/>
        <w:jc w:val="both"/>
      </w:pPr>
      <w:r>
        <w:rPr/>
      </w:r>
    </w:p>
    <w:p>
      <w:pPr>
        <w:pStyle w:val="style0"/>
        <w:jc w:val="both"/>
      </w:pPr>
      <w:r>
        <w:rPr>
          <w:rFonts w:ascii="Arial" w:hAnsi="Arial"/>
        </w:rPr>
        <w:tab/>
      </w:r>
      <w:r>
        <w:rPr>
          <w:rFonts w:ascii="Arial" w:hAnsi="Arial"/>
          <w:b/>
          <w:bCs/>
          <w:lang w:val="mn-MN"/>
        </w:rPr>
        <w:t>М.Энхболд</w:t>
      </w:r>
      <w:r>
        <w:rPr>
          <w:rFonts w:ascii="Arial" w:hAnsi="Arial"/>
          <w:lang w:val="mn-MN"/>
        </w:rPr>
        <w:t>: Улаан гишүүнд баярлалаа. Би зочин  танилцуулъя. Улсын Их Хурлын гишүүн Г.Занданшатарын урилгаар Баянхонгор аймгийн  Баянговь сумын  ИТХ-ын төлөөлөгчид Улсын Их Хурлын үйл ажиллагаа, Төрийн ордонтой танилцаж байгаа юм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Өмнөх асуудал дээр орж ирсэн ажлын хэсэг хэвээрээ байгаа. Асуулттай гишүүн байна уу? Алга байна. Үг хэлэх гишүүн байна уу? Батзориг гишүүнээр тасаллаа. Билэгт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Өвөлжилтийн бэлтгэлтэй холбогдуулаад улаан буудай, өвс тэжээлийг гаднаас оруулж ирэхийг Гаалийн болон НӨАТ-аас чөлөөлж байгааг дэмжиж байна. Тэгэхдээ үүнтэй холбогдуулаад юу  хэлэх гэж байна вэ гэхээр, уг нь би сая Батзориг сайдаас асуух гэж байсан юм. Түрүүн Содбаатар гишүүн хэлж байсан. Малчид маань одоо энэ нөөцөд байгаа, хуучин урд оны байгаа тэр өвс тэжээлийг малчдад хөдөө ялангуяа алслагдсан сумуудад хүргэх зохион байгуулалттай арга хэмжээгээ яаралтай аваач ээ гэдгийг хэлмээр байна.</w:t>
      </w:r>
    </w:p>
    <w:p>
      <w:pPr>
        <w:pStyle w:val="style0"/>
        <w:jc w:val="both"/>
      </w:pPr>
      <w:r>
        <w:rPr/>
      </w:r>
    </w:p>
    <w:p>
      <w:pPr>
        <w:pStyle w:val="style0"/>
        <w:jc w:val="both"/>
      </w:pPr>
      <w:r>
        <w:rPr>
          <w:rFonts w:ascii="Arial" w:hAnsi="Arial"/>
          <w:lang w:val="mn-MN"/>
        </w:rPr>
        <w:tab/>
        <w:t>Нөгөөтэйгүүр, үүнтэй холбогдуулаад хөнгөн үйлдвэрийн салбараа хөгжүүлэхийн тулд  гаднаас орж ирэх  үйлдвэрлэл явуулах материалуудын үнийг ийм хэмжээгээр гааль болон нэмэгдсэн өртгийн албан татвараас чөлөөлж өгөх юм бол оёдолчид, иргэд маань юмаа оёод, үйлдвэрлэлээ явуулах энэ боломж бий болно. Одоо бол яаж байна вэ гэхээр, материалын үнэ яг одоо гаднаас орж ирж байгаа янз бүрийн хувцастайгаа адилхан татвартай учраас  материал нь өндөр үнэтэй байгаад ингээд хувцас оёод, өөрсдөө тэр бүтээгдэхүүнээ хийгээд өмсөх ийм боломж нь бүрдэхгүй байгаа. Тэгэхээр үүнтэй холбогдуулаад танд юу гэж хэлэх вэ гэхээр, ерөөсөө хөнгөн үйлдвэрийн салбараа хөгжүүлэхийн тулд энэ метрийн бараа, материалынхаа үнийг ингэж хөнгөлөх талаар та тодорхой арга хэмжээ аваарай гэж захих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Билэгт гишүүн үг хэллээ. Улаан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xml:space="preserve">: Өнгөрсөн зун гантай байсан. Үүнээс шалтгаалаад бэлчээрийн даац хүрэлцэхгүй, амаргүй байсныг ойлгож байгаа. Өвөлжилтийг амжилттай давахын тулд зайлшгүй өвс, тэжээлийн хангамжийг нэмэгдүүлэх, импортоор авах шаардлага байгааг ч ойлгож байна. Тийм учраас энэ асуудлыг дэмжиж байгаа. </w:t>
      </w:r>
    </w:p>
    <w:p>
      <w:pPr>
        <w:pStyle w:val="style0"/>
        <w:jc w:val="both"/>
      </w:pPr>
      <w:r>
        <w:rPr/>
      </w:r>
    </w:p>
    <w:p>
      <w:pPr>
        <w:pStyle w:val="style0"/>
        <w:jc w:val="both"/>
      </w:pPr>
      <w:r>
        <w:rPr>
          <w:rFonts w:ascii="Arial" w:hAnsi="Arial"/>
          <w:lang w:val="mn-MN"/>
        </w:rPr>
        <w:tab/>
        <w:t>Гэхдээ анхаарах асуудал байна. Өвөлжилтийн байдалд дүгнэлт хийж, бэлтгэлийг сайн хангах үйл ажиллагааг оновчтой зохион байгуулж чадаагүйгээс сөрөг үр дагавар гарах ийм эрсдэл байгааг бас анхаарч үзэхгүй бол болохгүй нь ээ. Хамгийн сайхан зунтай байсан гээд бүгдээрээ хошуурч байсан Сүхбаатар аймгийн хувьд байдал амаргүй болж болзошгүй ийм дохионууд түрүүчээсээ өгөгдөж эхэлж байна. Яагаад вэ? Энэ жил ер нь бараг л Төв, Сэлэнгэ, Дундговь аймгаас хүртэл отор нүүдэл Сүхбаатар аймаг уруу их явсан. 11 сарыг дуустал отор явсан. Одоо ч дуусаагүй байх шиг байна. Дээрээс нь энэ жилийн авсан хадлангийн дийлэнх хувийг Сүхбаатар, Дорнод аймгаас хадсан. Ингээд байсан бэлчээрийг нь хадчихсан, дээрээс нь отор ихээр очсон. Ингээд тэнд хайч гэмээр ийм асуудал гарсан. Дээрээс нь үлдсэн жаахан  нөөц бэлчээрийг нь түймэр аваад явчихсан. Сая хэд хэдэн удаа том түймэр гарсан. Ингэхээр Сүхбаатар аймагт энэ жил туурайн зуд болох эрсдэл бодитой болсон байна. Отрыг хүлээж авсан нь ч энд нэрвэгдэх, отроор очсон нь үүнд нэрвэгдэх ийм аюул, эрсдэл байна.</w:t>
      </w:r>
    </w:p>
    <w:p>
      <w:pPr>
        <w:pStyle w:val="style0"/>
        <w:jc w:val="both"/>
      </w:pPr>
      <w:r>
        <w:rPr/>
      </w:r>
    </w:p>
    <w:p>
      <w:pPr>
        <w:pStyle w:val="style0"/>
        <w:jc w:val="both"/>
      </w:pPr>
      <w:r>
        <w:rPr>
          <w:rFonts w:ascii="Arial" w:hAnsi="Arial"/>
          <w:lang w:val="mn-MN"/>
        </w:rPr>
        <w:tab/>
        <w:t>Тийм учраас энэ байдлыг харгалзан үзэж, энэ өвс тэжээлийн хуваарилалт, энэ отор нүүдлээр очсон улсуудыг өнтэй өвөлжүүлэх асуудалд онцгой анхаарсан бодлого явуулахгүй бол болохгүй нь ээ. Зун нь сайхан байсан, бүх юм нь болж байсан гээд Сүхбаатар аймгийг анхаарлаасаа гаргавал тэнд байгаа малчид, тэнд очсон оторчид их хүнд байдалд орох ийм эрсдэл байгаа шүү. Тийм учраас энэ асуудалд яам онцгой анхаарч, бодлого гаргаж хандаарай. Тэр өвс тэжээлийн хуваарилалт, үнэ өртгийн хямдруулалт дээр анхаараарай гэдэг асуудлыг Байнгын хороон дээр ярьж, энэ талаар бодлогоо танилцуулахыг бид нар санал болгосон. Ингээд хэлэлцүүлгийн явцад энэ асуудлыг хамтад нь авч хэлэлцээд, ингээд энэ асуудлыг шийдье гэсэн саналтай байна.</w:t>
      </w:r>
    </w:p>
    <w:p>
      <w:pPr>
        <w:pStyle w:val="style0"/>
        <w:jc w:val="both"/>
      </w:pPr>
      <w:r>
        <w:rPr/>
      </w:r>
    </w:p>
    <w:p>
      <w:pPr>
        <w:pStyle w:val="style0"/>
        <w:jc w:val="both"/>
      </w:pPr>
      <w:r>
        <w:rPr>
          <w:rFonts w:ascii="Arial" w:hAnsi="Arial"/>
          <w:lang w:val="mn-MN"/>
        </w:rPr>
        <w:tab/>
        <w:t>Асуудлыг хэлэлцэхийг дэмжиж байгаа.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Сүхбат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А.Сүхбат</w:t>
      </w:r>
      <w:r>
        <w:rPr>
          <w:rFonts w:ascii="Arial" w:hAnsi="Arial"/>
          <w:lang w:val="mn-MN"/>
        </w:rPr>
        <w:t xml:space="preserve">: Баярлалаа. Өвс тэжээлийн дутагдалд орсон. Малын тарга хүч муу авсан, цас маш ихээр орсон, янз бүрийн л зуд нүүрлэж байна. Тэгэхээр өвс тэжээл ямар байгаа вэ гэдгийг тодорхой гаргах хэрэгтэй байгаа юм. Энэ тал дээр Хүнс, хөдөө аж ахуйн яам хариулт өгөөч. Одоо гадуур малчин ард иргэд маань малаа гайгүй дээр нь нядлаад, зарж үрье гэж байна. Гайгүй байлаа гэхэд энэ тарга хүч авч чадаагүй шүү дээ. Тэгэхээр таван малаа бараад дуусчих иймэрхүү гамшиг ирж байна. </w:t>
      </w:r>
    </w:p>
    <w:p>
      <w:pPr>
        <w:pStyle w:val="style0"/>
        <w:jc w:val="both"/>
      </w:pPr>
      <w:r>
        <w:rPr/>
      </w:r>
    </w:p>
    <w:p>
      <w:pPr>
        <w:pStyle w:val="style0"/>
        <w:jc w:val="both"/>
      </w:pPr>
      <w:r>
        <w:rPr>
          <w:rFonts w:ascii="Arial" w:hAnsi="Arial"/>
          <w:lang w:val="mn-MN"/>
        </w:rPr>
        <w:tab/>
        <w:t>Одоо зуншлага</w:t>
      </w:r>
      <w:bookmarkStart w:id="1" w:name="_GoBack"/>
      <w:bookmarkEnd w:id="1"/>
      <w:r>
        <w:rPr>
          <w:rFonts w:ascii="Arial" w:hAnsi="Arial"/>
          <w:lang w:val="mn-MN"/>
        </w:rPr>
        <w:t xml:space="preserve"> сайтай газар бусад аймгууд маань түрж байгаа, Улаан гишүүний хэлдэг үнэн. Тэгэхээр энэ Сүхбаатар, Дорнод, Хэнтий, Дундговь гэсэн энэ аймгийн удирдлагуудтай ярих нь зүйтэй. Таван малаа туугаад очдог, өөдөөс нь цаашаа гэдэг иймэрхүү юм мэр, сэр гарч байна шүү. Тэгэхээр энэ аймаг хооронд, сум хоорондох энэ асуудлуудыг Засгийн газар тодорхой шийдэлд хүргэж, ярих нь зүйтэй байх гэсэн ийм саналтай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Батзориг гишүүн үг хэлэх үү? Батзориг гишүүний горимын саналыг Байнгын хороон дээрээ анхны хэлэлцүүлгийг ярих горимын санал шүү дээ. Анхны хэлэлцүүлэг орж ирэхээр Байнгын хороо таны саналыг дэмжвэл энд анхны хэлэлцүүлгээр баталъя гэнэ. Одоо бол хэлэлцэх эсэхээ ярьж байгаа шүү дээ. Та үг хэлэх юм уу? Гишүүд үг хэлж дууслаа.</w:t>
      </w:r>
    </w:p>
    <w:p>
      <w:pPr>
        <w:pStyle w:val="style0"/>
        <w:jc w:val="both"/>
      </w:pPr>
      <w:r>
        <w:rPr/>
      </w:r>
    </w:p>
    <w:p>
      <w:pPr>
        <w:pStyle w:val="style0"/>
        <w:jc w:val="both"/>
      </w:pPr>
      <w:r>
        <w:rPr>
          <w:rFonts w:ascii="Arial" w:hAnsi="Arial"/>
          <w:lang w:val="mn-MN"/>
        </w:rPr>
        <w:tab/>
        <w:t>Нэмэгдсэн өртгийн албан татвараас чөлөөлөх тухай хуулийн төслийн үзэл баримтлалыг хэлэлцэх нь зүйтэй гэсэн саналын томьёоллоор санал хураалт явуулъя.</w:t>
      </w:r>
    </w:p>
    <w:p>
      <w:pPr>
        <w:pStyle w:val="style0"/>
        <w:jc w:val="both"/>
      </w:pPr>
      <w:r>
        <w:rPr/>
      </w:r>
    </w:p>
    <w:p>
      <w:pPr>
        <w:pStyle w:val="style0"/>
        <w:jc w:val="both"/>
      </w:pPr>
      <w:r>
        <w:rPr>
          <w:rFonts w:ascii="Arial" w:hAnsi="Arial"/>
          <w:lang w:val="mn-MN"/>
        </w:rPr>
        <w:tab/>
        <w:t>49 гишүүн оролцож, 81.6 хувийн саналаар санал дэмжигдлээ.</w:t>
      </w:r>
    </w:p>
    <w:p>
      <w:pPr>
        <w:pStyle w:val="style0"/>
        <w:jc w:val="both"/>
      </w:pPr>
      <w:r>
        <w:rPr/>
      </w:r>
    </w:p>
    <w:p>
      <w:pPr>
        <w:pStyle w:val="style0"/>
        <w:jc w:val="both"/>
      </w:pPr>
      <w:r>
        <w:rPr>
          <w:rFonts w:ascii="Arial" w:hAnsi="Arial"/>
          <w:lang w:val="mn-MN"/>
        </w:rPr>
        <w:tab/>
        <w:t>Хуулийн төслийн үзэл баримтлалыг хэлэлцэх нь зүйтэй гэж гишүүдийн олонхи нь үзсэн тул анхны хэлэлцүүлэгт бэлтгүүлэхээр Төсвийн байнгын хороонд шилжүүллээ.</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lang w:val="mn-MN"/>
        </w:rPr>
        <w:t>Тусгай хяналтын дэд хорооны бүрэлдэхүүнд өөрчлөлт оруулах тухай Улсын Их Хурлын тогтоолын төслийг</w:t>
      </w:r>
      <w:r>
        <w:rPr>
          <w:rFonts w:ascii="Arial" w:hAnsi="Arial"/>
          <w:lang w:val="mn-MN"/>
        </w:rPr>
        <w:t xml:space="preserve"> хэлэлцэж байгаад асуулт, санал, үг хэлсэн. Яг санал хураахын өмнө Ардчилсан намын бүлэг завсарлага авсан.  Завсарлага авсан талаараа тайлбар хийх үү?  Завсарлагын хугацаа бол дуусчихсан. </w:t>
      </w:r>
    </w:p>
    <w:p>
      <w:pPr>
        <w:pStyle w:val="style0"/>
        <w:jc w:val="both"/>
      </w:pPr>
      <w:r>
        <w:rPr/>
      </w:r>
    </w:p>
    <w:p>
      <w:pPr>
        <w:pStyle w:val="style0"/>
        <w:jc w:val="both"/>
      </w:pPr>
      <w:r>
        <w:rPr>
          <w:rFonts w:ascii="Arial" w:hAnsi="Arial"/>
          <w:lang w:val="mn-MN"/>
        </w:rPr>
        <w:tab/>
        <w:t>Би одоо энэ тогтоолыг батлах юм. Дэгээрээ тогтоолоо баталчихаад би эцсийн найруулга унших ёстой. Тэгэхдээ 7 хоногийн өмнө танилцуулсан учраас улсууд мартсан байж магадгүй. Би тогтоолын төслөө уншаад батлуулъя. Тэгээд эцсийн найруулгатайгаа хамт уншсан гэж бодоорой.</w:t>
      </w:r>
    </w:p>
    <w:p>
      <w:pPr>
        <w:pStyle w:val="style0"/>
        <w:jc w:val="both"/>
      </w:pPr>
      <w:r>
        <w:rPr/>
      </w:r>
    </w:p>
    <w:p>
      <w:pPr>
        <w:pStyle w:val="style0"/>
        <w:jc w:val="both"/>
      </w:pPr>
      <w:r>
        <w:rPr>
          <w:rFonts w:ascii="Arial" w:hAnsi="Arial"/>
          <w:lang w:val="mn-MN"/>
        </w:rPr>
        <w:tab/>
        <w:t xml:space="preserve">Тусгай хяналтын дэд хорооны бүрэлдэхүүнд өөрчлөлт оруулах тухай. </w:t>
      </w:r>
    </w:p>
    <w:p>
      <w:pPr>
        <w:pStyle w:val="style0"/>
        <w:jc w:val="both"/>
      </w:pPr>
      <w:r>
        <w:rPr/>
      </w:r>
    </w:p>
    <w:p>
      <w:pPr>
        <w:pStyle w:val="style0"/>
        <w:jc w:val="both"/>
      </w:pPr>
      <w:r>
        <w:rPr>
          <w:rFonts w:ascii="Arial" w:hAnsi="Arial"/>
          <w:lang w:val="mn-MN"/>
        </w:rPr>
        <w:tab/>
        <w:t>Монгол Улсын Их Хурлын тухай хуулийн 7 дугаар зүйлийн 7.1.7 дахь заалт,  24 дүгээр зүйлийн 24.8 дахь хэсэг, Монгол Улсын Их Хурлын чуулганы хуралдааны дэгийн тухай хуулийн 14 дүгээр зүйлийн 14.4 дэх хэсгийг үндэслэн Монгол Улсын Их Хурлаас тогтоох нь.</w:t>
      </w:r>
    </w:p>
    <w:p>
      <w:pPr>
        <w:pStyle w:val="style0"/>
        <w:jc w:val="both"/>
      </w:pPr>
      <w:r>
        <w:rPr/>
      </w:r>
    </w:p>
    <w:p>
      <w:pPr>
        <w:pStyle w:val="style0"/>
        <w:jc w:val="both"/>
      </w:pPr>
      <w:r>
        <w:rPr>
          <w:rFonts w:ascii="Arial" w:hAnsi="Arial"/>
          <w:lang w:val="mn-MN"/>
        </w:rPr>
        <w:tab/>
        <w:t>1. Улсын Их Хурлын гишүүн Гомбожавын Занданшатар, Дамдины Цогтбаатар нарыг Тусгай хяналтын дэд хорооны бүрэлдэхүүнээс чөлөөлсүгэй.</w:t>
      </w:r>
    </w:p>
    <w:p>
      <w:pPr>
        <w:pStyle w:val="style0"/>
        <w:jc w:val="both"/>
      </w:pPr>
      <w:r>
        <w:rPr/>
      </w:r>
    </w:p>
    <w:p>
      <w:pPr>
        <w:pStyle w:val="style0"/>
        <w:jc w:val="both"/>
      </w:pPr>
      <w:r>
        <w:rPr>
          <w:rFonts w:ascii="Arial" w:hAnsi="Arial"/>
          <w:lang w:val="mn-MN"/>
        </w:rPr>
        <w:tab/>
        <w:t>2. Улсын Их Хурлын гишүүн Нямтайширийн Номтойбаяр, Бямбасүрэнгийн Энх-Амгалан нарыг Тусгай хяналтын дэд хорооны гишүүнээр баталсугай.</w:t>
      </w:r>
    </w:p>
    <w:p>
      <w:pPr>
        <w:pStyle w:val="style0"/>
        <w:jc w:val="both"/>
      </w:pPr>
      <w:r>
        <w:rPr/>
      </w:r>
    </w:p>
    <w:p>
      <w:pPr>
        <w:pStyle w:val="style0"/>
        <w:jc w:val="both"/>
      </w:pPr>
      <w:r>
        <w:rPr>
          <w:rFonts w:ascii="Arial" w:hAnsi="Arial"/>
          <w:lang w:val="mn-MN"/>
        </w:rPr>
        <w:tab/>
        <w:t xml:space="preserve">Энэ тогтоолыг 2017 оны </w:t>
      </w:r>
    </w:p>
    <w:p>
      <w:pPr>
        <w:pStyle w:val="style0"/>
        <w:jc w:val="both"/>
      </w:pPr>
      <w:r>
        <w:rPr>
          <w:rFonts w:ascii="Arial" w:hAnsi="Arial"/>
          <w:lang w:val="mn-MN"/>
        </w:rPr>
        <w:t xml:space="preserve"> </w:t>
      </w:r>
      <w:r>
        <w:rPr>
          <w:rFonts w:ascii="Arial" w:hAnsi="Arial"/>
          <w:lang w:val="mn-MN"/>
        </w:rPr>
        <w:t>11 дүгээр сарын 23-ны өдрөөс эхлэн дагаж мөрдсүгэй гэсэн ийм тогтоолыг баталъя гэсэн санал хураалт явуулъя. Санал хураалт.</w:t>
      </w:r>
    </w:p>
    <w:p>
      <w:pPr>
        <w:pStyle w:val="style0"/>
        <w:jc w:val="both"/>
      </w:pPr>
      <w:r>
        <w:rPr/>
      </w:r>
    </w:p>
    <w:p>
      <w:pPr>
        <w:pStyle w:val="style0"/>
        <w:jc w:val="both"/>
      </w:pPr>
      <w:r>
        <w:rPr>
          <w:rFonts w:ascii="Arial" w:hAnsi="Arial"/>
          <w:lang w:val="mn-MN"/>
        </w:rPr>
        <w:tab/>
        <w:t>Энэ асуудал хэлэлцээд дундаа орчихсон байсан учраас дараагийнх тусдаа бие даасан асуудал болж орж ирж байгаа.</w:t>
      </w:r>
    </w:p>
    <w:p>
      <w:pPr>
        <w:pStyle w:val="style0"/>
        <w:jc w:val="both"/>
      </w:pPr>
      <w:r>
        <w:rPr/>
      </w:r>
    </w:p>
    <w:p>
      <w:pPr>
        <w:pStyle w:val="style0"/>
        <w:jc w:val="both"/>
      </w:pPr>
      <w:r>
        <w:rPr>
          <w:rFonts w:ascii="Arial" w:hAnsi="Arial"/>
          <w:lang w:val="mn-MN"/>
        </w:rPr>
        <w:tab/>
        <w:t xml:space="preserve">50 гишүүн оролцож, 78.0 хувийн саналаар санал дэмжигдлээ. </w:t>
      </w:r>
    </w:p>
    <w:p>
      <w:pPr>
        <w:pStyle w:val="style0"/>
        <w:jc w:val="both"/>
      </w:pPr>
      <w:r>
        <w:rPr/>
      </w:r>
    </w:p>
    <w:p>
      <w:pPr>
        <w:pStyle w:val="style0"/>
        <w:jc w:val="both"/>
      </w:pPr>
      <w:r>
        <w:rPr>
          <w:rFonts w:ascii="Arial" w:hAnsi="Arial"/>
          <w:lang w:val="mn-MN"/>
        </w:rPr>
        <w:tab/>
        <w:t>Саяны миний уншсаныг эцсийн найруулга гэж тооцож болно, тийм ээ.</w:t>
      </w:r>
    </w:p>
    <w:p>
      <w:pPr>
        <w:pStyle w:val="style0"/>
        <w:jc w:val="both"/>
      </w:pPr>
      <w:r>
        <w:rPr/>
      </w:r>
    </w:p>
    <w:p>
      <w:pPr>
        <w:pStyle w:val="style0"/>
        <w:jc w:val="both"/>
      </w:pPr>
      <w:r>
        <w:rPr>
          <w:rFonts w:ascii="Arial" w:hAnsi="Arial"/>
          <w:lang w:val="mn-MN"/>
        </w:rPr>
        <w:tab/>
        <w:t xml:space="preserve">Тусгай хяналтын дэд хорооны бүрэлдэхүүнд өөрчлөлт оруулах тухай Улсын Их Хурлын тогтоолын эцсийн найруулга дээр саналтай гишүүн байна уу? </w:t>
      </w:r>
    </w:p>
    <w:p>
      <w:pPr>
        <w:pStyle w:val="style0"/>
        <w:jc w:val="both"/>
      </w:pPr>
      <w:r>
        <w:rPr/>
      </w:r>
    </w:p>
    <w:p>
      <w:pPr>
        <w:pStyle w:val="style0"/>
        <w:jc w:val="both"/>
      </w:pPr>
      <w:r>
        <w:rPr>
          <w:rFonts w:ascii="Arial" w:hAnsi="Arial"/>
          <w:lang w:val="mn-MN"/>
        </w:rPr>
        <w:tab/>
        <w:t>Эцсийн найруулга сонссонд тооцлоо.</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t>Тусгай хяналтын дэд хорооны бүрэлдэхүүнд өөрчлөлт оруулах тухай Улсын Их Хурлын тогтоолын төслийг хэлэлцэж эхэлье.</w:t>
      </w:r>
    </w:p>
    <w:p>
      <w:pPr>
        <w:pStyle w:val="style0"/>
        <w:jc w:val="both"/>
      </w:pPr>
      <w:r>
        <w:rPr/>
      </w:r>
    </w:p>
    <w:p>
      <w:pPr>
        <w:pStyle w:val="style0"/>
        <w:jc w:val="both"/>
      </w:pPr>
      <w:r>
        <w:rPr>
          <w:rFonts w:ascii="Arial" w:hAnsi="Arial"/>
          <w:lang w:val="mn-MN"/>
        </w:rPr>
        <w:tab/>
        <w:t>Төслийн талаарх Аюулгүй байдал, гадаад бодлогын байнгын хороо санал, дүгнэлт гаргасан. Санал, дүгнэлтийг Улсын Их Хурлын гишүүн Ундраа танилцуулна. Ундраа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А.Ундраа</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Их Хурлын тухай хуулийн 24 дүгээр зүйлийн 24.6, Улсын Их Хурлын чуулганы хуралдааны дэгийн тухай хуулийн 14 дүгээр зүйлийн 14.4 дэх заалтыг үндэслэн Тусгай хяналтын дэд хорооны бүрэлдэхүүнд өөрчлөлт оруулах тухай асуудлыг Аюулгүй байдал, гадаад бодлогын байнгын хороо 2017 оны 11 дүгээр сарын 17-ны өдрийн хуралдаанаараа хэлэлцээд, дараах санал, дүгнэлтийг чуулганы нэгдсэн хуралдаанд танилцуулж байна.</w:t>
      </w:r>
    </w:p>
    <w:p>
      <w:pPr>
        <w:pStyle w:val="style0"/>
        <w:jc w:val="both"/>
      </w:pPr>
      <w:r>
        <w:rPr/>
      </w:r>
    </w:p>
    <w:p>
      <w:pPr>
        <w:pStyle w:val="style0"/>
        <w:jc w:val="both"/>
      </w:pPr>
      <w:r>
        <w:rPr>
          <w:rFonts w:ascii="Arial" w:hAnsi="Arial"/>
          <w:lang w:val="mn-MN"/>
        </w:rPr>
        <w:tab/>
        <w:t xml:space="preserve">Улсын Их Хурлын гишүүн О.Содбилэг, Улсын Их Хурлын тухай хуулийн 24 дүгээр зүйлийн 24.6 дахь хэсэгт, Дэд хорооны бүрэлдэхүүний тоо нь тухайн Байнгын хорооны гишүүний хоёрны нэгээс илүүгүй байна гэснийг баримтлан Тусгай хяналтын дэд хорооны бүрэлдэхүүнийг 7 болгох горимын санал гаргасныг Байнгын хорооны хуралдаанд оролцсон гишүүдийн олонхи дэмжсэн болно. </w:t>
      </w:r>
    </w:p>
    <w:p>
      <w:pPr>
        <w:pStyle w:val="style0"/>
        <w:jc w:val="both"/>
      </w:pPr>
      <w:r>
        <w:rPr/>
      </w:r>
    </w:p>
    <w:p>
      <w:pPr>
        <w:pStyle w:val="style0"/>
        <w:jc w:val="both"/>
      </w:pPr>
      <w:r>
        <w:rPr>
          <w:rFonts w:ascii="Arial" w:hAnsi="Arial"/>
          <w:lang w:val="mn-MN"/>
        </w:rPr>
        <w:tab/>
        <w:t xml:space="preserve">Тусгай хяналтын дэд хорооны хорооны бүрэлдэхүүнд Улсын Их Хурлын гишүүн Л.Болдыг Ардчилсан намын бүлэг, Улсын Их Хурлын гишүүн Д.Оюунхоролыг Улсын Их Хурлын гишүүн О.Содбилэг, Улсын Их Хурлын гишүүн Т.Аюурсайханыг Улсын Их Хурлын гишүүн Х.Нямбаатар тус тус Тусгай хяналтын дэд хорооны бүрэлдэхүүнд оруулах саналыг гаргаснаас Д.Оюунхорол, Л.Болд нар Байнгын хорооны хуралдаанд оролцсон гишүүдийн олонхийн дэмжлэгийг авсан болно. </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Тусгай хяналтын дэд хорооны бүрэлдэхүүнд өөрчлөлт оруулах тухай асуудлаар Аюулгүй байдал, гадаад бодлогын байнгын хорооны гаргасан санал, дүгнэлтийг хэлэлцэн шийдвэрлэж, Тусгай хяналтын дэд хорооны бүрэлдэхүүнд өөрчлөлт оруулах тухай Улсын Их Хурлын тогтоолын төслийг хэлэлцэн баталж өгөхийг та бүхнээс хүсье. 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Ундраа гишүүнд баярлалаа. </w:t>
      </w:r>
    </w:p>
    <w:p>
      <w:pPr>
        <w:pStyle w:val="style0"/>
        <w:jc w:val="both"/>
      </w:pPr>
      <w:r>
        <w:rPr/>
      </w:r>
    </w:p>
    <w:p>
      <w:pPr>
        <w:pStyle w:val="style0"/>
        <w:jc w:val="both"/>
      </w:pPr>
      <w:r>
        <w:rPr>
          <w:rFonts w:ascii="Arial" w:hAnsi="Arial"/>
          <w:lang w:val="mn-MN"/>
        </w:rPr>
        <w:tab/>
        <w:t>Байнгын хорооны санал, дүгнэлтээс асуулттай гишүүн байна уу? Алга байна.</w:t>
      </w:r>
    </w:p>
    <w:p>
      <w:pPr>
        <w:pStyle w:val="style0"/>
        <w:jc w:val="both"/>
      </w:pPr>
      <w:r>
        <w:rPr/>
      </w:r>
    </w:p>
    <w:p>
      <w:pPr>
        <w:pStyle w:val="style0"/>
        <w:jc w:val="both"/>
      </w:pPr>
      <w:r>
        <w:rPr>
          <w:rFonts w:ascii="Arial" w:hAnsi="Arial"/>
          <w:lang w:val="mn-MN"/>
        </w:rPr>
        <w:tab/>
        <w:t xml:space="preserve">Үг хэлэх гишүүн байна уу? Даваасүрэн гишүүн үг хэлнэ. </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xml:space="preserve">: Би уг нь асууя гэж бодож байсан, үг болгочихъё. Би энэ Тусгай хяналтын дэд хороо, Ёс зүйн дэд хороо, Халдашгүй байдлын дэд хороон дээр санал хэлсэн юмаа. Энэ дэд хорооны бүрэлдэхүүн бол тулхтай, энэ Их Хуралд олон жил болсон ёс зүйтэй хүмүүс байх ёстой. Мэдээж хэрэг гишүүн болсон хэн ч эрх зүйн талаасаа орох хэрэгтэй. Тэгэхдээ бид нар үүнийг ёс зүй талаасаа зохицуулж ирсэн юмаа, хуучин. Одоо тухайлбал, манай Лүндээ гишүүн, Улаан гишүүн, Бат-Эрдэнэ гишүүн ч гэдэг юм уу? Ийм олон жил болсон гишүүд байдаг байсан юмаа. Одоо тийм биш байна шүү дээ. Хараад байхад бараг том түрийвчтэй юм шиг л орж байна шүү дээ. Үүнийгээ зохицуулмаар байна. Энэ чинь чухал Дэд хороод. Бид нар ингээд Их Хурлын гишүүд янз бүрийн юмтай холбогддог, одоо нэр дэвшиж байгаа нэг хүн чинь холбогдчихсон л байгаа шүү дээ. Тэгээд үүнийг болохоор шүүхээр шийдээгүй гээд ингээд байдаг. Энэ Дэд хороод чинь ярих ёстой. Тэгэх л гэж энэ Дэд хороод чинь байгаа. Тэр Ёс зүйн дэд хороо, Халдашгүй байдлын  дэд хороо, шалгуулах шаардлагатай бол Халдашгүй байдлын дэд хороогоороо яриад. Тэгэхгүй бол гүтгэлгээ гээд л мэлзчихдэг, шүүхээр шийдэгдээгүй гээд гүрийчихдэг. Ингээд байвал энэ Их Хурал чинь цэвэр тунгалаг байхгүй юм бол энэ Монголын төр чинь яаж цэвэр тунгалаг байх юм бэ? Гол нь энэ З Дэд хороо. Энэ З Дэд хороон дээр өрсөлддөг болчихсон байна шүү дээ, сүүлийн үед.  Энэ болохгүй шүү дээ. Яах гэж өрсөлдөөд байгаа юм? Яах гэж улайран зүтгээд байгаа юм бэ гэдгийг бид нар боддог, ойлгодог байх ёстой. Энэ Монголын төрийн тогтвортой байх нь, ард түмэнд итгэл хүлээлгэдэг тэр үнэмшлийг бий болгоход, энэ Их Хурал чинь л өөрөө гол нүүр царай нь болж байх ёстой шүү дээ. Энэ чинь л бохирдоод эхлэх юм бол Монголын төр бохирдоно, ард түмэн итгэхгүй шүү дээ. Ийм юмыг бид нар хийгээд суугаад байж болохгүй шүү дээ. Би өмнө нь Их Хурлын Дэд хорооны асуудлыг ярихад хэлсэн шүү дээ. Энэ нэг тулхтай хэдэн улс төрчөөсөө оруулаач ээ гэж. Хуучин оруулдаг байсан, ордог байсан юм. Одоо жишээлбэл давхар хашаагүй Улаан гишүүн сууж л байна, Бат-Эрдэнэ гишүүн, Тэрбишдагва гишүүн гээд ингээд байж л байна шүү дээ, яагаад болохгүй байгаа юм бэ? Энэ бүгдийгээ бид нар бодож ярьдаг байхгүй бол болохгүй ээ. Тэгээд 20 он болоод ирэхээр гоё юм ярьцгаагаад очдог. Аймаар шударга, хамгийн зарчимтай улс болоод очдог. 4 жил яг хийхээрээ иймэрхүү юм хийгээд суугаад байдаг байхгүй юу? Бид нар. Тэгээд ард түмэндээ унаж, тусаад байна шүү дээ. 4, 4 жилээр бид нар солигдоод байна шүү дээ, 2 нам ээлжлээд байна шүү дээ, үүнээс чинь болоод байгаа юм. Энэ удаад ингээд явж, тэгэхдээ би Болдын асуудал дээр анхааруулъя. Болохгүй нөхөд өө? Сүүлийн үед хэдэн сая доллар, хэдэн зуун мянган долларын тухай ярьж байна шүү дээ, асар их мөнгө шүү дээ, ард түмний цалин, тэтгэвэр нэмчих мөнгө шүү дээ, оффшорт байгаа мөнгөнүүд чинь тийм мөнгөнүүд шүү дээ. Тэгээд л мэдээгүй царайлаад, би болж байвал яах вэ гэсэн байдлаар ингээд хүлцэнгүй ноомой хандаж байгаагаас чинь болоод Монголын төр өнөөдөр ийм болоод байгаа юмаа. Энэ болохгүй ээ. Бүтцээ бид нар арай ч ингэж болохгүй. Цаашдаа дараа нь одоо жишээлбэл, Ёс зүй, Халдашгүй байдлын дэд хороогоо өөрчлөхөөр болбол энэ Их Хуралд олон жил суугаад, ёс зүйгээрээ өөрийгөө баталгаажуулчихсан ийм улсуудаа тавьдаг байх хэрэгтэй. Эд нар чинь бол маш чухал асуудал, төрийн өндөр албан тушаалтны холбогдолтой асуудлыг ярьж байгаа Дэд хороод шүү дээ. Тийм учраас өнөөдөр улайраад зүтгэцгээгээд байна шүү дээ. Үүнийгээ бид нар бодож, үүнийг ялангуяа Их Хурал өөрөө ард түмэндээ, итгэл үнэмшил төрүүлэхүйц байхгүй бол болохгүй ээ. Тэгэхээр энэ асуудал бол ингээд, одоо ялангуяа янз бүрийн юмтай холбогдсон бол шалгуулаад тэр Ёс зүйн дэд хороогоороо, Халдашгүй байдлын дэд хороогоороо ороод тэр бүрэлдэхүүнд нь оруулаад, энэ хүн цэвэр хүн юмаа гэдгээ ард түмэндээ илтгэж байгаад ингээд ороод яв л даа. Гүтгэлээ гээд ингээд мэлзчихдэг, шүүхээр шийдэгдээгүй гээд л гүрийчихдэг. Ийм байдлыг чинь шийдэх гэж энэ З Дэд хороо байгаа шүү. </w:t>
      </w:r>
    </w:p>
    <w:p>
      <w:pPr>
        <w:pStyle w:val="style0"/>
        <w:jc w:val="both"/>
      </w:pPr>
      <w:r>
        <w:rPr/>
      </w:r>
    </w:p>
    <w:p>
      <w:pPr>
        <w:pStyle w:val="style0"/>
        <w:jc w:val="both"/>
      </w:pPr>
      <w:r>
        <w:rPr>
          <w:rFonts w:ascii="Arial" w:hAnsi="Arial"/>
          <w:lang w:val="mn-MN"/>
        </w:rPr>
        <w:tab/>
        <w:t>Тийм учраас би энэ З Дэд хорооны бүрэлдэхүүнүүдийг жаахан анхаарч бай. Ялангуяа Халдашгүй байдлын дэд хороогоо бас анхаарах хэрэгтэй. Одоо бүрэлдэхүүнийг нь бид нар өөрчлөхдөө үүнийгээ бодох хэрэгтэй. Ингэж явмаар байна. Эрх зүйн талаасаа хэн ч байж болно. Ёс зүйн талаасаа бас жаахан олон жил суусан, ёс зүйгээрээ баталгаажсан ийм улсуудаараа бүрдүүлж байх хэрэгтэй шүү гэдгийг дахин дахин хэлье.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Гишүүд үг хэлж дууслаа. Би зочин танилцуулъя. Улсын Их Хурлын гишүүн Баасанхүүгийн урилгаар, Орхон аймгийнх 7 дугаар цэцэрлэгийн багш, ажилчид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rFonts w:ascii="Arial" w:hAnsi="Arial"/>
          <w:lang w:val="mn-MN"/>
        </w:rPr>
        <w:tab/>
        <w:t xml:space="preserve">Байнгын хорооны саналаар </w:t>
      </w:r>
      <w:bookmarkStart w:id="2" w:name="__DdeLink__132_93472894"/>
      <w:r>
        <w:rPr>
          <w:rFonts w:ascii="Arial" w:hAnsi="Arial"/>
          <w:lang w:val="mn-MN"/>
        </w:rPr>
        <w:t>Тусгай хяналтын дэд хорооны бүрэлдэхүүнд өөрчлөлт оруулах тухай</w:t>
      </w:r>
      <w:bookmarkEnd w:id="2"/>
      <w:r>
        <w:rPr>
          <w:rFonts w:ascii="Arial" w:hAnsi="Arial"/>
          <w:lang w:val="mn-MN"/>
        </w:rPr>
        <w:t xml:space="preserve"> Улсын Их Хурлын тогтоолын төслийг дэмжье гэсэн санал хураалт явуулъя.</w:t>
      </w:r>
    </w:p>
    <w:p>
      <w:pPr>
        <w:pStyle w:val="style0"/>
        <w:jc w:val="both"/>
      </w:pPr>
      <w:r>
        <w:rPr/>
      </w:r>
    </w:p>
    <w:p>
      <w:pPr>
        <w:pStyle w:val="style0"/>
        <w:jc w:val="both"/>
      </w:pPr>
      <w:r>
        <w:rPr>
          <w:rFonts w:ascii="Arial" w:hAnsi="Arial"/>
          <w:lang w:val="mn-MN"/>
        </w:rPr>
        <w:tab/>
        <w:t>48 гишүүн санал хураалтад оролцож, 77.1 хувийн саналаар санал дэмжигдлээ.</w:t>
      </w:r>
    </w:p>
    <w:p>
      <w:pPr>
        <w:pStyle w:val="style0"/>
        <w:jc w:val="both"/>
      </w:pPr>
      <w:r>
        <w:rPr/>
      </w:r>
    </w:p>
    <w:p>
      <w:pPr>
        <w:pStyle w:val="style0"/>
        <w:jc w:val="both"/>
      </w:pPr>
      <w:r>
        <w:rPr>
          <w:rFonts w:ascii="Arial" w:hAnsi="Arial"/>
          <w:lang w:val="mn-MN"/>
        </w:rPr>
        <w:tab/>
        <w:t xml:space="preserve">Эцсийн найруулгыг сонсгоё.  </w:t>
      </w:r>
    </w:p>
    <w:p>
      <w:pPr>
        <w:pStyle w:val="style0"/>
        <w:jc w:val="both"/>
      </w:pPr>
      <w:r>
        <w:rPr/>
      </w:r>
    </w:p>
    <w:p>
      <w:pPr>
        <w:pStyle w:val="style0"/>
        <w:jc w:val="both"/>
      </w:pPr>
      <w:r>
        <w:rPr>
          <w:rFonts w:ascii="Arial" w:hAnsi="Arial"/>
          <w:lang w:val="mn-MN"/>
        </w:rPr>
        <w:tab/>
        <w:t>Тусгай хяналтын дэд хорооны бүрэлдэхүүнд өөрчлөлт оруулах тухай</w:t>
      </w:r>
    </w:p>
    <w:p>
      <w:pPr>
        <w:pStyle w:val="style0"/>
        <w:jc w:val="both"/>
      </w:pPr>
      <w:r>
        <w:rPr/>
      </w:r>
    </w:p>
    <w:p>
      <w:pPr>
        <w:pStyle w:val="style0"/>
        <w:jc w:val="both"/>
      </w:pPr>
      <w:r>
        <w:rPr>
          <w:rFonts w:ascii="Arial" w:hAnsi="Arial"/>
          <w:lang w:val="mn-MN"/>
        </w:rPr>
        <w:tab/>
        <w:t>Монгол Улсын Их Хурлын тухай хуулийн 7 дугаар зүйлийн 7.1.7 дахь заалт, 24 дүгээр зүйлийн 24.6, Монгол Улсын Их Хурлын чуулганы хуралдааны дэгийн тухай хуулийн 14 дүгээр зүйлийн 14.4 дэх хэсгийг үндэслэн Монгол Улсын Их Хурлаас тогтоох нь:</w:t>
      </w:r>
    </w:p>
    <w:p>
      <w:pPr>
        <w:pStyle w:val="style0"/>
        <w:jc w:val="both"/>
      </w:pPr>
      <w:r>
        <w:rPr/>
      </w:r>
    </w:p>
    <w:p>
      <w:pPr>
        <w:pStyle w:val="style0"/>
        <w:jc w:val="both"/>
      </w:pPr>
      <w:r>
        <w:rPr>
          <w:rFonts w:ascii="Arial" w:hAnsi="Arial"/>
          <w:lang w:val="mn-MN"/>
        </w:rPr>
        <w:tab/>
        <w:t>1. Улсын Их Хурлын гишүүн Лувсанвандангийн Болд, Дуламсүрэнгийн Оюунхорол нарыг Тусгай дэд хяналтын хорооны гишүүнээр баталсугай.</w:t>
      </w:r>
    </w:p>
    <w:p>
      <w:pPr>
        <w:pStyle w:val="style0"/>
        <w:jc w:val="both"/>
      </w:pPr>
      <w:r>
        <w:rPr/>
      </w:r>
    </w:p>
    <w:p>
      <w:pPr>
        <w:pStyle w:val="style0"/>
        <w:jc w:val="both"/>
      </w:pPr>
      <w:r>
        <w:rPr>
          <w:rFonts w:ascii="Arial" w:hAnsi="Arial"/>
          <w:lang w:val="mn-MN"/>
        </w:rPr>
        <w:tab/>
        <w:t>2. Энэ тогтоолыг 2017 оны 11 дүгээр сарын 23-ны өдрөөс эхлэн дагаж мөрдсүгэй.</w:t>
      </w:r>
    </w:p>
    <w:p>
      <w:pPr>
        <w:pStyle w:val="style0"/>
        <w:jc w:val="both"/>
      </w:pPr>
      <w:r>
        <w:rPr/>
      </w:r>
    </w:p>
    <w:p>
      <w:pPr>
        <w:pStyle w:val="style0"/>
        <w:jc w:val="both"/>
      </w:pPr>
      <w:r>
        <w:rPr>
          <w:rFonts w:ascii="Arial" w:hAnsi="Arial"/>
          <w:lang w:val="mn-MN"/>
        </w:rPr>
        <w:tab/>
        <w:t xml:space="preserve">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7 болголоо гэдэг чинь тогтоол дотроо орохгүй юм уу? 7 болгоё гээд Байнгын хороон дээрээ санал хураасан юм билээ. Хуучин 5 байж байгаад, тэгээд тогтоолдоо оруулахгүй юм уу? Энэ чинь өөрчлөлт биш нэмэлт болж байгаа, бүрэлдэхүүнээ нэмж байгаа шүү дээ. Хуучин 5 байя гэсэн тогтоол гарч байсан уу? Гарч байгаагүй юу? за, за. </w:t>
      </w:r>
    </w:p>
    <w:p>
      <w:pPr>
        <w:pStyle w:val="style0"/>
        <w:jc w:val="both"/>
      </w:pPr>
      <w:r>
        <w:rPr/>
      </w:r>
    </w:p>
    <w:p>
      <w:pPr>
        <w:pStyle w:val="style0"/>
        <w:jc w:val="both"/>
      </w:pPr>
      <w:r>
        <w:rPr>
          <w:rFonts w:ascii="Arial" w:hAnsi="Arial"/>
          <w:lang w:val="mn-MN"/>
        </w:rPr>
        <w:tab/>
        <w:t xml:space="preserve">Эцсийн найруулга дээр өөр санал байна уу? </w:t>
      </w:r>
    </w:p>
    <w:p>
      <w:pPr>
        <w:pStyle w:val="style0"/>
        <w:jc w:val="both"/>
      </w:pPr>
      <w:r>
        <w:rPr/>
      </w:r>
    </w:p>
    <w:p>
      <w:pPr>
        <w:pStyle w:val="style0"/>
        <w:jc w:val="both"/>
      </w:pPr>
      <w:r>
        <w:rPr>
          <w:rFonts w:ascii="Arial" w:hAnsi="Arial"/>
          <w:lang w:val="mn-MN"/>
        </w:rPr>
        <w:tab/>
        <w:t>Эцсийн найруулга сонссонд тооцлоо.</w:t>
      </w:r>
    </w:p>
    <w:p>
      <w:pPr>
        <w:pStyle w:val="style0"/>
        <w:jc w:val="both"/>
      </w:pPr>
      <w:r>
        <w:rPr/>
      </w:r>
    </w:p>
    <w:p>
      <w:pPr>
        <w:pStyle w:val="style0"/>
        <w:jc w:val="both"/>
      </w:pPr>
      <w:r>
        <w:rPr>
          <w:rFonts w:ascii="Arial" w:hAnsi="Arial"/>
          <w:lang w:val="mn-MN"/>
        </w:rPr>
        <w:tab/>
        <w:t>Ингээд өнөөдрийн чуулганы нэгдсэн хуралдаанаар 5 асуудал хэлэлцлээ. Тэгээд чуулганы нэгдсэн хуралдаан үүгээр өндөрлөж байна.</w:t>
      </w:r>
    </w:p>
    <w:p>
      <w:pPr>
        <w:pStyle w:val="style0"/>
        <w:jc w:val="both"/>
      </w:pPr>
      <w:r>
        <w:rPr/>
      </w:r>
    </w:p>
    <w:p>
      <w:pPr>
        <w:pStyle w:val="style0"/>
        <w:jc w:val="both"/>
      </w:pPr>
      <w:r>
        <w:rPr>
          <w:rFonts w:ascii="Arial" w:hAnsi="Arial"/>
          <w:lang w:val="mn-MN"/>
        </w:rPr>
        <w:tab/>
        <w:t>Дууны бичлэгээс хуулбарласан: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 xml:space="preserve">Д.ЦЭНДСҮРЭН </w:t>
      </w:r>
    </w:p>
    <w:p>
      <w:pPr>
        <w:pStyle w:val="style0"/>
        <w:jc w:val="both"/>
      </w:pPr>
      <w:r>
        <w:rPr/>
      </w:r>
    </w:p>
    <w:p>
      <w:pPr>
        <w:pStyle w:val="style0"/>
        <w:jc w:val="both"/>
      </w:pPr>
      <w:r>
        <w:rPr>
          <w:rFonts w:ascii="Arial" w:hAnsi="Arial"/>
          <w:lang w:val="mn-MN"/>
        </w:rPr>
        <w:tab/>
      </w:r>
    </w:p>
    <w:sectPr>
      <w:type w:val="nextPage"/>
      <w:pgSz w:h="15840" w:w="12240"/>
      <w:pgMar w:bottom="1134" w:footer="0" w:gutter="0" w:header="0" w:left="1742" w:right="1071"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0"/>
    <w:next w:val="style17"/>
    <w:pPr>
      <w:keepNext/>
      <w:spacing w:line="100" w:lineRule="atLeast"/>
      <w:ind w:firstLine="720" w:left="0" w:right="0"/>
      <w:jc w:val="center"/>
    </w:pPr>
    <w:rPr>
      <w:rFonts w:ascii="Arial Mon" w:cs="Times New Roman" w:eastAsia="Times New Roman" w:hAnsi="Arial Mon"/>
      <w:b/>
      <w:bC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caption"/>
    <w:basedOn w:val="style0"/>
    <w:next w:val="style21"/>
    <w:pPr>
      <w:suppressLineNumbers/>
      <w:spacing w:after="120" w:before="120"/>
      <w:contextualSpacing w:val="false"/>
    </w:pPr>
    <w:rPr>
      <w:i/>
      <w:iCs/>
    </w:rPr>
  </w:style>
  <w:style w:styleId="style22" w:type="paragraph">
    <w:name w:val="Footer"/>
    <w:basedOn w:val="style0"/>
    <w:next w:val="style22"/>
    <w:pPr>
      <w:suppressLineNumbers/>
      <w:tabs>
        <w:tab w:leader="none" w:pos="4680" w:val="center"/>
        <w:tab w:leader="none" w:pos="936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66</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2017-11-23T13:36:00.00Z</dcterms:created>
  <cp:lastModifiedBy>Microsoft Office User</cp:lastModifiedBy>
  <cp:lastPrinted>2017-11-30T04:33:00.00Z</cp:lastPrinted>
  <dcterms:modified xsi:type="dcterms:W3CDTF">2017-11-30T05:01:00.00Z</dcterms:modified>
  <cp:revision>3</cp:revision>
</cp:coreProperties>
</file>