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5B9B" w14:textId="77777777" w:rsidR="009C6F33" w:rsidRPr="002C68A3" w:rsidRDefault="009C6F33" w:rsidP="009C6F3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1AAFFAC0" wp14:editId="6C335437">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5B60481" w14:textId="77777777" w:rsidR="009C6F33" w:rsidRDefault="009C6F33" w:rsidP="009C6F33">
      <w:pPr>
        <w:pStyle w:val="Title"/>
        <w:ind w:right="-360"/>
        <w:rPr>
          <w:rFonts w:ascii="Times New Roman" w:hAnsi="Times New Roman"/>
          <w:sz w:val="32"/>
          <w:szCs w:val="32"/>
        </w:rPr>
      </w:pPr>
    </w:p>
    <w:p w14:paraId="02D78F60" w14:textId="77777777" w:rsidR="009C6F33" w:rsidRDefault="009C6F33" w:rsidP="009C6F33">
      <w:pPr>
        <w:pStyle w:val="Title"/>
        <w:ind w:right="-360"/>
        <w:rPr>
          <w:rFonts w:ascii="Times New Roman" w:hAnsi="Times New Roman"/>
          <w:sz w:val="32"/>
          <w:szCs w:val="32"/>
        </w:rPr>
      </w:pPr>
    </w:p>
    <w:p w14:paraId="22A4066E" w14:textId="77777777" w:rsidR="009C6F33" w:rsidRPr="00661028" w:rsidRDefault="009C6F33" w:rsidP="009C6F33">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997786B" w14:textId="77777777" w:rsidR="009C6F33" w:rsidRPr="002C68A3" w:rsidRDefault="009C6F33" w:rsidP="009C6F33">
      <w:pPr>
        <w:jc w:val="both"/>
        <w:rPr>
          <w:rFonts w:ascii="Arial" w:hAnsi="Arial" w:cs="Arial"/>
          <w:color w:val="3366FF"/>
          <w:lang w:val="ms-MY"/>
        </w:rPr>
      </w:pPr>
    </w:p>
    <w:p w14:paraId="12F34BCF" w14:textId="77777777" w:rsidR="009C6F33" w:rsidRPr="002C68A3" w:rsidRDefault="009C6F33" w:rsidP="009C6F3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7DDF9089" w14:textId="77777777" w:rsidR="007714EC" w:rsidRPr="003C5A1C" w:rsidRDefault="007714EC" w:rsidP="007714EC">
      <w:pPr>
        <w:spacing w:after="0" w:line="360" w:lineRule="auto"/>
        <w:ind w:right="-666"/>
        <w:jc w:val="center"/>
        <w:rPr>
          <w:rFonts w:ascii="Arial" w:eastAsia="Arial" w:hAnsi="Arial" w:cs="Arial"/>
          <w:b/>
          <w:sz w:val="24"/>
          <w:szCs w:val="24"/>
          <w:lang w:val="mn-MN"/>
        </w:rPr>
      </w:pPr>
    </w:p>
    <w:p w14:paraId="0D75193B" w14:textId="77777777" w:rsidR="00275803" w:rsidRPr="003C5A1C" w:rsidRDefault="00275803" w:rsidP="00275803">
      <w:pPr>
        <w:spacing w:after="0" w:line="240" w:lineRule="auto"/>
        <w:jc w:val="center"/>
        <w:rPr>
          <w:rFonts w:ascii="Arial" w:eastAsia="Arial" w:hAnsi="Arial" w:cs="Arial"/>
          <w:b/>
          <w:sz w:val="24"/>
          <w:szCs w:val="24"/>
          <w:lang w:val="mn-MN"/>
        </w:rPr>
      </w:pPr>
      <w:r w:rsidRPr="003C5A1C">
        <w:rPr>
          <w:rFonts w:ascii="Arial" w:eastAsia="Arial" w:hAnsi="Arial" w:cs="Arial"/>
          <w:b/>
          <w:sz w:val="24"/>
          <w:szCs w:val="24"/>
          <w:lang w:val="mn-MN"/>
        </w:rPr>
        <w:t xml:space="preserve">    ТӨСВИЙН ТОГТВОРТОЙ БАЙДЛЫН </w:t>
      </w:r>
    </w:p>
    <w:p w14:paraId="60559F29" w14:textId="77777777" w:rsidR="00275803" w:rsidRPr="003C5A1C" w:rsidRDefault="00275803" w:rsidP="00275803">
      <w:pPr>
        <w:spacing w:after="0" w:line="240" w:lineRule="auto"/>
        <w:jc w:val="center"/>
        <w:rPr>
          <w:rFonts w:ascii="Arial" w:eastAsia="Arial" w:hAnsi="Arial" w:cs="Arial"/>
          <w:b/>
          <w:sz w:val="24"/>
          <w:szCs w:val="24"/>
          <w:lang w:val="mn-MN"/>
        </w:rPr>
      </w:pPr>
      <w:r w:rsidRPr="003C5A1C">
        <w:rPr>
          <w:rFonts w:ascii="Arial" w:eastAsia="Arial" w:hAnsi="Arial" w:cs="Arial"/>
          <w:b/>
          <w:sz w:val="24"/>
          <w:szCs w:val="24"/>
          <w:lang w:val="mn-MN"/>
        </w:rPr>
        <w:t xml:space="preserve">    ТУХАЙ ХУУЛЬД НЭМЭЛТ </w:t>
      </w:r>
    </w:p>
    <w:p w14:paraId="4FC7C09C" w14:textId="77777777" w:rsidR="00275803" w:rsidRPr="003C5A1C" w:rsidRDefault="00275803" w:rsidP="00275803">
      <w:pPr>
        <w:spacing w:after="0" w:line="240" w:lineRule="auto"/>
        <w:jc w:val="center"/>
        <w:rPr>
          <w:rFonts w:ascii="Arial" w:eastAsia="Arial" w:hAnsi="Arial" w:cs="Arial"/>
          <w:b/>
          <w:sz w:val="24"/>
          <w:szCs w:val="24"/>
          <w:lang w:val="mn-MN"/>
        </w:rPr>
      </w:pPr>
      <w:r w:rsidRPr="003C5A1C">
        <w:rPr>
          <w:rFonts w:ascii="Arial" w:eastAsia="Arial" w:hAnsi="Arial" w:cs="Arial"/>
          <w:b/>
          <w:sz w:val="24"/>
          <w:szCs w:val="24"/>
          <w:lang w:val="mn-MN"/>
        </w:rPr>
        <w:t xml:space="preserve">    ОРУУЛАХ ТУХАЙ</w:t>
      </w:r>
    </w:p>
    <w:p w14:paraId="3D34FCE9" w14:textId="77777777" w:rsidR="00275803" w:rsidRPr="003C5A1C" w:rsidRDefault="00275803" w:rsidP="00275803">
      <w:pPr>
        <w:spacing w:after="0" w:line="360" w:lineRule="auto"/>
        <w:jc w:val="center"/>
        <w:rPr>
          <w:rFonts w:ascii="Arial" w:eastAsia="Arial" w:hAnsi="Arial" w:cs="Arial"/>
          <w:b/>
          <w:sz w:val="24"/>
          <w:szCs w:val="24"/>
          <w:lang w:val="mn-MN"/>
        </w:rPr>
      </w:pPr>
    </w:p>
    <w:p w14:paraId="34D74120" w14:textId="77777777" w:rsidR="00275803" w:rsidRPr="003C5A1C" w:rsidRDefault="00275803" w:rsidP="00275803">
      <w:pPr>
        <w:spacing w:after="0" w:line="240" w:lineRule="auto"/>
        <w:jc w:val="both"/>
        <w:rPr>
          <w:rFonts w:ascii="Arial" w:eastAsia="Arial" w:hAnsi="Arial" w:cs="Arial"/>
          <w:sz w:val="24"/>
          <w:szCs w:val="24"/>
          <w:lang w:val="mn-MN"/>
        </w:rPr>
      </w:pPr>
      <w:r w:rsidRPr="003C5A1C">
        <w:rPr>
          <w:rFonts w:ascii="Arial" w:eastAsia="Arial" w:hAnsi="Arial" w:cs="Arial"/>
          <w:b/>
          <w:sz w:val="24"/>
          <w:szCs w:val="24"/>
          <w:lang w:val="mn-MN"/>
        </w:rPr>
        <w:tab/>
        <w:t>1 дүгээр зүйл.</w:t>
      </w:r>
      <w:r w:rsidRPr="003C5A1C">
        <w:rPr>
          <w:rFonts w:ascii="Arial" w:eastAsia="Arial" w:hAnsi="Arial" w:cs="Arial"/>
          <w:sz w:val="24"/>
          <w:szCs w:val="24"/>
          <w:lang w:val="mn-MN"/>
        </w:rPr>
        <w:t>Төсвийн тогтвортой байдлын тухай хуульд доор дурдсан агуулгатай дараах зүйл, хэсэг нэмсүгэй:</w:t>
      </w:r>
    </w:p>
    <w:p w14:paraId="40EA313B" w14:textId="77777777" w:rsidR="00275803" w:rsidRPr="003C5A1C" w:rsidRDefault="00275803" w:rsidP="00275803">
      <w:pPr>
        <w:spacing w:after="0" w:line="240" w:lineRule="auto"/>
        <w:jc w:val="both"/>
        <w:rPr>
          <w:rFonts w:ascii="Arial" w:eastAsia="Arial" w:hAnsi="Arial" w:cs="Arial"/>
          <w:sz w:val="24"/>
          <w:szCs w:val="24"/>
          <w:lang w:val="mn-MN"/>
        </w:rPr>
      </w:pPr>
    </w:p>
    <w:p w14:paraId="736F7EA5" w14:textId="77777777" w:rsidR="00275803" w:rsidRPr="003C5A1C" w:rsidRDefault="00275803" w:rsidP="00275803">
      <w:pPr>
        <w:spacing w:after="0" w:line="240" w:lineRule="auto"/>
        <w:jc w:val="both"/>
        <w:rPr>
          <w:rFonts w:ascii="Arial" w:eastAsia="Arial" w:hAnsi="Arial" w:cs="Arial"/>
          <w:b/>
          <w:sz w:val="24"/>
          <w:szCs w:val="24"/>
          <w:lang w:val="mn-MN"/>
        </w:rPr>
      </w:pPr>
      <w:r w:rsidRPr="003C5A1C">
        <w:rPr>
          <w:rFonts w:ascii="Arial" w:eastAsia="Arial" w:hAnsi="Arial" w:cs="Arial"/>
          <w:b/>
          <w:sz w:val="24"/>
          <w:szCs w:val="24"/>
          <w:lang w:val="mn-MN"/>
        </w:rPr>
        <w:tab/>
      </w:r>
      <w:r w:rsidRPr="003C5A1C">
        <w:rPr>
          <w:rFonts w:ascii="Arial" w:eastAsia="Arial" w:hAnsi="Arial" w:cs="Arial"/>
          <w:b/>
          <w:sz w:val="24"/>
          <w:szCs w:val="24"/>
          <w:lang w:val="mn-MN"/>
        </w:rPr>
        <w:tab/>
        <w:t>1/6 дугаар зүйлийн 6.4, 6.5 дахь хэсэг:</w:t>
      </w:r>
    </w:p>
    <w:p w14:paraId="175A7475" w14:textId="77777777" w:rsidR="00275803" w:rsidRPr="003C5A1C" w:rsidRDefault="00275803" w:rsidP="00275803">
      <w:pPr>
        <w:spacing w:after="0" w:line="240" w:lineRule="auto"/>
        <w:jc w:val="both"/>
        <w:rPr>
          <w:rFonts w:ascii="Arial" w:eastAsia="Arial" w:hAnsi="Arial" w:cs="Arial"/>
          <w:b/>
          <w:sz w:val="24"/>
          <w:szCs w:val="24"/>
          <w:lang w:val="mn-MN"/>
        </w:rPr>
      </w:pPr>
    </w:p>
    <w:p w14:paraId="0432715E" w14:textId="77777777" w:rsidR="00275803" w:rsidRPr="003C5A1C" w:rsidRDefault="00275803" w:rsidP="00275803">
      <w:pPr>
        <w:spacing w:after="0" w:line="240" w:lineRule="auto"/>
        <w:ind w:firstLine="720"/>
        <w:jc w:val="both"/>
        <w:rPr>
          <w:rFonts w:ascii="Arial" w:eastAsia="Arial" w:hAnsi="Arial" w:cs="Arial"/>
          <w:sz w:val="24"/>
          <w:szCs w:val="24"/>
          <w:lang w:val="mn-MN"/>
        </w:rPr>
      </w:pPr>
      <w:r w:rsidRPr="003C5A1C">
        <w:rPr>
          <w:rFonts w:ascii="Arial" w:eastAsia="Arial" w:hAnsi="Arial" w:cs="Arial"/>
          <w:sz w:val="24"/>
          <w:szCs w:val="24"/>
          <w:lang w:val="mn-MN"/>
        </w:rPr>
        <w:t xml:space="preserve">“6.4.Энэ хуулийн 6.1.2-т заасан тусгай шаардлагыг 2025 оны төсвийн жил хүртэл, 6.1.4-т заасан тусгай шаардлагыг 2024 оны төсвийн жил хүртэл үе шаттай хэрэгжүүлж болно. </w:t>
      </w:r>
    </w:p>
    <w:p w14:paraId="1E33D3DB" w14:textId="77777777" w:rsidR="00275803" w:rsidRPr="003C5A1C" w:rsidRDefault="00275803" w:rsidP="00275803">
      <w:pPr>
        <w:spacing w:after="0" w:line="240" w:lineRule="auto"/>
        <w:jc w:val="both"/>
        <w:rPr>
          <w:rFonts w:ascii="Arial" w:eastAsia="Arial" w:hAnsi="Arial" w:cs="Arial"/>
          <w:sz w:val="24"/>
          <w:szCs w:val="24"/>
          <w:lang w:val="mn-MN"/>
        </w:rPr>
      </w:pPr>
    </w:p>
    <w:p w14:paraId="45532E95" w14:textId="77777777" w:rsidR="00275803" w:rsidRPr="003C5A1C" w:rsidRDefault="00275803" w:rsidP="00275803">
      <w:pPr>
        <w:spacing w:after="0" w:line="240" w:lineRule="auto"/>
        <w:jc w:val="both"/>
        <w:rPr>
          <w:rFonts w:ascii="Arial" w:eastAsia="Arial" w:hAnsi="Arial" w:cs="Arial"/>
          <w:sz w:val="24"/>
          <w:szCs w:val="24"/>
          <w:lang w:val="mn-MN"/>
        </w:rPr>
      </w:pPr>
      <w:r w:rsidRPr="003C5A1C">
        <w:rPr>
          <w:rFonts w:ascii="Arial" w:eastAsia="Arial" w:hAnsi="Arial" w:cs="Arial"/>
          <w:sz w:val="24"/>
          <w:szCs w:val="24"/>
          <w:lang w:val="mn-MN"/>
        </w:rPr>
        <w:tab/>
        <w:t xml:space="preserve">6.5.Энэ хуулийн 6.1.2, 6.1.4-т заасан тусгай шаардлагын доод хэмжээг бууруулахыг, энэ </w:t>
      </w:r>
      <w:r w:rsidRPr="003C5A1C">
        <w:rPr>
          <w:rFonts w:ascii="Arial" w:eastAsia="Arial" w:hAnsi="Arial" w:cs="Arial"/>
          <w:bCs/>
          <w:sz w:val="24"/>
          <w:szCs w:val="24"/>
          <w:lang w:val="mn-MN"/>
        </w:rPr>
        <w:t>хуулийн</w:t>
      </w:r>
      <w:r w:rsidRPr="003C5A1C">
        <w:rPr>
          <w:rFonts w:ascii="Arial" w:eastAsia="Arial" w:hAnsi="Arial" w:cs="Arial"/>
          <w:sz w:val="24"/>
          <w:szCs w:val="24"/>
          <w:lang w:val="mn-MN"/>
        </w:rPr>
        <w:t xml:space="preserve"> 6.4-т заасан хугацааг сунгахыг хориглоно.”   </w:t>
      </w:r>
    </w:p>
    <w:p w14:paraId="232EE28C" w14:textId="77777777" w:rsidR="00275803" w:rsidRPr="003C5A1C" w:rsidRDefault="00275803" w:rsidP="00275803">
      <w:pPr>
        <w:spacing w:after="0" w:line="240" w:lineRule="auto"/>
        <w:jc w:val="both"/>
        <w:rPr>
          <w:rFonts w:ascii="Arial" w:eastAsia="Arial" w:hAnsi="Arial" w:cs="Arial"/>
          <w:sz w:val="24"/>
          <w:szCs w:val="24"/>
          <w:lang w:val="mn-MN"/>
        </w:rPr>
      </w:pPr>
    </w:p>
    <w:p w14:paraId="58B5D539" w14:textId="77777777" w:rsidR="00275803" w:rsidRPr="003C5A1C" w:rsidRDefault="00275803" w:rsidP="00275803">
      <w:pPr>
        <w:spacing w:after="0" w:line="240" w:lineRule="auto"/>
        <w:jc w:val="both"/>
        <w:rPr>
          <w:rFonts w:ascii="Arial" w:eastAsia="Arial" w:hAnsi="Arial" w:cs="Arial"/>
          <w:b/>
          <w:sz w:val="24"/>
          <w:szCs w:val="24"/>
          <w:lang w:val="mn-MN"/>
        </w:rPr>
      </w:pPr>
      <w:r w:rsidRPr="003C5A1C">
        <w:rPr>
          <w:rFonts w:ascii="Arial" w:eastAsia="Arial" w:hAnsi="Arial" w:cs="Arial"/>
          <w:sz w:val="24"/>
          <w:szCs w:val="24"/>
          <w:lang w:val="mn-MN"/>
        </w:rPr>
        <w:tab/>
      </w:r>
      <w:r w:rsidRPr="003C5A1C">
        <w:rPr>
          <w:rFonts w:ascii="Arial" w:eastAsia="Arial" w:hAnsi="Arial" w:cs="Arial"/>
          <w:sz w:val="24"/>
          <w:szCs w:val="24"/>
          <w:lang w:val="mn-MN"/>
        </w:rPr>
        <w:tab/>
      </w:r>
      <w:r w:rsidRPr="003C5A1C">
        <w:rPr>
          <w:rFonts w:ascii="Arial" w:eastAsia="Arial" w:hAnsi="Arial" w:cs="Arial"/>
          <w:b/>
          <w:sz w:val="24"/>
          <w:szCs w:val="24"/>
          <w:lang w:val="mn-MN"/>
        </w:rPr>
        <w:t>2/7 дугаар зүйлийн 7.5-7.7 дахь хэсэг:</w:t>
      </w:r>
    </w:p>
    <w:p w14:paraId="52C1C6AB" w14:textId="77777777" w:rsidR="00275803" w:rsidRPr="003C5A1C" w:rsidRDefault="00275803" w:rsidP="00275803">
      <w:pPr>
        <w:spacing w:after="0" w:line="240" w:lineRule="auto"/>
        <w:jc w:val="both"/>
        <w:rPr>
          <w:rFonts w:ascii="Arial" w:eastAsia="Arial" w:hAnsi="Arial" w:cs="Arial"/>
          <w:b/>
          <w:sz w:val="24"/>
          <w:szCs w:val="24"/>
          <w:lang w:val="mn-MN"/>
        </w:rPr>
      </w:pPr>
    </w:p>
    <w:p w14:paraId="6EEF7B97" w14:textId="77777777" w:rsidR="00275803" w:rsidRPr="003C5A1C" w:rsidRDefault="00275803" w:rsidP="00275803">
      <w:pPr>
        <w:spacing w:after="0" w:line="240" w:lineRule="auto"/>
        <w:ind w:firstLine="720"/>
        <w:jc w:val="both"/>
        <w:rPr>
          <w:rFonts w:ascii="Arial" w:eastAsia="Arial" w:hAnsi="Arial" w:cs="Arial"/>
          <w:sz w:val="24"/>
          <w:szCs w:val="24"/>
          <w:lang w:val="mn-MN"/>
        </w:rPr>
      </w:pPr>
      <w:bookmarkStart w:id="0" w:name="_Hlk120124166"/>
      <w:r w:rsidRPr="003C5A1C">
        <w:rPr>
          <w:rFonts w:ascii="Arial" w:eastAsia="Arial" w:hAnsi="Arial" w:cs="Arial"/>
          <w:sz w:val="24"/>
          <w:szCs w:val="24"/>
          <w:lang w:val="mn-MN"/>
        </w:rPr>
        <w:t xml:space="preserve">“7.5.Дунд хугацааны төсвийн хүрээний мэдэгдэл, түүний нэмэлт, өөрчлөлтийг баталснаас хойш </w:t>
      </w:r>
      <w:r w:rsidRPr="003C5A1C">
        <w:rPr>
          <w:rFonts w:ascii="Arial" w:eastAsia="Arial" w:hAnsi="Arial" w:cs="Arial"/>
          <w:bCs/>
          <w:sz w:val="24"/>
          <w:szCs w:val="24"/>
          <w:lang w:val="mn-MN"/>
        </w:rPr>
        <w:t>гурваас доошгүй сарын</w:t>
      </w:r>
      <w:r w:rsidRPr="003C5A1C">
        <w:rPr>
          <w:rFonts w:ascii="Arial" w:eastAsia="Arial" w:hAnsi="Arial" w:cs="Arial"/>
          <w:sz w:val="24"/>
          <w:szCs w:val="24"/>
          <w:lang w:val="mn-MN"/>
        </w:rPr>
        <w:t xml:space="preserve"> хугацаанд </w:t>
      </w:r>
      <w:r w:rsidRPr="003C5A1C">
        <w:rPr>
          <w:rFonts w:ascii="Arial" w:eastAsia="Arial" w:hAnsi="Arial" w:cs="Arial"/>
          <w:b/>
          <w:bCs/>
          <w:sz w:val="24"/>
          <w:szCs w:val="24"/>
          <w:lang w:val="mn-MN"/>
        </w:rPr>
        <w:t xml:space="preserve"> </w:t>
      </w:r>
      <w:r w:rsidRPr="003C5A1C">
        <w:rPr>
          <w:rFonts w:ascii="Arial" w:eastAsia="Arial" w:hAnsi="Arial" w:cs="Arial"/>
          <w:bCs/>
          <w:sz w:val="24"/>
          <w:szCs w:val="24"/>
          <w:lang w:val="mn-MN"/>
        </w:rPr>
        <w:t>жилийн</w:t>
      </w:r>
      <w:r w:rsidRPr="003C5A1C">
        <w:rPr>
          <w:rFonts w:ascii="Arial" w:eastAsia="Arial" w:hAnsi="Arial" w:cs="Arial"/>
          <w:b/>
          <w:bCs/>
          <w:sz w:val="24"/>
          <w:szCs w:val="24"/>
          <w:lang w:val="mn-MN"/>
        </w:rPr>
        <w:t xml:space="preserve"> </w:t>
      </w:r>
      <w:r w:rsidRPr="003C5A1C">
        <w:rPr>
          <w:rFonts w:ascii="Arial" w:eastAsia="Arial" w:hAnsi="Arial" w:cs="Arial"/>
          <w:sz w:val="24"/>
          <w:szCs w:val="24"/>
          <w:lang w:val="mn-MN"/>
        </w:rPr>
        <w:t>төсвийн төсөл, төсвийн тодотголын төслийг өргөн мэдүүлэх, батлахыг хориглоно.</w:t>
      </w:r>
    </w:p>
    <w:p w14:paraId="74653827" w14:textId="77777777" w:rsidR="00275803" w:rsidRPr="003C5A1C" w:rsidRDefault="00275803" w:rsidP="00275803">
      <w:pPr>
        <w:spacing w:after="0" w:line="240" w:lineRule="auto"/>
        <w:jc w:val="both"/>
        <w:rPr>
          <w:rFonts w:ascii="Arial" w:eastAsia="Arial" w:hAnsi="Arial" w:cs="Arial"/>
          <w:sz w:val="24"/>
          <w:szCs w:val="24"/>
          <w:lang w:val="mn-MN"/>
        </w:rPr>
      </w:pPr>
    </w:p>
    <w:p w14:paraId="6A282A60" w14:textId="77777777" w:rsidR="00275803" w:rsidRPr="003C5A1C" w:rsidRDefault="00275803" w:rsidP="00275803">
      <w:pPr>
        <w:spacing w:after="0" w:line="240" w:lineRule="auto"/>
        <w:ind w:firstLine="720"/>
        <w:jc w:val="both"/>
        <w:rPr>
          <w:rFonts w:ascii="Arial" w:eastAsia="Arial" w:hAnsi="Arial" w:cs="Arial"/>
          <w:sz w:val="24"/>
          <w:szCs w:val="24"/>
          <w:lang w:val="mn-MN"/>
        </w:rPr>
      </w:pPr>
      <w:r w:rsidRPr="003C5A1C">
        <w:rPr>
          <w:rFonts w:ascii="Arial" w:eastAsia="Arial" w:hAnsi="Arial" w:cs="Arial"/>
          <w:sz w:val="24"/>
          <w:szCs w:val="24"/>
          <w:lang w:val="mn-MN"/>
        </w:rPr>
        <w:t>7.6.Гамшгийн аюулын хор уршиг, онцгой нөхцөлийн үр дагаврыг арилгах зорилгоор жилийн төсөв болон төсвийн тодотгол батлах бол энэ хуулийн 7.5-д заасан хязгаарлалт хамаарахгүй.</w:t>
      </w:r>
    </w:p>
    <w:p w14:paraId="21EE889B" w14:textId="77777777" w:rsidR="00275803" w:rsidRPr="003C5A1C" w:rsidRDefault="00275803" w:rsidP="00275803">
      <w:pPr>
        <w:spacing w:after="0" w:line="240" w:lineRule="auto"/>
        <w:jc w:val="both"/>
        <w:rPr>
          <w:rFonts w:ascii="Arial" w:eastAsia="Arial" w:hAnsi="Arial" w:cs="Arial"/>
          <w:dstrike/>
          <w:sz w:val="24"/>
          <w:szCs w:val="24"/>
          <w:lang w:val="mn-MN"/>
        </w:rPr>
      </w:pPr>
    </w:p>
    <w:p w14:paraId="56FB7315" w14:textId="77777777" w:rsidR="00275803" w:rsidRPr="003C5A1C" w:rsidRDefault="00275803" w:rsidP="00275803">
      <w:pPr>
        <w:spacing w:after="0" w:line="240" w:lineRule="auto"/>
        <w:ind w:firstLine="720"/>
        <w:jc w:val="both"/>
        <w:rPr>
          <w:rFonts w:ascii="Arial" w:eastAsia="Arial" w:hAnsi="Arial" w:cs="Arial"/>
          <w:sz w:val="24"/>
          <w:szCs w:val="24"/>
          <w:lang w:val="mn-MN"/>
        </w:rPr>
      </w:pPr>
      <w:bookmarkStart w:id="1" w:name="_Hlk138976577"/>
      <w:bookmarkEnd w:id="0"/>
      <w:r w:rsidRPr="003C5A1C">
        <w:rPr>
          <w:rFonts w:ascii="Arial" w:eastAsia="Arial" w:hAnsi="Arial" w:cs="Arial"/>
          <w:sz w:val="24"/>
          <w:szCs w:val="24"/>
          <w:lang w:val="mn-MN"/>
        </w:rPr>
        <w:t xml:space="preserve">7.7.Төсвийн тусгай шаардлагыг өөрчлөх, хэрэгжих нөхцөл, хугацаанд өөрчлөлт оруулах тухай хуулийн төслийг </w:t>
      </w:r>
      <w:bookmarkStart w:id="2" w:name="_Hlk139211477"/>
      <w:bookmarkStart w:id="3" w:name="_Hlk139210258"/>
      <w:r w:rsidRPr="003C5A1C">
        <w:rPr>
          <w:rFonts w:ascii="Arial" w:eastAsia="Arial" w:hAnsi="Arial" w:cs="Arial"/>
          <w:bCs/>
          <w:sz w:val="24"/>
          <w:szCs w:val="24"/>
          <w:lang w:val="mn-MN"/>
        </w:rPr>
        <w:t xml:space="preserve">хэлэлцэхэд Улсын Их Хурлын гишүүн </w:t>
      </w:r>
      <w:bookmarkEnd w:id="2"/>
      <w:r w:rsidRPr="003C5A1C">
        <w:rPr>
          <w:rFonts w:ascii="Arial" w:eastAsia="Arial" w:hAnsi="Arial" w:cs="Arial"/>
          <w:bCs/>
          <w:sz w:val="24"/>
          <w:szCs w:val="24"/>
          <w:lang w:val="mn-MN"/>
        </w:rPr>
        <w:t>Монгол Улсын Их Хурлын тухай хуулийн 8.1.20-д зааснаас бусад тохиолдолд чуулганы хуралдаанд товлосон хугацаанд заавал хүрэлцэн ирж оролцоно</w:t>
      </w:r>
      <w:bookmarkEnd w:id="3"/>
      <w:r w:rsidRPr="003C5A1C">
        <w:rPr>
          <w:rFonts w:ascii="Arial" w:eastAsia="Arial" w:hAnsi="Arial" w:cs="Arial"/>
          <w:sz w:val="24"/>
          <w:szCs w:val="24"/>
          <w:lang w:val="mn-MN"/>
        </w:rPr>
        <w:t xml:space="preserve">.”  </w:t>
      </w:r>
      <w:bookmarkEnd w:id="1"/>
    </w:p>
    <w:p w14:paraId="077ABF21" w14:textId="77777777" w:rsidR="00275803" w:rsidRPr="003C5A1C" w:rsidRDefault="00275803" w:rsidP="00275803">
      <w:pPr>
        <w:spacing w:after="0" w:line="240" w:lineRule="auto"/>
        <w:ind w:firstLine="720"/>
        <w:jc w:val="both"/>
        <w:rPr>
          <w:rFonts w:ascii="Arial" w:eastAsia="Arial" w:hAnsi="Arial" w:cs="Arial"/>
          <w:dstrike/>
          <w:sz w:val="24"/>
          <w:szCs w:val="24"/>
          <w:lang w:val="mn-MN"/>
        </w:rPr>
      </w:pPr>
    </w:p>
    <w:p w14:paraId="0B0307F1" w14:textId="77777777" w:rsidR="00275803" w:rsidRPr="003C5A1C" w:rsidRDefault="00275803" w:rsidP="00275803">
      <w:pPr>
        <w:spacing w:after="0" w:line="240" w:lineRule="auto"/>
        <w:ind w:left="720" w:firstLine="720"/>
        <w:jc w:val="both"/>
        <w:rPr>
          <w:rFonts w:ascii="Arial" w:eastAsia="Arial" w:hAnsi="Arial" w:cs="Arial"/>
          <w:b/>
          <w:sz w:val="24"/>
          <w:szCs w:val="24"/>
          <w:lang w:val="mn-MN"/>
        </w:rPr>
      </w:pPr>
      <w:r w:rsidRPr="003C5A1C">
        <w:rPr>
          <w:rFonts w:ascii="Arial" w:eastAsia="Arial" w:hAnsi="Arial" w:cs="Arial"/>
          <w:b/>
          <w:sz w:val="24"/>
          <w:szCs w:val="24"/>
          <w:lang w:val="mn-MN"/>
        </w:rPr>
        <w:t>3/12 дугаар зүйлийн 12.4 дэх хэсэг:</w:t>
      </w:r>
    </w:p>
    <w:p w14:paraId="0E546FD0" w14:textId="77777777" w:rsidR="00275803" w:rsidRPr="003C5A1C" w:rsidRDefault="00275803" w:rsidP="00275803">
      <w:pPr>
        <w:spacing w:after="0" w:line="240" w:lineRule="auto"/>
        <w:ind w:left="720" w:firstLine="720"/>
        <w:jc w:val="both"/>
        <w:rPr>
          <w:rFonts w:ascii="Arial" w:eastAsia="Arial" w:hAnsi="Arial" w:cs="Arial"/>
          <w:bCs/>
          <w:sz w:val="24"/>
          <w:szCs w:val="24"/>
          <w:lang w:val="mn-MN"/>
        </w:rPr>
      </w:pPr>
    </w:p>
    <w:p w14:paraId="58522812" w14:textId="77777777" w:rsidR="00275803" w:rsidRPr="003C5A1C" w:rsidRDefault="00275803" w:rsidP="00275803">
      <w:pPr>
        <w:spacing w:after="0" w:line="240" w:lineRule="auto"/>
        <w:ind w:firstLine="720"/>
        <w:jc w:val="both"/>
        <w:rPr>
          <w:rFonts w:ascii="Arial" w:eastAsia="Arial" w:hAnsi="Arial" w:cs="Arial"/>
          <w:sz w:val="24"/>
          <w:szCs w:val="24"/>
          <w:shd w:val="clear" w:color="auto" w:fill="FFFFFF"/>
          <w:lang w:val="mn-MN"/>
        </w:rPr>
      </w:pPr>
      <w:r w:rsidRPr="003C5A1C">
        <w:rPr>
          <w:rFonts w:ascii="Arial" w:eastAsia="Arial" w:hAnsi="Arial" w:cs="Arial"/>
          <w:bCs/>
          <w:sz w:val="24"/>
          <w:szCs w:val="24"/>
          <w:lang w:val="mn-MN"/>
        </w:rPr>
        <w:t xml:space="preserve">“12.4.Төсвийн тогтвортой </w:t>
      </w:r>
      <w:r w:rsidRPr="003C5A1C">
        <w:rPr>
          <w:rFonts w:ascii="Arial" w:eastAsia="Arial" w:hAnsi="Arial" w:cs="Arial"/>
          <w:sz w:val="24"/>
          <w:szCs w:val="24"/>
          <w:shd w:val="clear" w:color="auto" w:fill="FFFFFF"/>
          <w:lang w:val="mn-MN"/>
        </w:rPr>
        <w:t xml:space="preserve">байдлын зөвлөл дунд хугацааны төсвийн хүрээний мэдэгдлийн төсөл боловсруулахад ашиглах макро эдийн засгийн үндсэн үзүүлэлт, төлөв байдлын таамаглалыг боловсруулахад хэрэглэсэн аргачлал, тооцооны үндэслэл зэргийг тодорхой гаргаж, энэ хуульд заасан холбогдох төрийн захиргааны төв байгууллагад хүргүүлнэ. </w:t>
      </w:r>
    </w:p>
    <w:p w14:paraId="62D82C81" w14:textId="77777777" w:rsidR="00275803" w:rsidRPr="003C5A1C" w:rsidRDefault="00275803" w:rsidP="00275803">
      <w:pPr>
        <w:spacing w:after="0" w:line="240" w:lineRule="auto"/>
        <w:ind w:firstLine="720"/>
        <w:jc w:val="both"/>
        <w:rPr>
          <w:rFonts w:ascii="Arial" w:eastAsia="Arial" w:hAnsi="Arial" w:cs="Arial"/>
          <w:sz w:val="24"/>
          <w:szCs w:val="24"/>
          <w:shd w:val="clear" w:color="auto" w:fill="FFFFFF"/>
          <w:lang w:val="mn-MN"/>
        </w:rPr>
      </w:pPr>
    </w:p>
    <w:p w14:paraId="1A303545" w14:textId="77777777" w:rsidR="00275803" w:rsidRPr="003C5A1C" w:rsidRDefault="00275803" w:rsidP="00275803">
      <w:pPr>
        <w:tabs>
          <w:tab w:val="left" w:pos="720"/>
        </w:tabs>
        <w:spacing w:after="0" w:line="240" w:lineRule="auto"/>
        <w:jc w:val="both"/>
        <w:rPr>
          <w:rFonts w:ascii="Arial" w:eastAsia="Arial" w:hAnsi="Arial" w:cs="Arial"/>
          <w:b/>
          <w:sz w:val="24"/>
          <w:szCs w:val="24"/>
          <w:lang w:val="mn-MN"/>
        </w:rPr>
      </w:pPr>
      <w:r w:rsidRPr="003C5A1C">
        <w:rPr>
          <w:rFonts w:ascii="Arial" w:eastAsia="Arial" w:hAnsi="Arial" w:cs="Arial"/>
          <w:b/>
          <w:sz w:val="24"/>
          <w:szCs w:val="24"/>
          <w:lang w:val="mn-MN"/>
        </w:rPr>
        <w:tab/>
      </w:r>
      <w:r w:rsidRPr="003C5A1C">
        <w:rPr>
          <w:rFonts w:ascii="Arial" w:eastAsia="Arial" w:hAnsi="Arial" w:cs="Arial"/>
          <w:b/>
          <w:sz w:val="24"/>
          <w:szCs w:val="24"/>
          <w:lang w:val="mn-MN"/>
        </w:rPr>
        <w:tab/>
        <w:t>4/16</w:t>
      </w:r>
      <w:r w:rsidRPr="003C5A1C">
        <w:rPr>
          <w:rFonts w:ascii="Arial" w:eastAsia="Arial" w:hAnsi="Arial" w:cs="Arial"/>
          <w:b/>
          <w:sz w:val="24"/>
          <w:szCs w:val="24"/>
          <w:vertAlign w:val="superscript"/>
          <w:lang w:val="mn-MN"/>
        </w:rPr>
        <w:t>1</w:t>
      </w:r>
      <w:r w:rsidRPr="003C5A1C">
        <w:rPr>
          <w:rFonts w:ascii="Arial" w:eastAsia="Arial" w:hAnsi="Arial" w:cs="Arial"/>
          <w:b/>
          <w:sz w:val="24"/>
          <w:szCs w:val="24"/>
          <w:lang w:val="mn-MN"/>
        </w:rPr>
        <w:t xml:space="preserve"> дүгээр зүйл:</w:t>
      </w:r>
    </w:p>
    <w:p w14:paraId="46785AD4" w14:textId="77777777" w:rsidR="00275803" w:rsidRPr="003C5A1C" w:rsidRDefault="00275803" w:rsidP="00275803">
      <w:pPr>
        <w:tabs>
          <w:tab w:val="left" w:pos="0"/>
        </w:tabs>
        <w:spacing w:after="0" w:line="240" w:lineRule="auto"/>
        <w:jc w:val="both"/>
        <w:rPr>
          <w:rFonts w:ascii="Arial" w:eastAsia="Arial" w:hAnsi="Arial" w:cs="Arial"/>
          <w:b/>
          <w:sz w:val="24"/>
          <w:szCs w:val="24"/>
          <w:lang w:val="mn-MN"/>
        </w:rPr>
      </w:pPr>
      <w:r w:rsidRPr="003C5A1C">
        <w:rPr>
          <w:rFonts w:ascii="Arial" w:eastAsia="Arial" w:hAnsi="Arial" w:cs="Arial"/>
          <w:sz w:val="24"/>
          <w:szCs w:val="24"/>
          <w:lang w:val="mn-MN"/>
        </w:rPr>
        <w:tab/>
        <w:t>“</w:t>
      </w:r>
      <w:r w:rsidRPr="003C5A1C">
        <w:rPr>
          <w:rFonts w:ascii="Arial" w:eastAsia="Arial" w:hAnsi="Arial" w:cs="Arial"/>
          <w:b/>
          <w:sz w:val="24"/>
          <w:szCs w:val="24"/>
          <w:lang w:val="mn-MN"/>
        </w:rPr>
        <w:t>16</w:t>
      </w:r>
      <w:r w:rsidRPr="003C5A1C">
        <w:rPr>
          <w:rFonts w:ascii="Arial" w:eastAsia="Arial" w:hAnsi="Arial" w:cs="Arial"/>
          <w:b/>
          <w:sz w:val="24"/>
          <w:szCs w:val="24"/>
          <w:vertAlign w:val="superscript"/>
          <w:lang w:val="mn-MN"/>
        </w:rPr>
        <w:t>1</w:t>
      </w:r>
      <w:r w:rsidRPr="003C5A1C">
        <w:rPr>
          <w:rFonts w:ascii="Arial" w:eastAsia="Arial" w:hAnsi="Arial" w:cs="Arial"/>
          <w:b/>
          <w:sz w:val="24"/>
          <w:szCs w:val="24"/>
          <w:lang w:val="mn-MN"/>
        </w:rPr>
        <w:t xml:space="preserve"> дүгээр зүйл.Төсвийн тогтвортой байдлын зөвлөл</w:t>
      </w:r>
    </w:p>
    <w:p w14:paraId="12414ACA" w14:textId="77777777" w:rsidR="00275803" w:rsidRPr="003C5A1C" w:rsidRDefault="00275803" w:rsidP="00275803">
      <w:pPr>
        <w:tabs>
          <w:tab w:val="left" w:pos="0"/>
        </w:tabs>
        <w:spacing w:after="0" w:line="240" w:lineRule="auto"/>
        <w:jc w:val="both"/>
        <w:rPr>
          <w:rFonts w:ascii="Arial" w:eastAsia="Arial" w:hAnsi="Arial" w:cs="Arial"/>
          <w:b/>
          <w:sz w:val="24"/>
          <w:szCs w:val="24"/>
          <w:lang w:val="mn-MN"/>
        </w:rPr>
      </w:pPr>
    </w:p>
    <w:p w14:paraId="6DDEDDB4" w14:textId="77777777" w:rsidR="00275803" w:rsidRPr="003C5A1C" w:rsidRDefault="00275803" w:rsidP="00275803">
      <w:pPr>
        <w:tabs>
          <w:tab w:val="left" w:pos="720"/>
        </w:tabs>
        <w:spacing w:after="0" w:line="240" w:lineRule="auto"/>
        <w:jc w:val="both"/>
        <w:rPr>
          <w:rFonts w:ascii="Arial" w:eastAsia="Arial" w:hAnsi="Arial" w:cs="Arial"/>
          <w:sz w:val="24"/>
          <w:szCs w:val="24"/>
          <w:lang w:val="mn-MN"/>
        </w:rPr>
      </w:pPr>
      <w:r w:rsidRPr="003C5A1C">
        <w:rPr>
          <w:rFonts w:ascii="Arial" w:eastAsia="Arial" w:hAnsi="Arial" w:cs="Arial"/>
          <w:sz w:val="24"/>
          <w:szCs w:val="24"/>
          <w:lang w:val="mn-MN"/>
        </w:rPr>
        <w:lastRenderedPageBreak/>
        <w:tab/>
        <w:t>16</w:t>
      </w:r>
      <w:r w:rsidRPr="003C5A1C">
        <w:rPr>
          <w:rFonts w:ascii="Arial" w:eastAsia="Arial" w:hAnsi="Arial" w:cs="Arial"/>
          <w:sz w:val="24"/>
          <w:szCs w:val="24"/>
          <w:vertAlign w:val="superscript"/>
          <w:lang w:val="mn-MN"/>
        </w:rPr>
        <w:t>1</w:t>
      </w:r>
      <w:r w:rsidRPr="003C5A1C">
        <w:rPr>
          <w:rFonts w:ascii="Arial" w:eastAsia="Arial" w:hAnsi="Arial" w:cs="Arial"/>
          <w:sz w:val="24"/>
          <w:szCs w:val="24"/>
          <w:lang w:val="mn-MN"/>
        </w:rPr>
        <w:t xml:space="preserve">.1.Улсын Их Хуралд өргөн мэдүүлсэн Монгол Улсын жилийн төсвийн төсөл, төсвийн тодотголын төсөл, дунд хугацааны төсвийн хүрээний мэдэгдлийн төсөл, </w:t>
      </w:r>
      <w:r w:rsidRPr="003C5A1C">
        <w:rPr>
          <w:rFonts w:ascii="Arial" w:eastAsia="Arial" w:hAnsi="Arial" w:cs="Arial"/>
          <w:bCs/>
          <w:sz w:val="24"/>
          <w:szCs w:val="24"/>
          <w:lang w:val="mn-MN"/>
        </w:rPr>
        <w:t>улсын хөгжлийн жилийн төлөвлөгөөний</w:t>
      </w:r>
      <w:r w:rsidRPr="003C5A1C">
        <w:rPr>
          <w:rFonts w:ascii="Arial" w:eastAsia="Arial" w:hAnsi="Arial" w:cs="Arial"/>
          <w:sz w:val="24"/>
          <w:szCs w:val="24"/>
          <w:lang w:val="mn-MN"/>
        </w:rPr>
        <w:t xml:space="preserve"> төслийг Төсвийн тогтвортой байдлын тухай хуульд нийцсэн эсэх, төсөв, санхүүгийн тогтвортой байдлыг хангасан эсэх, улсын төсөвт үзүүлэх нөлөөлөл, ачааллын талаар судалгаа, шинжилгээ хийж, дүгнэлт, зөвлөмж гаргах болон төсвийн хүрээний мэдэгдлийн төсөл боловсруулахад баримтлах макро эдийн засгийн үндсэн </w:t>
      </w:r>
      <w:r w:rsidRPr="003C5A1C">
        <w:rPr>
          <w:rFonts w:ascii="Arial" w:eastAsia="Arial" w:hAnsi="Arial" w:cs="Arial"/>
          <w:bCs/>
          <w:sz w:val="24"/>
          <w:szCs w:val="24"/>
          <w:lang w:val="mn-MN"/>
        </w:rPr>
        <w:t>үзүүлэлт, төлөв байдлын таамаглалыг</w:t>
      </w:r>
      <w:r w:rsidRPr="003C5A1C">
        <w:rPr>
          <w:rFonts w:ascii="Arial" w:eastAsia="Arial" w:hAnsi="Arial" w:cs="Arial"/>
          <w:sz w:val="24"/>
          <w:szCs w:val="24"/>
          <w:lang w:val="mn-MN"/>
        </w:rPr>
        <w:t xml:space="preserve"> боловсруулах үүрэг бүхий Төсвийн тогтвортой байдлын зөвлөл /цаашид “зөвлөл” гэх/-ийг Улсын Их Хурлын Төсвийн байнгын хорооны дэргэд байгуулан ажиллуулна.</w:t>
      </w:r>
    </w:p>
    <w:p w14:paraId="19EC36AF" w14:textId="77777777" w:rsidR="00275803" w:rsidRPr="003C5A1C" w:rsidRDefault="00275803" w:rsidP="00275803">
      <w:pPr>
        <w:spacing w:after="0" w:line="240" w:lineRule="auto"/>
        <w:jc w:val="both"/>
        <w:rPr>
          <w:rFonts w:ascii="Arial" w:eastAsia="Arial" w:hAnsi="Arial" w:cs="Arial"/>
          <w:b/>
          <w:bCs/>
          <w:sz w:val="24"/>
          <w:szCs w:val="24"/>
          <w:u w:val="single"/>
          <w:lang w:val="mn-MN"/>
        </w:rPr>
      </w:pPr>
    </w:p>
    <w:p w14:paraId="15FA8775" w14:textId="77777777" w:rsidR="00275803" w:rsidRPr="003C5A1C" w:rsidRDefault="00275803" w:rsidP="00275803">
      <w:pPr>
        <w:spacing w:after="0" w:line="240" w:lineRule="auto"/>
        <w:ind w:firstLine="720"/>
        <w:jc w:val="both"/>
        <w:rPr>
          <w:rFonts w:ascii="Arial" w:eastAsia="Arial" w:hAnsi="Arial" w:cs="Arial"/>
          <w:sz w:val="24"/>
          <w:szCs w:val="24"/>
          <w:lang w:val="mn-MN"/>
        </w:rPr>
      </w:pPr>
      <w:r w:rsidRPr="003C5A1C">
        <w:rPr>
          <w:rFonts w:ascii="Arial" w:eastAsia="Arial" w:hAnsi="Arial" w:cs="Arial"/>
          <w:sz w:val="24"/>
          <w:szCs w:val="24"/>
          <w:lang w:val="mn-MN"/>
        </w:rPr>
        <w:t>16</w:t>
      </w:r>
      <w:r w:rsidRPr="003C5A1C">
        <w:rPr>
          <w:rFonts w:ascii="Arial" w:eastAsia="Arial" w:hAnsi="Arial" w:cs="Arial"/>
          <w:sz w:val="24"/>
          <w:szCs w:val="24"/>
          <w:vertAlign w:val="superscript"/>
          <w:lang w:val="mn-MN"/>
        </w:rPr>
        <w:t>1</w:t>
      </w:r>
      <w:r w:rsidRPr="003C5A1C">
        <w:rPr>
          <w:rFonts w:ascii="Arial" w:eastAsia="Arial" w:hAnsi="Arial" w:cs="Arial"/>
          <w:sz w:val="24"/>
          <w:szCs w:val="24"/>
          <w:lang w:val="mn-MN"/>
        </w:rPr>
        <w:t xml:space="preserve">.2.Зөвлөл нь 7 гишүүнээс бүрдэх бөгөөд Төсвийн байнгын хороо нээлттэй сонгон шалгаруулалтаар хүн </w:t>
      </w:r>
      <w:r w:rsidRPr="003C5A1C">
        <w:rPr>
          <w:rFonts w:ascii="Arial" w:eastAsia="Arial" w:hAnsi="Arial" w:cs="Arial"/>
          <w:bCs/>
          <w:sz w:val="24"/>
          <w:szCs w:val="24"/>
          <w:lang w:val="mn-MN"/>
        </w:rPr>
        <w:t>тус</w:t>
      </w:r>
      <w:r w:rsidRPr="003C5A1C">
        <w:rPr>
          <w:rFonts w:ascii="Arial" w:eastAsia="Arial" w:hAnsi="Arial" w:cs="Arial"/>
          <w:sz w:val="24"/>
          <w:szCs w:val="24"/>
          <w:lang w:val="mn-MN"/>
        </w:rPr>
        <w:t xml:space="preserve"> бүрээр шалгаруулж, </w:t>
      </w:r>
      <w:r w:rsidRPr="003C5A1C">
        <w:rPr>
          <w:rFonts w:ascii="Arial" w:eastAsia="Arial" w:hAnsi="Arial" w:cs="Arial"/>
          <w:bCs/>
          <w:sz w:val="24"/>
          <w:szCs w:val="24"/>
          <w:lang w:val="mn-MN"/>
        </w:rPr>
        <w:t>Улсын Их Хурал</w:t>
      </w:r>
      <w:r w:rsidRPr="003C5A1C">
        <w:rPr>
          <w:rFonts w:ascii="Arial" w:eastAsia="Arial" w:hAnsi="Arial" w:cs="Arial"/>
          <w:sz w:val="24"/>
          <w:szCs w:val="24"/>
          <w:lang w:val="mn-MN"/>
        </w:rPr>
        <w:t xml:space="preserve"> энэ хуульд заасан журмын дагуу томилж, чөлөөлнө. </w:t>
      </w:r>
    </w:p>
    <w:p w14:paraId="472B499A" w14:textId="77777777" w:rsidR="00275803" w:rsidRPr="003C5A1C" w:rsidRDefault="00275803" w:rsidP="00275803">
      <w:pPr>
        <w:spacing w:after="0" w:line="240" w:lineRule="auto"/>
        <w:ind w:firstLine="720"/>
        <w:jc w:val="both"/>
        <w:rPr>
          <w:rFonts w:ascii="Arial" w:eastAsia="Arial" w:hAnsi="Arial" w:cs="Arial"/>
          <w:sz w:val="24"/>
          <w:szCs w:val="24"/>
          <w:lang w:val="mn-MN"/>
        </w:rPr>
      </w:pPr>
    </w:p>
    <w:p w14:paraId="62B37854" w14:textId="77777777" w:rsidR="00275803" w:rsidRPr="003C5A1C" w:rsidRDefault="00275803" w:rsidP="00275803">
      <w:pPr>
        <w:spacing w:after="0" w:line="240" w:lineRule="auto"/>
        <w:ind w:firstLine="720"/>
        <w:jc w:val="both"/>
        <w:rPr>
          <w:rFonts w:ascii="Arial" w:eastAsia="Arial" w:hAnsi="Arial" w:cs="Arial"/>
          <w:sz w:val="24"/>
          <w:szCs w:val="24"/>
          <w:lang w:val="mn-MN"/>
        </w:rPr>
      </w:pPr>
      <w:r w:rsidRPr="003C5A1C">
        <w:rPr>
          <w:rFonts w:ascii="Arial" w:eastAsia="Arial" w:hAnsi="Arial" w:cs="Arial"/>
          <w:sz w:val="24"/>
          <w:szCs w:val="24"/>
          <w:lang w:val="mn-MN"/>
        </w:rPr>
        <w:t>16</w:t>
      </w:r>
      <w:r w:rsidRPr="003C5A1C">
        <w:rPr>
          <w:rFonts w:ascii="Arial" w:eastAsia="Arial" w:hAnsi="Arial" w:cs="Arial"/>
          <w:sz w:val="24"/>
          <w:szCs w:val="24"/>
          <w:vertAlign w:val="superscript"/>
          <w:lang w:val="mn-MN"/>
        </w:rPr>
        <w:t>1</w:t>
      </w:r>
      <w:r w:rsidRPr="003C5A1C">
        <w:rPr>
          <w:rFonts w:ascii="Arial" w:eastAsia="Arial" w:hAnsi="Arial" w:cs="Arial"/>
          <w:sz w:val="24"/>
          <w:szCs w:val="24"/>
          <w:lang w:val="mn-MN"/>
        </w:rPr>
        <w:t>.3.Зөвлөлийн дарга, гишүүн нь дараах шаардлагыг хангасан байна:</w:t>
      </w:r>
    </w:p>
    <w:p w14:paraId="1A1C1120" w14:textId="77777777" w:rsidR="00275803" w:rsidRPr="003C5A1C" w:rsidRDefault="00275803" w:rsidP="00275803">
      <w:pPr>
        <w:spacing w:after="0" w:line="240" w:lineRule="auto"/>
        <w:ind w:firstLine="720"/>
        <w:jc w:val="both"/>
        <w:rPr>
          <w:rFonts w:ascii="Arial" w:eastAsia="Arial" w:hAnsi="Arial" w:cs="Arial"/>
          <w:sz w:val="24"/>
          <w:szCs w:val="24"/>
          <w:lang w:val="mn-MN"/>
        </w:rPr>
      </w:pPr>
    </w:p>
    <w:p w14:paraId="41C9AD99" w14:textId="77777777" w:rsidR="00275803" w:rsidRPr="003C5A1C" w:rsidRDefault="00275803" w:rsidP="00275803">
      <w:pPr>
        <w:spacing w:after="0" w:line="240" w:lineRule="auto"/>
        <w:ind w:firstLine="1440"/>
        <w:jc w:val="both"/>
        <w:rPr>
          <w:rFonts w:ascii="Arial" w:eastAsia="Arial" w:hAnsi="Arial" w:cs="Arial"/>
          <w:sz w:val="24"/>
          <w:szCs w:val="24"/>
          <w:lang w:val="mn-MN"/>
        </w:rPr>
      </w:pPr>
      <w:r w:rsidRPr="003C5A1C">
        <w:rPr>
          <w:rFonts w:ascii="Arial" w:eastAsia="Arial" w:hAnsi="Arial" w:cs="Arial"/>
          <w:sz w:val="24"/>
          <w:szCs w:val="24"/>
          <w:lang w:val="mn-MN"/>
        </w:rPr>
        <w:t>16</w:t>
      </w:r>
      <w:r w:rsidRPr="003C5A1C">
        <w:rPr>
          <w:rFonts w:ascii="Arial" w:eastAsia="Arial" w:hAnsi="Arial" w:cs="Arial"/>
          <w:sz w:val="24"/>
          <w:szCs w:val="24"/>
          <w:vertAlign w:val="superscript"/>
          <w:lang w:val="mn-MN"/>
        </w:rPr>
        <w:t>1</w:t>
      </w:r>
      <w:r w:rsidRPr="003C5A1C">
        <w:rPr>
          <w:rFonts w:ascii="Arial" w:eastAsia="Arial" w:hAnsi="Arial" w:cs="Arial"/>
          <w:sz w:val="24"/>
          <w:szCs w:val="24"/>
          <w:lang w:val="mn-MN"/>
        </w:rPr>
        <w:t>.3.1.эдийн засаг, санхүүгийн чиглэлээр магистр болон түүнээс дээш боловсролын зэрэгтэй байх;</w:t>
      </w:r>
    </w:p>
    <w:p w14:paraId="7115B087" w14:textId="77777777" w:rsidR="00275803" w:rsidRPr="003C5A1C" w:rsidRDefault="00275803" w:rsidP="00275803">
      <w:pPr>
        <w:spacing w:after="0" w:line="240" w:lineRule="auto"/>
        <w:ind w:firstLine="1440"/>
        <w:jc w:val="both"/>
        <w:rPr>
          <w:rFonts w:ascii="Arial" w:eastAsia="Arial" w:hAnsi="Arial" w:cs="Arial"/>
          <w:sz w:val="24"/>
          <w:szCs w:val="24"/>
          <w:lang w:val="mn-MN"/>
        </w:rPr>
      </w:pPr>
    </w:p>
    <w:p w14:paraId="68222519" w14:textId="77777777" w:rsidR="00275803" w:rsidRPr="003C5A1C" w:rsidRDefault="00275803" w:rsidP="00275803">
      <w:pPr>
        <w:spacing w:after="0" w:line="240" w:lineRule="auto"/>
        <w:ind w:firstLine="1440"/>
        <w:jc w:val="both"/>
        <w:rPr>
          <w:rFonts w:ascii="Arial" w:eastAsia="Arial" w:hAnsi="Arial" w:cs="Arial"/>
          <w:sz w:val="24"/>
          <w:szCs w:val="24"/>
          <w:lang w:val="mn-MN"/>
        </w:rPr>
      </w:pPr>
      <w:r w:rsidRPr="003C5A1C">
        <w:rPr>
          <w:rFonts w:ascii="Arial" w:eastAsia="Arial" w:hAnsi="Arial" w:cs="Arial"/>
          <w:sz w:val="24"/>
          <w:szCs w:val="24"/>
          <w:lang w:val="mn-MN"/>
        </w:rPr>
        <w:t>16</w:t>
      </w:r>
      <w:r w:rsidRPr="003C5A1C">
        <w:rPr>
          <w:rFonts w:ascii="Arial" w:eastAsia="Arial" w:hAnsi="Arial" w:cs="Arial"/>
          <w:sz w:val="24"/>
          <w:szCs w:val="24"/>
          <w:vertAlign w:val="superscript"/>
          <w:lang w:val="mn-MN"/>
        </w:rPr>
        <w:t>1</w:t>
      </w:r>
      <w:r w:rsidRPr="003C5A1C">
        <w:rPr>
          <w:rFonts w:ascii="Arial" w:eastAsia="Arial" w:hAnsi="Arial" w:cs="Arial"/>
          <w:sz w:val="24"/>
          <w:szCs w:val="24"/>
          <w:lang w:val="mn-MN"/>
        </w:rPr>
        <w:t>.3.2.сүүлийн зургаан жилийн хугацаанд улс төрийн намын гишүүнчлэлгүй, улс төрийн үйл ажиллагаа явуулаагүй байх;</w:t>
      </w:r>
    </w:p>
    <w:p w14:paraId="00F62C3E" w14:textId="77777777" w:rsidR="00275803" w:rsidRPr="003C5A1C" w:rsidRDefault="00275803" w:rsidP="00275803">
      <w:pPr>
        <w:spacing w:after="0" w:line="240" w:lineRule="auto"/>
        <w:ind w:firstLine="1440"/>
        <w:jc w:val="both"/>
        <w:rPr>
          <w:rFonts w:ascii="Arial" w:eastAsia="Arial" w:hAnsi="Arial" w:cs="Arial"/>
          <w:sz w:val="24"/>
          <w:szCs w:val="24"/>
          <w:lang w:val="mn-MN"/>
        </w:rPr>
      </w:pPr>
    </w:p>
    <w:p w14:paraId="7F0BF92C" w14:textId="77777777" w:rsidR="00275803" w:rsidRPr="003C5A1C" w:rsidRDefault="00275803" w:rsidP="00275803">
      <w:pPr>
        <w:spacing w:after="0" w:line="240" w:lineRule="auto"/>
        <w:ind w:firstLine="1440"/>
        <w:jc w:val="both"/>
        <w:rPr>
          <w:rFonts w:ascii="Arial" w:eastAsia="Arial" w:hAnsi="Arial" w:cs="Arial"/>
          <w:sz w:val="24"/>
          <w:szCs w:val="24"/>
          <w:lang w:val="mn-MN"/>
        </w:rPr>
      </w:pPr>
      <w:r w:rsidRPr="003C5A1C">
        <w:rPr>
          <w:rFonts w:ascii="Arial" w:eastAsia="Arial" w:hAnsi="Arial" w:cs="Arial"/>
          <w:sz w:val="24"/>
          <w:szCs w:val="24"/>
          <w:lang w:val="mn-MN"/>
        </w:rPr>
        <w:t>16</w:t>
      </w:r>
      <w:r w:rsidRPr="003C5A1C">
        <w:rPr>
          <w:rFonts w:ascii="Arial" w:eastAsia="Arial" w:hAnsi="Arial" w:cs="Arial"/>
          <w:sz w:val="24"/>
          <w:szCs w:val="24"/>
          <w:vertAlign w:val="superscript"/>
          <w:lang w:val="mn-MN"/>
        </w:rPr>
        <w:t>1</w:t>
      </w:r>
      <w:r w:rsidRPr="003C5A1C">
        <w:rPr>
          <w:rFonts w:ascii="Arial" w:eastAsia="Arial" w:hAnsi="Arial" w:cs="Arial"/>
          <w:sz w:val="24"/>
          <w:szCs w:val="24"/>
          <w:lang w:val="mn-MN"/>
        </w:rPr>
        <w:t>.3.3.зөвлөлийн гишүүнээс чөлөөлөгдсөнөөс хойш 6 жилийн хугацаанд аливаа сонгуульд нэр дэвшихгүй байх;</w:t>
      </w:r>
    </w:p>
    <w:p w14:paraId="09630519" w14:textId="77777777" w:rsidR="00275803" w:rsidRPr="003C5A1C" w:rsidRDefault="00275803" w:rsidP="00275803">
      <w:pPr>
        <w:spacing w:after="0" w:line="240" w:lineRule="auto"/>
        <w:ind w:firstLine="1440"/>
        <w:jc w:val="both"/>
        <w:rPr>
          <w:rFonts w:ascii="Arial" w:eastAsia="Arial" w:hAnsi="Arial" w:cs="Arial"/>
          <w:sz w:val="24"/>
          <w:szCs w:val="24"/>
          <w:lang w:val="mn-MN"/>
        </w:rPr>
      </w:pPr>
    </w:p>
    <w:p w14:paraId="36C755B1" w14:textId="77777777" w:rsidR="00275803" w:rsidRPr="003C5A1C" w:rsidRDefault="00275803" w:rsidP="00275803">
      <w:pPr>
        <w:spacing w:after="0" w:line="240" w:lineRule="auto"/>
        <w:jc w:val="both"/>
        <w:rPr>
          <w:rFonts w:ascii="Arial" w:eastAsia="Arial" w:hAnsi="Arial" w:cs="Arial"/>
          <w:sz w:val="24"/>
          <w:szCs w:val="24"/>
          <w:lang w:val="mn-MN"/>
        </w:rPr>
      </w:pPr>
      <w:r w:rsidRPr="003C5A1C">
        <w:rPr>
          <w:rFonts w:ascii="Arial" w:eastAsia="Arial" w:hAnsi="Arial" w:cs="Arial"/>
          <w:sz w:val="24"/>
          <w:szCs w:val="24"/>
          <w:lang w:val="mn-MN"/>
        </w:rPr>
        <w:t xml:space="preserve">                     16</w:t>
      </w:r>
      <w:r w:rsidRPr="003C5A1C">
        <w:rPr>
          <w:rFonts w:ascii="Arial" w:eastAsia="Arial" w:hAnsi="Arial" w:cs="Arial"/>
          <w:sz w:val="24"/>
          <w:szCs w:val="24"/>
          <w:vertAlign w:val="superscript"/>
          <w:lang w:val="mn-MN"/>
        </w:rPr>
        <w:t>1</w:t>
      </w:r>
      <w:r w:rsidRPr="003C5A1C">
        <w:rPr>
          <w:rFonts w:ascii="Arial" w:eastAsia="Arial" w:hAnsi="Arial" w:cs="Arial"/>
          <w:sz w:val="24"/>
          <w:szCs w:val="24"/>
          <w:lang w:val="mn-MN"/>
        </w:rPr>
        <w:t>.3.4.зээл, батлан даалт, баталгааны гэрээгээр хугацаа хэтэрсэн өргүй байх;</w:t>
      </w:r>
    </w:p>
    <w:p w14:paraId="182F3754" w14:textId="77777777" w:rsidR="00275803" w:rsidRPr="003C5A1C" w:rsidRDefault="00275803" w:rsidP="00275803">
      <w:pPr>
        <w:spacing w:after="0" w:line="240" w:lineRule="auto"/>
        <w:jc w:val="both"/>
        <w:rPr>
          <w:rFonts w:ascii="Arial" w:eastAsia="Arial" w:hAnsi="Arial" w:cs="Arial"/>
          <w:sz w:val="24"/>
          <w:szCs w:val="24"/>
          <w:lang w:val="mn-MN"/>
        </w:rPr>
      </w:pPr>
    </w:p>
    <w:p w14:paraId="666A44B1" w14:textId="77777777" w:rsidR="00275803" w:rsidRPr="003C5A1C" w:rsidRDefault="00275803" w:rsidP="00275803">
      <w:pPr>
        <w:spacing w:after="0" w:line="240" w:lineRule="auto"/>
        <w:jc w:val="both"/>
        <w:rPr>
          <w:rFonts w:ascii="Arial" w:eastAsia="Arial" w:hAnsi="Arial" w:cs="Arial"/>
          <w:sz w:val="24"/>
          <w:szCs w:val="24"/>
          <w:lang w:val="mn-MN"/>
        </w:rPr>
      </w:pPr>
      <w:r w:rsidRPr="003C5A1C">
        <w:rPr>
          <w:rFonts w:ascii="Arial" w:eastAsia="Arial" w:hAnsi="Arial" w:cs="Arial"/>
          <w:sz w:val="24"/>
          <w:szCs w:val="24"/>
          <w:lang w:val="mn-MN"/>
        </w:rPr>
        <w:t xml:space="preserve">                     16</w:t>
      </w:r>
      <w:r w:rsidRPr="003C5A1C">
        <w:rPr>
          <w:rFonts w:ascii="Arial" w:eastAsia="Arial" w:hAnsi="Arial" w:cs="Arial"/>
          <w:sz w:val="24"/>
          <w:szCs w:val="24"/>
          <w:vertAlign w:val="superscript"/>
          <w:lang w:val="mn-MN"/>
        </w:rPr>
        <w:t>1</w:t>
      </w:r>
      <w:r w:rsidRPr="003C5A1C">
        <w:rPr>
          <w:rFonts w:ascii="Arial" w:eastAsia="Arial" w:hAnsi="Arial" w:cs="Arial"/>
          <w:sz w:val="24"/>
          <w:szCs w:val="24"/>
          <w:lang w:val="mn-MN"/>
        </w:rPr>
        <w:t>.3.5.хувь хүний ёс зүй болон нэр хүнд нь Зөвлөлийн үйл ажиллагаанд сөргөөр нөлөөлөхгүй байх;</w:t>
      </w:r>
    </w:p>
    <w:p w14:paraId="15DA1677" w14:textId="77777777" w:rsidR="00275803" w:rsidRPr="003C5A1C" w:rsidRDefault="00275803" w:rsidP="00275803">
      <w:pPr>
        <w:spacing w:after="0" w:line="240" w:lineRule="auto"/>
        <w:jc w:val="both"/>
        <w:rPr>
          <w:rFonts w:ascii="Arial" w:eastAsia="Arial" w:hAnsi="Arial" w:cs="Arial"/>
          <w:sz w:val="24"/>
          <w:szCs w:val="24"/>
          <w:lang w:val="mn-MN"/>
        </w:rPr>
      </w:pPr>
    </w:p>
    <w:p w14:paraId="6A9C96BD" w14:textId="77777777" w:rsidR="00275803" w:rsidRPr="003C5A1C" w:rsidRDefault="00275803" w:rsidP="00275803">
      <w:pPr>
        <w:spacing w:after="0" w:line="240" w:lineRule="auto"/>
        <w:jc w:val="both"/>
        <w:rPr>
          <w:rFonts w:ascii="Arial" w:eastAsia="Times New Roman" w:hAnsi="Arial" w:cs="Arial"/>
          <w:sz w:val="24"/>
          <w:szCs w:val="24"/>
          <w:lang w:val="mn-MN"/>
        </w:rPr>
      </w:pPr>
      <w:r w:rsidRPr="003C5A1C">
        <w:rPr>
          <w:rFonts w:ascii="Arial" w:eastAsia="Arial" w:hAnsi="Arial" w:cs="Arial"/>
          <w:sz w:val="24"/>
          <w:szCs w:val="24"/>
          <w:lang w:val="mn-MN"/>
        </w:rPr>
        <w:tab/>
      </w:r>
      <w:r w:rsidRPr="003C5A1C">
        <w:rPr>
          <w:rFonts w:ascii="Arial" w:eastAsia="Arial" w:hAnsi="Arial" w:cs="Arial"/>
          <w:sz w:val="24"/>
          <w:szCs w:val="24"/>
          <w:lang w:val="mn-MN"/>
        </w:rPr>
        <w:tab/>
        <w:t>16</w:t>
      </w:r>
      <w:r w:rsidRPr="003C5A1C">
        <w:rPr>
          <w:rFonts w:ascii="Arial" w:eastAsia="Arial" w:hAnsi="Arial" w:cs="Arial"/>
          <w:sz w:val="24"/>
          <w:szCs w:val="24"/>
          <w:vertAlign w:val="superscript"/>
          <w:lang w:val="mn-MN"/>
        </w:rPr>
        <w:t>1</w:t>
      </w:r>
      <w:r w:rsidRPr="003C5A1C">
        <w:rPr>
          <w:rFonts w:ascii="Arial" w:eastAsia="Arial" w:hAnsi="Arial" w:cs="Arial"/>
          <w:sz w:val="24"/>
          <w:szCs w:val="24"/>
          <w:lang w:val="mn-MN"/>
        </w:rPr>
        <w:t xml:space="preserve">.3.6.эдийн засаг, санхүүгийн чиглэлээр эрдэм шинжилгээ, судалгааны ажил хийж, олон улсад нэр хүнд бүхий эрдэм, шинжилгээ судалгааны сэтгүүлд нийтлүүлсэн байх, эсхүл </w:t>
      </w:r>
      <w:r w:rsidRPr="003C5A1C">
        <w:rPr>
          <w:rFonts w:ascii="Arial" w:eastAsia="Times New Roman" w:hAnsi="Arial" w:cs="Arial"/>
          <w:sz w:val="24"/>
          <w:szCs w:val="24"/>
          <w:lang w:val="mn-MN"/>
        </w:rPr>
        <w:t>эдийн засаг, төсөв, мөнгөний бодлого, санхүү, татварын чиглэлээр мэргэжлээрээ 10-аас доошгүй жил ажилласан туршлагатай байх.</w:t>
      </w:r>
    </w:p>
    <w:p w14:paraId="144FC3C1" w14:textId="77777777" w:rsidR="00275803" w:rsidRPr="003C5A1C" w:rsidRDefault="00275803" w:rsidP="00275803">
      <w:pPr>
        <w:spacing w:after="0" w:line="240" w:lineRule="auto"/>
        <w:jc w:val="both"/>
        <w:rPr>
          <w:rFonts w:ascii="Arial" w:eastAsia="Times New Roman" w:hAnsi="Arial" w:cs="Arial"/>
          <w:sz w:val="24"/>
          <w:szCs w:val="24"/>
          <w:lang w:val="mn-MN"/>
        </w:rPr>
      </w:pPr>
    </w:p>
    <w:p w14:paraId="53157697" w14:textId="77777777" w:rsidR="00275803" w:rsidRPr="003C5A1C" w:rsidRDefault="00275803" w:rsidP="00275803">
      <w:pPr>
        <w:spacing w:after="0" w:line="240" w:lineRule="auto"/>
        <w:ind w:firstLine="720"/>
        <w:jc w:val="both"/>
        <w:rPr>
          <w:rFonts w:ascii="Arial" w:eastAsia="Times New Roman" w:hAnsi="Arial" w:cs="Arial"/>
          <w:sz w:val="24"/>
          <w:szCs w:val="24"/>
          <w:lang w:val="mn-MN"/>
        </w:rPr>
      </w:pPr>
      <w:r w:rsidRPr="003C5A1C">
        <w:rPr>
          <w:rFonts w:ascii="Arial" w:eastAsia="Times New Roman" w:hAnsi="Arial" w:cs="Arial"/>
          <w:sz w:val="24"/>
          <w:szCs w:val="24"/>
          <w:lang w:val="mn-MN"/>
        </w:rPr>
        <w:t>16</w:t>
      </w:r>
      <w:r w:rsidRPr="003C5A1C">
        <w:rPr>
          <w:rFonts w:ascii="Arial" w:eastAsia="Times New Roman" w:hAnsi="Arial" w:cs="Arial"/>
          <w:sz w:val="24"/>
          <w:szCs w:val="24"/>
          <w:vertAlign w:val="superscript"/>
          <w:lang w:val="mn-MN"/>
        </w:rPr>
        <w:t>1</w:t>
      </w:r>
      <w:r w:rsidRPr="003C5A1C">
        <w:rPr>
          <w:rFonts w:ascii="Arial" w:eastAsia="Times New Roman" w:hAnsi="Arial" w:cs="Arial"/>
          <w:sz w:val="24"/>
          <w:szCs w:val="24"/>
          <w:lang w:val="mn-MN"/>
        </w:rPr>
        <w:t>.4.Зөвлөлийн дарга, гишүүнийг сонгон шалгаруулах, томилоход дараах журмыг баримтална:</w:t>
      </w:r>
    </w:p>
    <w:p w14:paraId="79735086" w14:textId="77777777" w:rsidR="00275803" w:rsidRPr="003C5A1C" w:rsidRDefault="00275803" w:rsidP="00275803">
      <w:pPr>
        <w:spacing w:after="0" w:line="240" w:lineRule="auto"/>
        <w:ind w:firstLine="720"/>
        <w:jc w:val="both"/>
        <w:rPr>
          <w:rFonts w:ascii="Arial" w:eastAsia="Times New Roman" w:hAnsi="Arial" w:cs="Arial"/>
          <w:sz w:val="24"/>
          <w:szCs w:val="24"/>
          <w:lang w:val="mn-MN"/>
        </w:rPr>
      </w:pPr>
    </w:p>
    <w:p w14:paraId="57E5246E" w14:textId="77777777" w:rsidR="00275803" w:rsidRPr="003C5A1C" w:rsidRDefault="00275803" w:rsidP="00275803">
      <w:pPr>
        <w:spacing w:after="0" w:line="240" w:lineRule="auto"/>
        <w:ind w:firstLine="1440"/>
        <w:jc w:val="both"/>
        <w:rPr>
          <w:rFonts w:ascii="Arial" w:eastAsia="Times New Roman" w:hAnsi="Arial" w:cs="Arial"/>
          <w:sz w:val="24"/>
          <w:szCs w:val="24"/>
          <w:lang w:val="mn-MN"/>
        </w:rPr>
      </w:pPr>
      <w:r w:rsidRPr="003C5A1C">
        <w:rPr>
          <w:rFonts w:ascii="Arial" w:eastAsia="Times New Roman" w:hAnsi="Arial" w:cs="Arial"/>
          <w:sz w:val="24"/>
          <w:szCs w:val="24"/>
          <w:lang w:val="mn-MN"/>
        </w:rPr>
        <w:t>16</w:t>
      </w:r>
      <w:r w:rsidRPr="003C5A1C">
        <w:rPr>
          <w:rFonts w:ascii="Arial" w:eastAsia="Times New Roman" w:hAnsi="Arial" w:cs="Arial"/>
          <w:sz w:val="24"/>
          <w:szCs w:val="24"/>
          <w:vertAlign w:val="superscript"/>
          <w:lang w:val="mn-MN"/>
        </w:rPr>
        <w:t>1</w:t>
      </w:r>
      <w:r w:rsidRPr="003C5A1C">
        <w:rPr>
          <w:rFonts w:ascii="Arial" w:eastAsia="Times New Roman" w:hAnsi="Arial" w:cs="Arial"/>
          <w:sz w:val="24"/>
          <w:szCs w:val="24"/>
          <w:lang w:val="mn-MN"/>
        </w:rPr>
        <w:t>.4.1.</w:t>
      </w:r>
      <w:r w:rsidRPr="003C5A1C">
        <w:rPr>
          <w:rFonts w:ascii="Arial" w:eastAsia="Times New Roman" w:hAnsi="Arial" w:cs="Arial"/>
          <w:bCs/>
          <w:sz w:val="24"/>
          <w:szCs w:val="24"/>
          <w:lang w:val="mn-MN"/>
        </w:rPr>
        <w:t>Улсын Их Хурлын Төсвийн байнгын хороо 45-</w:t>
      </w:r>
      <w:r w:rsidRPr="003C5A1C">
        <w:rPr>
          <w:rFonts w:ascii="Arial" w:eastAsia="Times New Roman" w:hAnsi="Arial" w:cs="Arial"/>
          <w:sz w:val="24"/>
          <w:szCs w:val="24"/>
          <w:lang w:val="mn-MN"/>
        </w:rPr>
        <w:t>аас</w:t>
      </w:r>
      <w:r w:rsidRPr="003C5A1C">
        <w:rPr>
          <w:rFonts w:ascii="Arial" w:eastAsia="Times New Roman" w:hAnsi="Arial" w:cs="Arial"/>
          <w:bCs/>
          <w:sz w:val="24"/>
          <w:szCs w:val="24"/>
          <w:lang w:val="mn-MN"/>
        </w:rPr>
        <w:t xml:space="preserve"> доошгүй хоногийн өмнө Зөвлөлийн гишүүнийг сонгон шалгаруулах тухай зарыг олон нийтийн хэвлэл, мэдээллийн хэрэгслээр дамжуулан нийтэд </w:t>
      </w:r>
      <w:r w:rsidRPr="003C5A1C">
        <w:rPr>
          <w:rFonts w:ascii="Arial" w:eastAsia="Times New Roman" w:hAnsi="Arial" w:cs="Arial"/>
          <w:sz w:val="24"/>
          <w:szCs w:val="24"/>
          <w:lang w:val="mn-MN"/>
        </w:rPr>
        <w:t>мэдээлэх</w:t>
      </w:r>
      <w:r w:rsidRPr="003C5A1C">
        <w:rPr>
          <w:rFonts w:ascii="Arial" w:eastAsia="Times New Roman" w:hAnsi="Arial" w:cs="Arial"/>
          <w:bCs/>
          <w:sz w:val="24"/>
          <w:szCs w:val="24"/>
          <w:lang w:val="mn-MN"/>
        </w:rPr>
        <w:t>;</w:t>
      </w:r>
      <w:r w:rsidRPr="003C5A1C">
        <w:rPr>
          <w:rFonts w:ascii="Arial" w:eastAsia="Times New Roman" w:hAnsi="Arial" w:cs="Arial"/>
          <w:sz w:val="24"/>
          <w:szCs w:val="24"/>
          <w:lang w:val="mn-MN"/>
        </w:rPr>
        <w:t xml:space="preserve"> </w:t>
      </w:r>
    </w:p>
    <w:p w14:paraId="0CB384A1" w14:textId="77777777" w:rsidR="00275803" w:rsidRPr="003C5A1C" w:rsidRDefault="00275803" w:rsidP="00275803">
      <w:pPr>
        <w:spacing w:after="0" w:line="240" w:lineRule="auto"/>
        <w:ind w:firstLine="720"/>
        <w:jc w:val="both"/>
        <w:rPr>
          <w:rFonts w:ascii="Arial" w:eastAsia="Times New Roman" w:hAnsi="Arial" w:cs="Arial"/>
          <w:sz w:val="24"/>
          <w:szCs w:val="24"/>
          <w:lang w:val="mn-MN"/>
        </w:rPr>
      </w:pPr>
    </w:p>
    <w:p w14:paraId="5DF3C0D8" w14:textId="77777777" w:rsidR="00275803" w:rsidRPr="003C5A1C" w:rsidRDefault="00275803" w:rsidP="00275803">
      <w:pPr>
        <w:spacing w:after="0" w:line="240" w:lineRule="auto"/>
        <w:ind w:firstLine="1440"/>
        <w:jc w:val="both"/>
        <w:rPr>
          <w:rFonts w:ascii="Arial" w:eastAsia="Times New Roman" w:hAnsi="Arial" w:cs="Arial"/>
          <w:bCs/>
          <w:sz w:val="24"/>
          <w:szCs w:val="24"/>
          <w:lang w:val="mn-MN"/>
        </w:rPr>
      </w:pPr>
      <w:r w:rsidRPr="003C5A1C">
        <w:rPr>
          <w:rFonts w:ascii="Arial" w:eastAsia="Times New Roman" w:hAnsi="Arial" w:cs="Arial"/>
          <w:sz w:val="24"/>
          <w:szCs w:val="24"/>
          <w:lang w:val="mn-MN"/>
        </w:rPr>
        <w:t>16</w:t>
      </w:r>
      <w:r w:rsidRPr="003C5A1C">
        <w:rPr>
          <w:rFonts w:ascii="Arial" w:eastAsia="Times New Roman" w:hAnsi="Arial" w:cs="Arial"/>
          <w:sz w:val="24"/>
          <w:szCs w:val="24"/>
          <w:vertAlign w:val="superscript"/>
          <w:lang w:val="mn-MN"/>
        </w:rPr>
        <w:t>1</w:t>
      </w:r>
      <w:r w:rsidRPr="003C5A1C">
        <w:rPr>
          <w:rFonts w:ascii="Arial" w:eastAsia="Times New Roman" w:hAnsi="Arial" w:cs="Arial"/>
          <w:sz w:val="24"/>
          <w:szCs w:val="24"/>
          <w:lang w:val="mn-MN"/>
        </w:rPr>
        <w:t>.4.2.энэ хуулийн 16</w:t>
      </w:r>
      <w:r w:rsidRPr="003C5A1C">
        <w:rPr>
          <w:rFonts w:ascii="Arial" w:eastAsia="Times New Roman" w:hAnsi="Arial" w:cs="Arial"/>
          <w:sz w:val="24"/>
          <w:szCs w:val="24"/>
          <w:vertAlign w:val="superscript"/>
          <w:lang w:val="mn-MN"/>
        </w:rPr>
        <w:t>1</w:t>
      </w:r>
      <w:r w:rsidRPr="003C5A1C">
        <w:rPr>
          <w:rFonts w:ascii="Arial" w:eastAsia="Times New Roman" w:hAnsi="Arial" w:cs="Arial"/>
          <w:sz w:val="24"/>
          <w:szCs w:val="24"/>
          <w:lang w:val="mn-MN"/>
        </w:rPr>
        <w:t xml:space="preserve">.3-т заасан шаардлагыг хангасан иргэн сонгон шалгаруулалтын зар олон нийтийн мэдээллийн хэрэгслээр зарлагдсанаас хойш 30 хоногийн дотор нэр дэвших хүсэлтээ </w:t>
      </w:r>
      <w:r w:rsidRPr="003C5A1C">
        <w:rPr>
          <w:rFonts w:ascii="Arial" w:eastAsia="Times New Roman" w:hAnsi="Arial" w:cs="Arial"/>
          <w:bCs/>
          <w:sz w:val="24"/>
          <w:szCs w:val="24"/>
          <w:lang w:val="mn-MN"/>
        </w:rPr>
        <w:t xml:space="preserve">Төсвийн байнгын хороонд </w:t>
      </w:r>
      <w:r w:rsidRPr="003C5A1C">
        <w:rPr>
          <w:rFonts w:ascii="Arial" w:eastAsia="Times New Roman" w:hAnsi="Arial" w:cs="Arial"/>
          <w:sz w:val="24"/>
          <w:szCs w:val="24"/>
          <w:lang w:val="mn-MN"/>
        </w:rPr>
        <w:t>ирүүлэх</w:t>
      </w:r>
      <w:r w:rsidRPr="003C5A1C">
        <w:rPr>
          <w:rFonts w:ascii="Arial" w:eastAsia="Times New Roman" w:hAnsi="Arial" w:cs="Arial"/>
          <w:bCs/>
          <w:sz w:val="24"/>
          <w:szCs w:val="24"/>
          <w:lang w:val="mn-MN"/>
        </w:rPr>
        <w:t xml:space="preserve">;  </w:t>
      </w:r>
    </w:p>
    <w:p w14:paraId="6B3A0CB0" w14:textId="77777777" w:rsidR="00275803" w:rsidRPr="003C5A1C" w:rsidRDefault="00275803" w:rsidP="00275803">
      <w:pPr>
        <w:spacing w:after="0" w:line="240" w:lineRule="auto"/>
        <w:ind w:firstLine="720"/>
        <w:jc w:val="both"/>
        <w:rPr>
          <w:rFonts w:ascii="Arial" w:eastAsia="Times New Roman" w:hAnsi="Arial" w:cs="Arial"/>
          <w:sz w:val="24"/>
          <w:szCs w:val="24"/>
          <w:lang w:val="mn-MN"/>
        </w:rPr>
      </w:pPr>
    </w:p>
    <w:p w14:paraId="2D059D32" w14:textId="77777777" w:rsidR="00275803" w:rsidRPr="003C5A1C" w:rsidRDefault="00275803" w:rsidP="00275803">
      <w:pPr>
        <w:spacing w:after="0" w:line="240" w:lineRule="auto"/>
        <w:ind w:firstLine="1440"/>
        <w:jc w:val="both"/>
        <w:rPr>
          <w:rFonts w:ascii="Arial" w:eastAsia="Times New Roman" w:hAnsi="Arial" w:cs="Arial"/>
          <w:bCs/>
          <w:sz w:val="24"/>
          <w:szCs w:val="24"/>
          <w:lang w:val="mn-MN"/>
        </w:rPr>
      </w:pPr>
      <w:r w:rsidRPr="003C5A1C">
        <w:rPr>
          <w:rFonts w:ascii="Arial" w:eastAsia="Times New Roman" w:hAnsi="Arial" w:cs="Arial"/>
          <w:sz w:val="24"/>
          <w:szCs w:val="24"/>
          <w:lang w:val="mn-MN"/>
        </w:rPr>
        <w:t>16</w:t>
      </w:r>
      <w:r w:rsidRPr="003C5A1C">
        <w:rPr>
          <w:rFonts w:ascii="Arial" w:eastAsia="Times New Roman" w:hAnsi="Arial" w:cs="Arial"/>
          <w:sz w:val="24"/>
          <w:szCs w:val="24"/>
          <w:vertAlign w:val="superscript"/>
          <w:lang w:val="mn-MN"/>
        </w:rPr>
        <w:t>1</w:t>
      </w:r>
      <w:r w:rsidRPr="003C5A1C">
        <w:rPr>
          <w:rFonts w:ascii="Arial" w:eastAsia="Times New Roman" w:hAnsi="Arial" w:cs="Arial"/>
          <w:sz w:val="24"/>
          <w:szCs w:val="24"/>
          <w:lang w:val="mn-MN"/>
        </w:rPr>
        <w:t>.4.3.</w:t>
      </w:r>
      <w:r w:rsidRPr="003C5A1C">
        <w:rPr>
          <w:rFonts w:ascii="Arial" w:eastAsia="Times New Roman" w:hAnsi="Arial" w:cs="Arial"/>
          <w:bCs/>
          <w:sz w:val="24"/>
          <w:szCs w:val="24"/>
          <w:lang w:val="mn-MN"/>
        </w:rPr>
        <w:t xml:space="preserve">Төсвийн байнгын хороо ажлын хэсэг байгуулж, энэ хуулийн </w:t>
      </w:r>
      <w:r w:rsidRPr="003C5A1C">
        <w:rPr>
          <w:rFonts w:ascii="Arial" w:eastAsia="Times New Roman" w:hAnsi="Arial" w:cs="Arial"/>
          <w:sz w:val="24"/>
          <w:szCs w:val="24"/>
          <w:lang w:val="mn-MN"/>
        </w:rPr>
        <w:t>16</w:t>
      </w:r>
      <w:r w:rsidRPr="003C5A1C">
        <w:rPr>
          <w:rFonts w:ascii="Arial" w:eastAsia="Times New Roman" w:hAnsi="Arial" w:cs="Arial"/>
          <w:sz w:val="24"/>
          <w:szCs w:val="24"/>
          <w:vertAlign w:val="superscript"/>
          <w:lang w:val="mn-MN"/>
        </w:rPr>
        <w:t>1</w:t>
      </w:r>
      <w:r w:rsidRPr="003C5A1C">
        <w:rPr>
          <w:rFonts w:ascii="Arial" w:eastAsia="Times New Roman" w:hAnsi="Arial" w:cs="Arial"/>
          <w:sz w:val="24"/>
          <w:szCs w:val="24"/>
          <w:lang w:val="mn-MN"/>
        </w:rPr>
        <w:t xml:space="preserve">.4.1-д </w:t>
      </w:r>
      <w:r w:rsidRPr="003C5A1C">
        <w:rPr>
          <w:rFonts w:ascii="Arial" w:eastAsia="Times New Roman" w:hAnsi="Arial" w:cs="Arial"/>
          <w:bCs/>
          <w:sz w:val="24"/>
          <w:szCs w:val="24"/>
          <w:lang w:val="mn-MN"/>
        </w:rPr>
        <w:t>заасан</w:t>
      </w:r>
      <w:r w:rsidRPr="003C5A1C">
        <w:rPr>
          <w:rFonts w:ascii="Arial" w:eastAsia="Times New Roman" w:hAnsi="Arial" w:cs="Arial"/>
          <w:sz w:val="24"/>
          <w:szCs w:val="24"/>
          <w:lang w:val="mn-MN"/>
        </w:rPr>
        <w:t xml:space="preserve"> </w:t>
      </w:r>
      <w:r w:rsidRPr="003C5A1C">
        <w:rPr>
          <w:rFonts w:ascii="Arial" w:eastAsia="Times New Roman" w:hAnsi="Arial" w:cs="Arial"/>
          <w:bCs/>
          <w:sz w:val="24"/>
          <w:szCs w:val="24"/>
          <w:lang w:val="mn-MN"/>
        </w:rPr>
        <w:t xml:space="preserve">хугацаанд багтаан сонгон шалгаруулалтыг зохион </w:t>
      </w:r>
      <w:r w:rsidRPr="003C5A1C">
        <w:rPr>
          <w:rFonts w:ascii="Arial" w:eastAsia="Times New Roman" w:hAnsi="Arial" w:cs="Arial"/>
          <w:sz w:val="24"/>
          <w:szCs w:val="24"/>
          <w:lang w:val="mn-MN"/>
        </w:rPr>
        <w:t>байгуулах</w:t>
      </w:r>
      <w:r w:rsidRPr="003C5A1C">
        <w:rPr>
          <w:rFonts w:ascii="Arial" w:eastAsia="Times New Roman" w:hAnsi="Arial" w:cs="Arial"/>
          <w:bCs/>
          <w:sz w:val="24"/>
          <w:szCs w:val="24"/>
          <w:lang w:val="mn-MN"/>
        </w:rPr>
        <w:t xml:space="preserve">; </w:t>
      </w:r>
    </w:p>
    <w:p w14:paraId="4B6C5850" w14:textId="77777777" w:rsidR="00275803" w:rsidRPr="003C5A1C" w:rsidRDefault="00275803" w:rsidP="00275803">
      <w:pPr>
        <w:spacing w:after="0" w:line="240" w:lineRule="auto"/>
        <w:ind w:firstLine="720"/>
        <w:jc w:val="both"/>
        <w:rPr>
          <w:rFonts w:ascii="Arial" w:eastAsia="Times New Roman" w:hAnsi="Arial" w:cs="Arial"/>
          <w:bCs/>
          <w:sz w:val="24"/>
          <w:szCs w:val="24"/>
          <w:lang w:val="mn-MN"/>
        </w:rPr>
      </w:pPr>
    </w:p>
    <w:p w14:paraId="1684C40A" w14:textId="77777777" w:rsidR="00275803" w:rsidRPr="003C5A1C" w:rsidRDefault="00275803" w:rsidP="00275803">
      <w:pPr>
        <w:spacing w:after="0" w:line="240" w:lineRule="auto"/>
        <w:ind w:firstLine="1440"/>
        <w:jc w:val="both"/>
        <w:rPr>
          <w:rFonts w:ascii="Arial" w:eastAsia="Times New Roman" w:hAnsi="Arial" w:cs="Arial"/>
          <w:bCs/>
          <w:sz w:val="24"/>
          <w:szCs w:val="24"/>
          <w:lang w:val="mn-MN"/>
        </w:rPr>
      </w:pPr>
      <w:r w:rsidRPr="003C5A1C">
        <w:rPr>
          <w:rFonts w:ascii="Arial" w:eastAsia="Times New Roman" w:hAnsi="Arial" w:cs="Arial"/>
          <w:sz w:val="24"/>
          <w:szCs w:val="24"/>
          <w:lang w:val="mn-MN"/>
        </w:rPr>
        <w:lastRenderedPageBreak/>
        <w:t>16</w:t>
      </w:r>
      <w:r w:rsidRPr="003C5A1C">
        <w:rPr>
          <w:rFonts w:ascii="Arial" w:eastAsia="Times New Roman" w:hAnsi="Arial" w:cs="Arial"/>
          <w:sz w:val="24"/>
          <w:szCs w:val="24"/>
          <w:vertAlign w:val="superscript"/>
          <w:lang w:val="mn-MN"/>
        </w:rPr>
        <w:t>1</w:t>
      </w:r>
      <w:r w:rsidRPr="003C5A1C">
        <w:rPr>
          <w:rFonts w:ascii="Arial" w:eastAsia="Times New Roman" w:hAnsi="Arial" w:cs="Arial"/>
          <w:sz w:val="24"/>
          <w:szCs w:val="24"/>
          <w:lang w:val="mn-MN"/>
        </w:rPr>
        <w:t>.4.4.</w:t>
      </w:r>
      <w:r w:rsidRPr="003C5A1C">
        <w:rPr>
          <w:rFonts w:ascii="Arial" w:eastAsia="Times New Roman" w:hAnsi="Arial" w:cs="Arial"/>
          <w:bCs/>
          <w:sz w:val="24"/>
          <w:szCs w:val="24"/>
          <w:lang w:val="mn-MN"/>
        </w:rPr>
        <w:t xml:space="preserve">ажлын хэсэг сонгон шалгаруулалтын үр </w:t>
      </w:r>
      <w:r w:rsidRPr="003C5A1C">
        <w:rPr>
          <w:rFonts w:ascii="Arial" w:eastAsia="Times New Roman" w:hAnsi="Arial" w:cs="Arial"/>
          <w:sz w:val="24"/>
          <w:szCs w:val="24"/>
          <w:lang w:val="mn-MN"/>
        </w:rPr>
        <w:t>дүнд</w:t>
      </w:r>
      <w:r w:rsidRPr="003C5A1C">
        <w:rPr>
          <w:rFonts w:ascii="Arial" w:eastAsia="Times New Roman" w:hAnsi="Arial" w:cs="Arial"/>
          <w:bCs/>
          <w:sz w:val="24"/>
          <w:szCs w:val="24"/>
          <w:lang w:val="mn-MN"/>
        </w:rPr>
        <w:t xml:space="preserve"> хамгийн өндөр </w:t>
      </w:r>
      <w:r w:rsidRPr="003C5A1C">
        <w:rPr>
          <w:rFonts w:ascii="Arial" w:eastAsia="Times New Roman" w:hAnsi="Arial" w:cs="Arial"/>
          <w:sz w:val="24"/>
          <w:szCs w:val="24"/>
          <w:lang w:val="mn-MN"/>
        </w:rPr>
        <w:t>үнэлгээ</w:t>
      </w:r>
      <w:r w:rsidRPr="003C5A1C">
        <w:rPr>
          <w:rFonts w:ascii="Arial" w:eastAsia="Times New Roman" w:hAnsi="Arial" w:cs="Arial"/>
          <w:bCs/>
          <w:sz w:val="24"/>
          <w:szCs w:val="24"/>
          <w:lang w:val="mn-MN"/>
        </w:rPr>
        <w:t xml:space="preserve"> авсан иргэнийг Зөвлөлийн гишүүнд нэр дэвшүүлж томилох саналаа Төсвийн байнгын хороонд </w:t>
      </w:r>
      <w:r w:rsidRPr="003C5A1C">
        <w:rPr>
          <w:rFonts w:ascii="Arial" w:eastAsia="Times New Roman" w:hAnsi="Arial" w:cs="Arial"/>
          <w:sz w:val="24"/>
          <w:szCs w:val="24"/>
          <w:lang w:val="mn-MN"/>
        </w:rPr>
        <w:t>хүргүүлэх;</w:t>
      </w:r>
      <w:r w:rsidRPr="003C5A1C">
        <w:rPr>
          <w:rFonts w:ascii="Arial" w:eastAsia="Times New Roman" w:hAnsi="Arial" w:cs="Arial"/>
          <w:bCs/>
          <w:sz w:val="24"/>
          <w:szCs w:val="24"/>
          <w:lang w:val="mn-MN"/>
        </w:rPr>
        <w:t xml:space="preserve"> </w:t>
      </w:r>
    </w:p>
    <w:p w14:paraId="7E617857" w14:textId="77777777" w:rsidR="00275803" w:rsidRPr="003C5A1C" w:rsidRDefault="00275803" w:rsidP="00275803">
      <w:pPr>
        <w:spacing w:after="0" w:line="240" w:lineRule="auto"/>
        <w:jc w:val="both"/>
        <w:rPr>
          <w:rFonts w:ascii="Arial" w:eastAsia="Times New Roman" w:hAnsi="Arial" w:cs="Arial"/>
          <w:bCs/>
          <w:strike/>
          <w:sz w:val="24"/>
          <w:szCs w:val="24"/>
          <w:lang w:val="mn-MN"/>
        </w:rPr>
      </w:pPr>
    </w:p>
    <w:p w14:paraId="7C529118" w14:textId="77777777" w:rsidR="00275803" w:rsidRPr="003C5A1C" w:rsidRDefault="00275803" w:rsidP="00275803">
      <w:pPr>
        <w:spacing w:after="0" w:line="240" w:lineRule="auto"/>
        <w:ind w:firstLine="1418"/>
        <w:jc w:val="both"/>
        <w:rPr>
          <w:rFonts w:ascii="Arial" w:eastAsia="Times New Roman" w:hAnsi="Arial" w:cs="Arial"/>
          <w:bCs/>
          <w:strike/>
          <w:sz w:val="24"/>
          <w:szCs w:val="24"/>
          <w:lang w:val="mn-MN"/>
        </w:rPr>
      </w:pPr>
      <w:r w:rsidRPr="003C5A1C">
        <w:rPr>
          <w:rFonts w:ascii="Arial" w:eastAsia="Times New Roman" w:hAnsi="Arial" w:cs="Arial"/>
          <w:bCs/>
          <w:sz w:val="24"/>
          <w:szCs w:val="24"/>
          <w:lang w:val="mn-MN"/>
        </w:rPr>
        <w:t>16</w:t>
      </w:r>
      <w:r w:rsidRPr="003C5A1C">
        <w:rPr>
          <w:rFonts w:ascii="Arial" w:eastAsia="Times New Roman" w:hAnsi="Arial" w:cs="Arial"/>
          <w:bCs/>
          <w:sz w:val="24"/>
          <w:szCs w:val="24"/>
          <w:vertAlign w:val="superscript"/>
          <w:lang w:val="mn-MN"/>
        </w:rPr>
        <w:t>1</w:t>
      </w:r>
      <w:r w:rsidRPr="003C5A1C">
        <w:rPr>
          <w:rFonts w:ascii="Arial" w:eastAsia="Times New Roman" w:hAnsi="Arial" w:cs="Arial"/>
          <w:bCs/>
          <w:sz w:val="24"/>
          <w:szCs w:val="24"/>
          <w:lang w:val="mn-MN"/>
        </w:rPr>
        <w:t>.4.5.Төсвийн байнгын хороо нь Монгол Улсын Их Хурлын хяналт шалгалтын тухай хуулийн 29, 30, 31 дүгээр зүйл, Монгол Улсын Их Хурлын чуулганы хуралдааны дэгийн тухай хуулийн 123-127 дугаар зүйлд заасны дагуу нэр дэвшигчийн сонсголыг зохион байгуулах.</w:t>
      </w:r>
    </w:p>
    <w:p w14:paraId="069550B7" w14:textId="77777777" w:rsidR="00275803" w:rsidRPr="003C5A1C" w:rsidRDefault="00275803" w:rsidP="00275803">
      <w:pPr>
        <w:spacing w:after="0" w:line="240" w:lineRule="auto"/>
        <w:ind w:firstLine="1440"/>
        <w:jc w:val="both"/>
        <w:rPr>
          <w:rFonts w:ascii="Arial" w:eastAsia="Times New Roman" w:hAnsi="Arial" w:cs="Arial"/>
          <w:b/>
          <w:sz w:val="24"/>
          <w:szCs w:val="24"/>
          <w:u w:val="single"/>
          <w:lang w:val="mn-MN"/>
        </w:rPr>
      </w:pPr>
    </w:p>
    <w:p w14:paraId="29462DDC" w14:textId="77777777" w:rsidR="00275803" w:rsidRPr="003C5A1C" w:rsidRDefault="00275803" w:rsidP="00275803">
      <w:pPr>
        <w:spacing w:after="0" w:line="240" w:lineRule="auto"/>
        <w:jc w:val="both"/>
        <w:rPr>
          <w:rFonts w:ascii="Arial" w:eastAsia="Times New Roman" w:hAnsi="Arial" w:cs="Arial"/>
          <w:bCs/>
          <w:sz w:val="24"/>
          <w:szCs w:val="24"/>
          <w:lang w:val="mn-MN"/>
        </w:rPr>
      </w:pPr>
      <w:r w:rsidRPr="003C5A1C">
        <w:rPr>
          <w:rFonts w:ascii="Arial" w:eastAsia="Times New Roman" w:hAnsi="Arial" w:cs="Arial"/>
          <w:bCs/>
          <w:sz w:val="24"/>
          <w:szCs w:val="24"/>
          <w:lang w:val="mn-MN"/>
        </w:rPr>
        <w:tab/>
      </w:r>
      <w:r w:rsidRPr="003C5A1C">
        <w:rPr>
          <w:rFonts w:ascii="Arial" w:eastAsia="Times New Roman" w:hAnsi="Arial" w:cs="Arial"/>
          <w:sz w:val="24"/>
          <w:szCs w:val="24"/>
          <w:lang w:val="mn-MN"/>
        </w:rPr>
        <w:t>16</w:t>
      </w:r>
      <w:r w:rsidRPr="003C5A1C">
        <w:rPr>
          <w:rFonts w:ascii="Arial" w:eastAsia="Times New Roman" w:hAnsi="Arial" w:cs="Arial"/>
          <w:sz w:val="24"/>
          <w:szCs w:val="24"/>
          <w:vertAlign w:val="superscript"/>
          <w:lang w:val="mn-MN"/>
        </w:rPr>
        <w:t>1</w:t>
      </w:r>
      <w:r w:rsidRPr="003C5A1C">
        <w:rPr>
          <w:rFonts w:ascii="Arial" w:eastAsia="Times New Roman" w:hAnsi="Arial" w:cs="Arial"/>
          <w:sz w:val="24"/>
          <w:szCs w:val="24"/>
          <w:lang w:val="mn-MN"/>
        </w:rPr>
        <w:t>.</w:t>
      </w:r>
      <w:r w:rsidRPr="003C5A1C">
        <w:rPr>
          <w:rFonts w:ascii="Arial" w:eastAsia="Times New Roman" w:hAnsi="Arial" w:cs="Arial"/>
          <w:bCs/>
          <w:sz w:val="24"/>
          <w:szCs w:val="24"/>
          <w:lang w:val="mn-MN"/>
        </w:rPr>
        <w:t>5.Зөвлөлийн гишүүд нь даргаа олонхын саналаар 2 жилийн хугацаагаар сонгож, чөлөөлнө. Зөвлөлийн даргыг нэг удаа улируулан сонгож болно.</w:t>
      </w:r>
    </w:p>
    <w:p w14:paraId="045A1F4D" w14:textId="77777777" w:rsidR="00275803" w:rsidRPr="003C5A1C" w:rsidRDefault="00275803" w:rsidP="00275803">
      <w:pPr>
        <w:spacing w:after="0" w:line="240" w:lineRule="auto"/>
        <w:jc w:val="both"/>
        <w:rPr>
          <w:rFonts w:ascii="Arial" w:eastAsia="Times New Roman" w:hAnsi="Arial" w:cs="Arial"/>
          <w:sz w:val="24"/>
          <w:szCs w:val="24"/>
          <w:lang w:val="mn-MN"/>
        </w:rPr>
      </w:pPr>
    </w:p>
    <w:p w14:paraId="106F804D" w14:textId="77777777" w:rsidR="00275803" w:rsidRPr="003C5A1C" w:rsidRDefault="00275803" w:rsidP="00275803">
      <w:pPr>
        <w:spacing w:after="0" w:line="240" w:lineRule="auto"/>
        <w:ind w:firstLine="720"/>
        <w:jc w:val="both"/>
        <w:rPr>
          <w:rFonts w:ascii="Arial" w:eastAsia="Times New Roman" w:hAnsi="Arial" w:cs="Arial"/>
          <w:sz w:val="24"/>
          <w:szCs w:val="24"/>
          <w:lang w:val="mn-MN"/>
        </w:rPr>
      </w:pPr>
      <w:r w:rsidRPr="003C5A1C">
        <w:rPr>
          <w:rFonts w:ascii="Arial" w:eastAsia="Times New Roman" w:hAnsi="Arial" w:cs="Arial"/>
          <w:sz w:val="24"/>
          <w:szCs w:val="24"/>
          <w:lang w:val="mn-MN"/>
        </w:rPr>
        <w:t>16</w:t>
      </w:r>
      <w:r w:rsidRPr="003C5A1C">
        <w:rPr>
          <w:rFonts w:ascii="Arial" w:eastAsia="Times New Roman" w:hAnsi="Arial" w:cs="Arial"/>
          <w:sz w:val="24"/>
          <w:szCs w:val="24"/>
          <w:vertAlign w:val="superscript"/>
          <w:lang w:val="mn-MN"/>
        </w:rPr>
        <w:t>1</w:t>
      </w:r>
      <w:r w:rsidRPr="003C5A1C">
        <w:rPr>
          <w:rFonts w:ascii="Arial" w:eastAsia="Times New Roman" w:hAnsi="Arial" w:cs="Arial"/>
          <w:sz w:val="24"/>
          <w:szCs w:val="24"/>
          <w:lang w:val="mn-MN"/>
        </w:rPr>
        <w:t>.6</w:t>
      </w:r>
      <w:r w:rsidRPr="003C5A1C">
        <w:rPr>
          <w:rFonts w:ascii="Arial" w:eastAsia="Times New Roman" w:hAnsi="Arial" w:cs="Arial"/>
          <w:bCs/>
          <w:sz w:val="24"/>
          <w:szCs w:val="24"/>
          <w:lang w:val="mn-MN"/>
        </w:rPr>
        <w:t>.</w:t>
      </w:r>
      <w:r w:rsidRPr="003C5A1C">
        <w:rPr>
          <w:rFonts w:ascii="Arial" w:eastAsia="Times New Roman" w:hAnsi="Arial" w:cs="Arial"/>
          <w:sz w:val="24"/>
          <w:szCs w:val="24"/>
          <w:lang w:val="mn-MN"/>
        </w:rPr>
        <w:t xml:space="preserve">Зөвлөлийн гишүүнийг </w:t>
      </w:r>
      <w:r w:rsidRPr="003C5A1C">
        <w:rPr>
          <w:rFonts w:ascii="Arial" w:eastAsia="Times New Roman" w:hAnsi="Arial" w:cs="Arial"/>
          <w:iCs/>
          <w:sz w:val="24"/>
          <w:szCs w:val="24"/>
          <w:lang w:val="mn-MN"/>
        </w:rPr>
        <w:t>дараах</w:t>
      </w:r>
      <w:r w:rsidRPr="003C5A1C">
        <w:rPr>
          <w:rFonts w:ascii="Arial" w:eastAsia="Times New Roman" w:hAnsi="Arial" w:cs="Arial"/>
          <w:sz w:val="24"/>
          <w:szCs w:val="24"/>
          <w:lang w:val="mn-MN"/>
        </w:rPr>
        <w:t xml:space="preserve"> тохиолдолд хугацаанаас нь өмнө </w:t>
      </w:r>
      <w:r w:rsidRPr="003C5A1C">
        <w:rPr>
          <w:rFonts w:ascii="Arial" w:eastAsia="Times New Roman" w:hAnsi="Arial" w:cs="Arial"/>
          <w:bCs/>
          <w:sz w:val="24"/>
          <w:szCs w:val="24"/>
          <w:lang w:val="mn-MN"/>
        </w:rPr>
        <w:t>Улсын Их Хурал</w:t>
      </w:r>
      <w:r w:rsidRPr="003C5A1C">
        <w:rPr>
          <w:rFonts w:ascii="Arial" w:eastAsia="Times New Roman" w:hAnsi="Arial" w:cs="Arial"/>
          <w:sz w:val="24"/>
          <w:szCs w:val="24"/>
          <w:lang w:val="mn-MN"/>
        </w:rPr>
        <w:t xml:space="preserve"> чөлөөлнө:</w:t>
      </w:r>
    </w:p>
    <w:p w14:paraId="2099CDB6" w14:textId="77777777" w:rsidR="00275803" w:rsidRPr="003C5A1C" w:rsidRDefault="00275803" w:rsidP="00275803">
      <w:pPr>
        <w:spacing w:after="0" w:line="240" w:lineRule="auto"/>
        <w:ind w:firstLine="720"/>
        <w:jc w:val="both"/>
        <w:rPr>
          <w:rFonts w:ascii="Arial" w:eastAsia="Times New Roman" w:hAnsi="Arial" w:cs="Arial"/>
          <w:sz w:val="24"/>
          <w:szCs w:val="24"/>
          <w:lang w:val="mn-MN"/>
        </w:rPr>
      </w:pPr>
    </w:p>
    <w:p w14:paraId="47757A63" w14:textId="77777777" w:rsidR="00275803" w:rsidRPr="003C5A1C" w:rsidRDefault="00275803" w:rsidP="00275803">
      <w:pPr>
        <w:spacing w:after="0" w:line="240" w:lineRule="auto"/>
        <w:ind w:firstLine="1440"/>
        <w:jc w:val="both"/>
        <w:rPr>
          <w:rFonts w:ascii="Arial" w:eastAsia="Times New Roman" w:hAnsi="Arial" w:cs="Arial"/>
          <w:sz w:val="24"/>
          <w:szCs w:val="24"/>
          <w:lang w:val="mn-MN"/>
        </w:rPr>
      </w:pPr>
      <w:r w:rsidRPr="003C5A1C">
        <w:rPr>
          <w:rFonts w:ascii="Arial" w:eastAsia="Times New Roman" w:hAnsi="Arial" w:cs="Arial"/>
          <w:sz w:val="24"/>
          <w:szCs w:val="24"/>
          <w:lang w:val="mn-MN"/>
        </w:rPr>
        <w:t>16</w:t>
      </w:r>
      <w:r w:rsidRPr="003C5A1C">
        <w:rPr>
          <w:rFonts w:ascii="Arial" w:eastAsia="Times New Roman" w:hAnsi="Arial" w:cs="Arial"/>
          <w:sz w:val="24"/>
          <w:szCs w:val="24"/>
          <w:vertAlign w:val="superscript"/>
          <w:lang w:val="mn-MN"/>
        </w:rPr>
        <w:t>1</w:t>
      </w:r>
      <w:r w:rsidRPr="003C5A1C">
        <w:rPr>
          <w:rFonts w:ascii="Arial" w:eastAsia="Times New Roman" w:hAnsi="Arial" w:cs="Arial"/>
          <w:sz w:val="24"/>
          <w:szCs w:val="24"/>
          <w:lang w:val="mn-MN"/>
        </w:rPr>
        <w:t>.6</w:t>
      </w:r>
      <w:r w:rsidRPr="003C5A1C">
        <w:rPr>
          <w:rFonts w:ascii="Arial" w:eastAsia="Times New Roman" w:hAnsi="Arial" w:cs="Arial"/>
          <w:bCs/>
          <w:sz w:val="24"/>
          <w:szCs w:val="24"/>
          <w:lang w:val="mn-MN"/>
        </w:rPr>
        <w:t>.1.</w:t>
      </w:r>
      <w:r w:rsidRPr="003C5A1C">
        <w:rPr>
          <w:rFonts w:ascii="Arial" w:eastAsia="Times New Roman" w:hAnsi="Arial" w:cs="Arial"/>
          <w:sz w:val="24"/>
          <w:szCs w:val="24"/>
          <w:lang w:val="mn-MN"/>
        </w:rPr>
        <w:t>өөр ажилд томилогдон ажиллах болсон;</w:t>
      </w:r>
    </w:p>
    <w:p w14:paraId="00E4F572" w14:textId="77777777" w:rsidR="00275803" w:rsidRPr="003C5A1C" w:rsidRDefault="00275803" w:rsidP="00275803">
      <w:pPr>
        <w:spacing w:after="0" w:line="240" w:lineRule="auto"/>
        <w:ind w:firstLine="1440"/>
        <w:jc w:val="both"/>
        <w:rPr>
          <w:rFonts w:ascii="Arial" w:eastAsia="Times New Roman" w:hAnsi="Arial" w:cs="Arial"/>
          <w:sz w:val="24"/>
          <w:szCs w:val="24"/>
          <w:lang w:val="mn-MN"/>
        </w:rPr>
      </w:pPr>
      <w:r w:rsidRPr="003C5A1C">
        <w:rPr>
          <w:rFonts w:ascii="Arial" w:eastAsia="Times New Roman" w:hAnsi="Arial" w:cs="Arial"/>
          <w:sz w:val="24"/>
          <w:szCs w:val="24"/>
          <w:lang w:val="mn-MN"/>
        </w:rPr>
        <w:t>16</w:t>
      </w:r>
      <w:r w:rsidRPr="003C5A1C">
        <w:rPr>
          <w:rFonts w:ascii="Arial" w:eastAsia="Times New Roman" w:hAnsi="Arial" w:cs="Arial"/>
          <w:sz w:val="24"/>
          <w:szCs w:val="24"/>
          <w:vertAlign w:val="superscript"/>
          <w:lang w:val="mn-MN"/>
        </w:rPr>
        <w:t>1</w:t>
      </w:r>
      <w:r w:rsidRPr="003C5A1C">
        <w:rPr>
          <w:rFonts w:ascii="Arial" w:eastAsia="Times New Roman" w:hAnsi="Arial" w:cs="Arial"/>
          <w:sz w:val="24"/>
          <w:szCs w:val="24"/>
          <w:lang w:val="mn-MN"/>
        </w:rPr>
        <w:t>.6</w:t>
      </w:r>
      <w:r w:rsidRPr="003C5A1C">
        <w:rPr>
          <w:rFonts w:ascii="Arial" w:eastAsia="Times New Roman" w:hAnsi="Arial" w:cs="Arial"/>
          <w:bCs/>
          <w:sz w:val="24"/>
          <w:szCs w:val="24"/>
          <w:lang w:val="mn-MN"/>
        </w:rPr>
        <w:t>.2.</w:t>
      </w:r>
      <w:r w:rsidRPr="003C5A1C">
        <w:rPr>
          <w:rFonts w:ascii="Arial" w:eastAsia="Times New Roman" w:hAnsi="Arial" w:cs="Arial"/>
          <w:sz w:val="24"/>
          <w:szCs w:val="24"/>
          <w:lang w:val="mn-MN"/>
        </w:rPr>
        <w:t>өөрийн хүсэлтээр чөлөөлөгдөх хүсэлт гаргасан;</w:t>
      </w:r>
    </w:p>
    <w:p w14:paraId="6AA8C2D8" w14:textId="77777777" w:rsidR="00275803" w:rsidRPr="003C5A1C" w:rsidRDefault="00275803" w:rsidP="00275803">
      <w:pPr>
        <w:spacing w:after="0" w:line="240" w:lineRule="auto"/>
        <w:ind w:firstLine="1440"/>
        <w:jc w:val="both"/>
        <w:rPr>
          <w:rFonts w:ascii="Arial" w:eastAsia="Times New Roman" w:hAnsi="Arial" w:cs="Arial"/>
          <w:sz w:val="24"/>
          <w:szCs w:val="24"/>
          <w:lang w:val="mn-MN"/>
        </w:rPr>
      </w:pPr>
      <w:r w:rsidRPr="003C5A1C">
        <w:rPr>
          <w:rFonts w:ascii="Arial" w:eastAsia="Times New Roman" w:hAnsi="Arial" w:cs="Arial"/>
          <w:sz w:val="24"/>
          <w:szCs w:val="24"/>
          <w:lang w:val="mn-MN"/>
        </w:rPr>
        <w:t>16</w:t>
      </w:r>
      <w:r w:rsidRPr="003C5A1C">
        <w:rPr>
          <w:rFonts w:ascii="Arial" w:eastAsia="Times New Roman" w:hAnsi="Arial" w:cs="Arial"/>
          <w:sz w:val="24"/>
          <w:szCs w:val="24"/>
          <w:vertAlign w:val="superscript"/>
          <w:lang w:val="mn-MN"/>
        </w:rPr>
        <w:t>1</w:t>
      </w:r>
      <w:r w:rsidRPr="003C5A1C">
        <w:rPr>
          <w:rFonts w:ascii="Arial" w:eastAsia="Times New Roman" w:hAnsi="Arial" w:cs="Arial"/>
          <w:sz w:val="24"/>
          <w:szCs w:val="24"/>
          <w:lang w:val="mn-MN"/>
        </w:rPr>
        <w:t>.6</w:t>
      </w:r>
      <w:r w:rsidRPr="003C5A1C">
        <w:rPr>
          <w:rFonts w:ascii="Arial" w:eastAsia="Times New Roman" w:hAnsi="Arial" w:cs="Arial"/>
          <w:bCs/>
          <w:sz w:val="24"/>
          <w:szCs w:val="24"/>
          <w:lang w:val="mn-MN"/>
        </w:rPr>
        <w:t>.3.</w:t>
      </w:r>
      <w:r w:rsidRPr="003C5A1C">
        <w:rPr>
          <w:rFonts w:ascii="Arial" w:eastAsia="Times New Roman" w:hAnsi="Arial" w:cs="Arial"/>
          <w:sz w:val="24"/>
          <w:szCs w:val="24"/>
          <w:lang w:val="mn-MN"/>
        </w:rPr>
        <w:t>гэмт хэрэг үйлдсэн нь тогтоогдсон, шүүхийн шийтгэх тогтоол гарсан;</w:t>
      </w:r>
    </w:p>
    <w:p w14:paraId="6747CDA8" w14:textId="77777777" w:rsidR="00275803" w:rsidRPr="003C5A1C" w:rsidRDefault="00275803" w:rsidP="00275803">
      <w:pPr>
        <w:spacing w:after="0" w:line="240" w:lineRule="auto"/>
        <w:ind w:firstLine="1440"/>
        <w:jc w:val="both"/>
        <w:rPr>
          <w:rFonts w:ascii="Arial" w:eastAsia="Times New Roman" w:hAnsi="Arial" w:cs="Arial"/>
          <w:sz w:val="24"/>
          <w:szCs w:val="24"/>
          <w:lang w:val="mn-MN"/>
        </w:rPr>
      </w:pPr>
    </w:p>
    <w:p w14:paraId="48A98EA2" w14:textId="77777777" w:rsidR="00275803" w:rsidRPr="003C5A1C" w:rsidRDefault="00275803" w:rsidP="00275803">
      <w:pPr>
        <w:spacing w:after="0" w:line="240" w:lineRule="auto"/>
        <w:ind w:firstLine="1440"/>
        <w:jc w:val="both"/>
        <w:rPr>
          <w:rFonts w:ascii="Arial" w:eastAsia="Times New Roman" w:hAnsi="Arial" w:cs="Arial"/>
          <w:sz w:val="24"/>
          <w:szCs w:val="24"/>
          <w:lang w:val="mn-MN"/>
        </w:rPr>
      </w:pPr>
      <w:r w:rsidRPr="003C5A1C">
        <w:rPr>
          <w:rFonts w:ascii="Arial" w:eastAsia="Times New Roman" w:hAnsi="Arial" w:cs="Arial"/>
          <w:sz w:val="24"/>
          <w:szCs w:val="24"/>
          <w:lang w:val="mn-MN"/>
        </w:rPr>
        <w:t>16</w:t>
      </w:r>
      <w:r w:rsidRPr="003C5A1C">
        <w:rPr>
          <w:rFonts w:ascii="Arial" w:eastAsia="Times New Roman" w:hAnsi="Arial" w:cs="Arial"/>
          <w:sz w:val="24"/>
          <w:szCs w:val="24"/>
          <w:vertAlign w:val="superscript"/>
          <w:lang w:val="mn-MN"/>
        </w:rPr>
        <w:t>1</w:t>
      </w:r>
      <w:r w:rsidRPr="003C5A1C">
        <w:rPr>
          <w:rFonts w:ascii="Arial" w:eastAsia="Times New Roman" w:hAnsi="Arial" w:cs="Arial"/>
          <w:sz w:val="24"/>
          <w:szCs w:val="24"/>
          <w:lang w:val="mn-MN"/>
        </w:rPr>
        <w:t>.6</w:t>
      </w:r>
      <w:r w:rsidRPr="003C5A1C">
        <w:rPr>
          <w:rFonts w:ascii="Arial" w:eastAsia="Times New Roman" w:hAnsi="Arial" w:cs="Arial"/>
          <w:bCs/>
          <w:sz w:val="24"/>
          <w:szCs w:val="24"/>
          <w:lang w:val="mn-MN"/>
        </w:rPr>
        <w:t>.4.</w:t>
      </w:r>
      <w:r w:rsidRPr="003C5A1C">
        <w:rPr>
          <w:rFonts w:ascii="Arial" w:eastAsia="Times New Roman" w:hAnsi="Arial" w:cs="Arial"/>
          <w:sz w:val="24"/>
          <w:szCs w:val="24"/>
          <w:lang w:val="mn-MN"/>
        </w:rPr>
        <w:t xml:space="preserve">энэ хуульд заасан зөвлөлийн гишүүний шаардлагыг хангахгүй болсон; </w:t>
      </w:r>
    </w:p>
    <w:p w14:paraId="2BD1A635" w14:textId="77777777" w:rsidR="00275803" w:rsidRPr="003C5A1C" w:rsidRDefault="00275803" w:rsidP="00275803">
      <w:pPr>
        <w:spacing w:after="0" w:line="240" w:lineRule="auto"/>
        <w:ind w:firstLine="1440"/>
        <w:jc w:val="both"/>
        <w:rPr>
          <w:rFonts w:ascii="Arial" w:eastAsia="Times New Roman" w:hAnsi="Arial" w:cs="Arial"/>
          <w:sz w:val="24"/>
          <w:szCs w:val="24"/>
          <w:lang w:val="mn-MN"/>
        </w:rPr>
      </w:pPr>
    </w:p>
    <w:p w14:paraId="24E2126D" w14:textId="77777777" w:rsidR="00275803" w:rsidRPr="003C5A1C" w:rsidRDefault="00275803" w:rsidP="00275803">
      <w:pPr>
        <w:spacing w:after="0" w:line="240" w:lineRule="auto"/>
        <w:ind w:firstLine="1440"/>
        <w:jc w:val="both"/>
        <w:rPr>
          <w:rFonts w:ascii="Arial" w:eastAsia="Times New Roman" w:hAnsi="Arial" w:cs="Arial"/>
          <w:sz w:val="24"/>
          <w:szCs w:val="24"/>
          <w:lang w:val="mn-MN"/>
        </w:rPr>
      </w:pPr>
      <w:r w:rsidRPr="003C5A1C">
        <w:rPr>
          <w:rFonts w:ascii="Arial" w:eastAsia="Times New Roman" w:hAnsi="Arial" w:cs="Arial"/>
          <w:sz w:val="24"/>
          <w:szCs w:val="24"/>
          <w:lang w:val="mn-MN"/>
        </w:rPr>
        <w:t>16</w:t>
      </w:r>
      <w:r w:rsidRPr="003C5A1C">
        <w:rPr>
          <w:rFonts w:ascii="Arial" w:eastAsia="Times New Roman" w:hAnsi="Arial" w:cs="Arial"/>
          <w:sz w:val="24"/>
          <w:szCs w:val="24"/>
          <w:vertAlign w:val="superscript"/>
          <w:lang w:val="mn-MN"/>
        </w:rPr>
        <w:t>1</w:t>
      </w:r>
      <w:r w:rsidRPr="003C5A1C">
        <w:rPr>
          <w:rFonts w:ascii="Arial" w:eastAsia="Times New Roman" w:hAnsi="Arial" w:cs="Arial"/>
          <w:sz w:val="24"/>
          <w:szCs w:val="24"/>
          <w:lang w:val="mn-MN"/>
        </w:rPr>
        <w:t>.6</w:t>
      </w:r>
      <w:r w:rsidRPr="003C5A1C">
        <w:rPr>
          <w:rFonts w:ascii="Arial" w:eastAsia="Times New Roman" w:hAnsi="Arial" w:cs="Arial"/>
          <w:bCs/>
          <w:sz w:val="24"/>
          <w:szCs w:val="24"/>
          <w:lang w:val="mn-MN"/>
        </w:rPr>
        <w:t>.5.</w:t>
      </w:r>
      <w:r w:rsidRPr="003C5A1C">
        <w:rPr>
          <w:rFonts w:ascii="Arial" w:eastAsia="Times New Roman" w:hAnsi="Arial" w:cs="Arial"/>
          <w:sz w:val="24"/>
          <w:szCs w:val="24"/>
          <w:lang w:val="mn-MN"/>
        </w:rPr>
        <w:t>хуульд өөрөөр заагаагүй бол төрийн алба хаах насны дээд хязгаарт хүрсэн;</w:t>
      </w:r>
    </w:p>
    <w:p w14:paraId="0FE9AAE7" w14:textId="77777777" w:rsidR="00275803" w:rsidRPr="003C5A1C" w:rsidRDefault="00275803" w:rsidP="00275803">
      <w:pPr>
        <w:spacing w:after="0" w:line="240" w:lineRule="auto"/>
        <w:ind w:firstLine="1440"/>
        <w:jc w:val="both"/>
        <w:rPr>
          <w:rFonts w:ascii="Arial" w:eastAsia="Times New Roman" w:hAnsi="Arial" w:cs="Arial"/>
          <w:sz w:val="24"/>
          <w:szCs w:val="24"/>
          <w:lang w:val="mn-MN"/>
        </w:rPr>
      </w:pPr>
    </w:p>
    <w:p w14:paraId="124E2874" w14:textId="77777777" w:rsidR="00275803" w:rsidRPr="003C5A1C" w:rsidRDefault="00275803" w:rsidP="00275803">
      <w:pPr>
        <w:spacing w:after="0" w:line="240" w:lineRule="auto"/>
        <w:ind w:firstLine="1440"/>
        <w:jc w:val="both"/>
        <w:rPr>
          <w:rFonts w:ascii="Arial" w:eastAsia="Times New Roman" w:hAnsi="Arial" w:cs="Arial"/>
          <w:sz w:val="24"/>
          <w:szCs w:val="24"/>
          <w:lang w:val="mn-MN"/>
        </w:rPr>
      </w:pPr>
      <w:r w:rsidRPr="003C5A1C">
        <w:rPr>
          <w:rFonts w:ascii="Arial" w:eastAsia="Times New Roman" w:hAnsi="Arial" w:cs="Arial"/>
          <w:sz w:val="24"/>
          <w:szCs w:val="24"/>
          <w:lang w:val="mn-MN"/>
        </w:rPr>
        <w:t>16</w:t>
      </w:r>
      <w:r w:rsidRPr="003C5A1C">
        <w:rPr>
          <w:rFonts w:ascii="Arial" w:eastAsia="Times New Roman" w:hAnsi="Arial" w:cs="Arial"/>
          <w:sz w:val="24"/>
          <w:szCs w:val="24"/>
          <w:vertAlign w:val="superscript"/>
          <w:lang w:val="mn-MN"/>
        </w:rPr>
        <w:t>1</w:t>
      </w:r>
      <w:r w:rsidRPr="003C5A1C">
        <w:rPr>
          <w:rFonts w:ascii="Arial" w:eastAsia="Times New Roman" w:hAnsi="Arial" w:cs="Arial"/>
          <w:sz w:val="24"/>
          <w:szCs w:val="24"/>
          <w:lang w:val="mn-MN"/>
        </w:rPr>
        <w:t>.6</w:t>
      </w:r>
      <w:r w:rsidRPr="003C5A1C">
        <w:rPr>
          <w:rFonts w:ascii="Arial" w:eastAsia="Times New Roman" w:hAnsi="Arial" w:cs="Arial"/>
          <w:bCs/>
          <w:sz w:val="24"/>
          <w:szCs w:val="24"/>
          <w:lang w:val="mn-MN"/>
        </w:rPr>
        <w:t>.6.</w:t>
      </w:r>
      <w:r w:rsidRPr="003C5A1C">
        <w:rPr>
          <w:rFonts w:ascii="Arial" w:eastAsia="Times New Roman" w:hAnsi="Arial" w:cs="Arial"/>
          <w:sz w:val="24"/>
          <w:szCs w:val="24"/>
          <w:lang w:val="mn-MN"/>
        </w:rPr>
        <w:t xml:space="preserve">энэ хуульд заасан чиг үүргээ биелүүлээгүй, эсхүл биелүүлэх чадамжгүй болох нь тогтоогдсон бол; </w:t>
      </w:r>
    </w:p>
    <w:p w14:paraId="5B729705" w14:textId="77777777" w:rsidR="00275803" w:rsidRPr="003C5A1C" w:rsidRDefault="00275803" w:rsidP="00275803">
      <w:pPr>
        <w:spacing w:after="0" w:line="240" w:lineRule="auto"/>
        <w:ind w:firstLine="1440"/>
        <w:jc w:val="both"/>
        <w:rPr>
          <w:rFonts w:ascii="Arial" w:eastAsia="Times New Roman" w:hAnsi="Arial" w:cs="Arial"/>
          <w:sz w:val="24"/>
          <w:szCs w:val="24"/>
          <w:lang w:val="mn-MN"/>
        </w:rPr>
      </w:pPr>
    </w:p>
    <w:p w14:paraId="56189373" w14:textId="77777777" w:rsidR="00275803" w:rsidRPr="003C5A1C" w:rsidRDefault="00275803" w:rsidP="00275803">
      <w:pPr>
        <w:spacing w:after="0" w:line="240" w:lineRule="auto"/>
        <w:ind w:firstLine="1440"/>
        <w:jc w:val="both"/>
        <w:rPr>
          <w:rFonts w:ascii="Arial" w:eastAsia="Times New Roman" w:hAnsi="Arial" w:cs="Arial"/>
          <w:sz w:val="24"/>
          <w:szCs w:val="24"/>
          <w:lang w:val="mn-MN"/>
        </w:rPr>
      </w:pPr>
      <w:r w:rsidRPr="003C5A1C">
        <w:rPr>
          <w:rFonts w:ascii="Arial" w:eastAsia="Times New Roman" w:hAnsi="Arial" w:cs="Arial"/>
          <w:sz w:val="24"/>
          <w:szCs w:val="24"/>
          <w:lang w:val="mn-MN"/>
        </w:rPr>
        <w:t>16</w:t>
      </w:r>
      <w:r w:rsidRPr="003C5A1C">
        <w:rPr>
          <w:rFonts w:ascii="Arial" w:eastAsia="Times New Roman" w:hAnsi="Arial" w:cs="Arial"/>
          <w:sz w:val="24"/>
          <w:szCs w:val="24"/>
          <w:vertAlign w:val="superscript"/>
          <w:lang w:val="mn-MN"/>
        </w:rPr>
        <w:t>1</w:t>
      </w:r>
      <w:r>
        <w:rPr>
          <w:rFonts w:ascii="Arial" w:eastAsia="Times New Roman" w:hAnsi="Arial" w:cs="Arial"/>
          <w:sz w:val="24"/>
          <w:szCs w:val="24"/>
          <w:lang w:val="mn-MN"/>
        </w:rPr>
        <w:t>.</w:t>
      </w:r>
      <w:r w:rsidRPr="003C5A1C">
        <w:rPr>
          <w:rFonts w:ascii="Arial" w:eastAsia="Times New Roman" w:hAnsi="Arial" w:cs="Arial"/>
          <w:sz w:val="24"/>
          <w:szCs w:val="24"/>
          <w:lang w:val="mn-MN"/>
        </w:rPr>
        <w:t>6.7.бүрэн эрхийн хугацаа дуусгавар болсон.</w:t>
      </w:r>
      <w:r w:rsidRPr="003C5A1C">
        <w:rPr>
          <w:rFonts w:ascii="Arial" w:eastAsia="Times New Roman" w:hAnsi="Arial" w:cs="Arial"/>
          <w:sz w:val="24"/>
          <w:szCs w:val="24"/>
          <w:lang w:val="mn-MN"/>
        </w:rPr>
        <w:tab/>
      </w:r>
    </w:p>
    <w:p w14:paraId="07DD8D8E" w14:textId="77777777" w:rsidR="00275803" w:rsidRPr="003C5A1C" w:rsidRDefault="00275803" w:rsidP="00275803">
      <w:pPr>
        <w:spacing w:after="0" w:line="240" w:lineRule="auto"/>
        <w:ind w:left="720" w:firstLine="720"/>
        <w:jc w:val="both"/>
        <w:rPr>
          <w:rFonts w:ascii="Arial" w:eastAsia="Times New Roman" w:hAnsi="Arial" w:cs="Arial"/>
          <w:sz w:val="24"/>
          <w:szCs w:val="24"/>
          <w:lang w:val="mn-MN"/>
        </w:rPr>
      </w:pPr>
    </w:p>
    <w:p w14:paraId="598C2DD7" w14:textId="77777777" w:rsidR="00275803" w:rsidRPr="003C5A1C" w:rsidRDefault="00275803" w:rsidP="00275803">
      <w:pPr>
        <w:tabs>
          <w:tab w:val="left" w:pos="720"/>
        </w:tabs>
        <w:spacing w:after="0" w:line="240" w:lineRule="auto"/>
        <w:jc w:val="both"/>
        <w:rPr>
          <w:rFonts w:ascii="Arial" w:eastAsia="Times New Roman" w:hAnsi="Arial" w:cs="Arial"/>
          <w:bCs/>
          <w:sz w:val="24"/>
          <w:szCs w:val="24"/>
          <w:lang w:val="mn-MN"/>
        </w:rPr>
      </w:pPr>
      <w:r w:rsidRPr="003C5A1C">
        <w:rPr>
          <w:rFonts w:ascii="Arial" w:eastAsia="Times New Roman" w:hAnsi="Arial" w:cs="Arial"/>
          <w:bCs/>
          <w:sz w:val="24"/>
          <w:szCs w:val="24"/>
          <w:lang w:val="mn-MN"/>
        </w:rPr>
        <w:tab/>
      </w:r>
      <w:r w:rsidRPr="003C5A1C">
        <w:rPr>
          <w:rFonts w:ascii="Arial" w:eastAsia="Times New Roman" w:hAnsi="Arial" w:cs="Arial"/>
          <w:sz w:val="24"/>
          <w:szCs w:val="24"/>
          <w:lang w:val="mn-MN"/>
        </w:rPr>
        <w:t>16</w:t>
      </w:r>
      <w:r w:rsidRPr="003C5A1C">
        <w:rPr>
          <w:rFonts w:ascii="Arial" w:eastAsia="Times New Roman" w:hAnsi="Arial" w:cs="Arial"/>
          <w:sz w:val="24"/>
          <w:szCs w:val="24"/>
          <w:vertAlign w:val="superscript"/>
          <w:lang w:val="mn-MN"/>
        </w:rPr>
        <w:t>1</w:t>
      </w:r>
      <w:r w:rsidRPr="003C5A1C">
        <w:rPr>
          <w:rFonts w:ascii="Arial" w:eastAsia="Times New Roman" w:hAnsi="Arial" w:cs="Arial"/>
          <w:sz w:val="24"/>
          <w:szCs w:val="24"/>
          <w:lang w:val="mn-MN"/>
        </w:rPr>
        <w:t>.7</w:t>
      </w:r>
      <w:r w:rsidRPr="003C5A1C">
        <w:rPr>
          <w:rFonts w:ascii="Arial" w:eastAsia="Times New Roman" w:hAnsi="Arial" w:cs="Arial"/>
          <w:bCs/>
          <w:sz w:val="24"/>
          <w:szCs w:val="24"/>
          <w:lang w:val="mn-MN"/>
        </w:rPr>
        <w:t xml:space="preserve">.Зөвлөлийн үйл ажиллагаанд мэргэжил, арга зүйн дэмжлэг үзүүлэх зорилгоор төсвийн төсөл, төсвийн тодотголын төсөл, дунд хугацааны төсвийн хүрээний мэдэгдлийн төслийн тооцооллыг хянах, макро эдийн засгийн үндсэн </w:t>
      </w:r>
      <w:r w:rsidRPr="003C5A1C">
        <w:rPr>
          <w:rFonts w:ascii="Arial" w:eastAsia="Arial" w:hAnsi="Arial" w:cs="Arial"/>
          <w:bCs/>
          <w:sz w:val="24"/>
          <w:szCs w:val="24"/>
          <w:lang w:val="mn-MN"/>
        </w:rPr>
        <w:t>үзүүлэлт, төлөв байдлын таамаглалыг</w:t>
      </w:r>
      <w:r w:rsidRPr="003C5A1C">
        <w:rPr>
          <w:rFonts w:ascii="Arial" w:eastAsia="Arial" w:hAnsi="Arial" w:cs="Arial"/>
          <w:sz w:val="24"/>
          <w:szCs w:val="24"/>
          <w:lang w:val="mn-MN"/>
        </w:rPr>
        <w:t xml:space="preserve"> </w:t>
      </w:r>
      <w:r w:rsidRPr="003C5A1C">
        <w:rPr>
          <w:rFonts w:ascii="Arial" w:eastAsia="Times New Roman" w:hAnsi="Arial" w:cs="Arial"/>
          <w:bCs/>
          <w:sz w:val="24"/>
          <w:szCs w:val="24"/>
          <w:lang w:val="mn-MN"/>
        </w:rPr>
        <w:t xml:space="preserve">хийхэд туслах чиг үүрэг бүхий төсвийн судалгааны нэгжийг Төсвийн байнгын хорооны харьяанд ажиллуулна. </w:t>
      </w:r>
    </w:p>
    <w:p w14:paraId="71C78637" w14:textId="77777777" w:rsidR="00275803" w:rsidRPr="003C5A1C" w:rsidRDefault="00275803" w:rsidP="00275803">
      <w:pPr>
        <w:tabs>
          <w:tab w:val="left" w:pos="720"/>
        </w:tabs>
        <w:spacing w:after="0" w:line="240" w:lineRule="auto"/>
        <w:jc w:val="both"/>
        <w:rPr>
          <w:rFonts w:ascii="Arial" w:eastAsia="Times New Roman" w:hAnsi="Arial" w:cs="Arial"/>
          <w:bCs/>
          <w:sz w:val="24"/>
          <w:szCs w:val="24"/>
          <w:lang w:val="mn-MN"/>
        </w:rPr>
      </w:pPr>
    </w:p>
    <w:p w14:paraId="0E74E884" w14:textId="77777777" w:rsidR="00275803" w:rsidRPr="003C5A1C" w:rsidRDefault="00275803" w:rsidP="00275803">
      <w:pPr>
        <w:tabs>
          <w:tab w:val="left" w:pos="720"/>
        </w:tabs>
        <w:spacing w:after="0" w:line="240" w:lineRule="auto"/>
        <w:jc w:val="both"/>
        <w:rPr>
          <w:rFonts w:ascii="Arial" w:eastAsia="Times New Roman" w:hAnsi="Arial" w:cs="Arial"/>
          <w:bCs/>
          <w:sz w:val="24"/>
          <w:szCs w:val="24"/>
          <w:lang w:val="mn-MN"/>
        </w:rPr>
      </w:pPr>
      <w:r w:rsidRPr="003C5A1C">
        <w:rPr>
          <w:rFonts w:ascii="Arial" w:eastAsia="Times New Roman" w:hAnsi="Arial" w:cs="Arial"/>
          <w:bCs/>
          <w:sz w:val="24"/>
          <w:szCs w:val="24"/>
          <w:lang w:val="mn-MN"/>
        </w:rPr>
        <w:tab/>
      </w:r>
      <w:r w:rsidRPr="003C5A1C">
        <w:rPr>
          <w:rFonts w:ascii="Arial" w:eastAsia="Times New Roman" w:hAnsi="Arial" w:cs="Arial"/>
          <w:sz w:val="24"/>
          <w:szCs w:val="24"/>
          <w:lang w:val="mn-MN"/>
        </w:rPr>
        <w:t>16</w:t>
      </w:r>
      <w:r w:rsidRPr="003C5A1C">
        <w:rPr>
          <w:rFonts w:ascii="Arial" w:eastAsia="Times New Roman" w:hAnsi="Arial" w:cs="Arial"/>
          <w:sz w:val="24"/>
          <w:szCs w:val="24"/>
          <w:vertAlign w:val="superscript"/>
          <w:lang w:val="mn-MN"/>
        </w:rPr>
        <w:t>1</w:t>
      </w:r>
      <w:r w:rsidRPr="003C5A1C">
        <w:rPr>
          <w:rFonts w:ascii="Arial" w:eastAsia="Times New Roman" w:hAnsi="Arial" w:cs="Arial"/>
          <w:sz w:val="24"/>
          <w:szCs w:val="24"/>
          <w:lang w:val="mn-MN"/>
        </w:rPr>
        <w:t>.8</w:t>
      </w:r>
      <w:r w:rsidRPr="003C5A1C">
        <w:rPr>
          <w:rFonts w:ascii="Arial" w:eastAsia="Times New Roman" w:hAnsi="Arial" w:cs="Arial"/>
          <w:bCs/>
          <w:sz w:val="24"/>
          <w:szCs w:val="24"/>
          <w:lang w:val="mn-MN"/>
        </w:rPr>
        <w:t>.Зөвлөлийн санал, дүгнэлт, зөвлөмжийг хэрэгжүүлэх, гишүүдийн ажиллах нөхцөлтэй холбогдсон харилцааг холбогдох хууль тогтоомжоор зохицуулна.</w:t>
      </w:r>
    </w:p>
    <w:p w14:paraId="3608BF3C" w14:textId="77777777" w:rsidR="00275803" w:rsidRPr="003C5A1C" w:rsidRDefault="00275803" w:rsidP="00275803">
      <w:pPr>
        <w:tabs>
          <w:tab w:val="left" w:pos="720"/>
        </w:tabs>
        <w:spacing w:after="0" w:line="240" w:lineRule="auto"/>
        <w:jc w:val="both"/>
        <w:rPr>
          <w:rFonts w:ascii="Arial" w:eastAsia="Times New Roman" w:hAnsi="Arial" w:cs="Arial"/>
          <w:bCs/>
          <w:sz w:val="24"/>
          <w:szCs w:val="24"/>
          <w:lang w:val="mn-MN"/>
        </w:rPr>
      </w:pPr>
    </w:p>
    <w:p w14:paraId="089D2BE1" w14:textId="77777777" w:rsidR="00275803" w:rsidRPr="003C5A1C" w:rsidRDefault="00275803" w:rsidP="00275803">
      <w:pPr>
        <w:tabs>
          <w:tab w:val="left" w:pos="720"/>
        </w:tabs>
        <w:spacing w:after="0" w:line="240" w:lineRule="auto"/>
        <w:jc w:val="both"/>
        <w:rPr>
          <w:rFonts w:ascii="Arial" w:eastAsia="Times New Roman" w:hAnsi="Arial" w:cs="Arial"/>
          <w:bCs/>
          <w:sz w:val="24"/>
          <w:szCs w:val="24"/>
          <w:lang w:val="mn-MN"/>
        </w:rPr>
      </w:pPr>
      <w:r w:rsidRPr="003C5A1C">
        <w:rPr>
          <w:rFonts w:ascii="Arial" w:eastAsia="Times New Roman" w:hAnsi="Arial" w:cs="Arial"/>
          <w:bCs/>
          <w:sz w:val="24"/>
          <w:szCs w:val="24"/>
          <w:lang w:val="mn-MN"/>
        </w:rPr>
        <w:tab/>
      </w:r>
      <w:r w:rsidRPr="003C5A1C">
        <w:rPr>
          <w:rFonts w:ascii="Arial" w:eastAsia="Times New Roman" w:hAnsi="Arial" w:cs="Arial"/>
          <w:sz w:val="24"/>
          <w:szCs w:val="24"/>
          <w:lang w:val="mn-MN"/>
        </w:rPr>
        <w:t>16</w:t>
      </w:r>
      <w:r w:rsidRPr="003C5A1C">
        <w:rPr>
          <w:rFonts w:ascii="Arial" w:eastAsia="Times New Roman" w:hAnsi="Arial" w:cs="Arial"/>
          <w:sz w:val="24"/>
          <w:szCs w:val="24"/>
          <w:vertAlign w:val="superscript"/>
          <w:lang w:val="mn-MN"/>
        </w:rPr>
        <w:t>1</w:t>
      </w:r>
      <w:r w:rsidRPr="003C5A1C">
        <w:rPr>
          <w:rFonts w:ascii="Arial" w:eastAsia="Times New Roman" w:hAnsi="Arial" w:cs="Arial"/>
          <w:sz w:val="24"/>
          <w:szCs w:val="24"/>
          <w:lang w:val="mn-MN"/>
        </w:rPr>
        <w:t>.9</w:t>
      </w:r>
      <w:r w:rsidRPr="003C5A1C">
        <w:rPr>
          <w:rFonts w:ascii="Arial" w:eastAsia="Times New Roman" w:hAnsi="Arial" w:cs="Arial"/>
          <w:bCs/>
          <w:sz w:val="24"/>
          <w:szCs w:val="24"/>
          <w:lang w:val="mn-MN"/>
        </w:rPr>
        <w:t>.Зөвлөлийн дарга, гишүүдийн цалингийн хэмжээг Улсын Их Хурал батална</w:t>
      </w:r>
      <w:r w:rsidRPr="003C5A1C">
        <w:rPr>
          <w:rFonts w:ascii="Arial" w:hAnsi="Arial" w:cs="Arial"/>
          <w:sz w:val="20"/>
          <w:szCs w:val="20"/>
          <w:shd w:val="clear" w:color="auto" w:fill="FFFFFF"/>
          <w:lang w:val="mn-MN"/>
        </w:rPr>
        <w:t>.</w:t>
      </w:r>
    </w:p>
    <w:p w14:paraId="10A90A5E" w14:textId="77777777" w:rsidR="00275803" w:rsidRPr="003C5A1C" w:rsidRDefault="00275803" w:rsidP="00275803">
      <w:pPr>
        <w:spacing w:after="0" w:line="240" w:lineRule="auto"/>
        <w:ind w:firstLine="1440"/>
        <w:jc w:val="both"/>
        <w:rPr>
          <w:rFonts w:ascii="Arial" w:eastAsia="Times New Roman" w:hAnsi="Arial" w:cs="Arial"/>
          <w:sz w:val="24"/>
          <w:szCs w:val="24"/>
          <w:lang w:val="mn-MN"/>
        </w:rPr>
      </w:pPr>
    </w:p>
    <w:p w14:paraId="3FFF7165" w14:textId="77777777" w:rsidR="00275803" w:rsidRPr="003C5A1C" w:rsidRDefault="00275803" w:rsidP="00275803">
      <w:pPr>
        <w:spacing w:after="0" w:line="240" w:lineRule="auto"/>
        <w:ind w:firstLine="720"/>
        <w:jc w:val="both"/>
        <w:rPr>
          <w:rFonts w:ascii="Arial" w:eastAsia="Times New Roman" w:hAnsi="Arial" w:cs="Arial"/>
          <w:b/>
          <w:bCs/>
          <w:color w:val="000000"/>
          <w:sz w:val="24"/>
          <w:szCs w:val="24"/>
          <w:u w:val="single"/>
          <w:lang w:val="mn-MN"/>
        </w:rPr>
      </w:pPr>
      <w:r w:rsidRPr="003C5A1C">
        <w:rPr>
          <w:rFonts w:ascii="Arial" w:eastAsia="Times New Roman" w:hAnsi="Arial" w:cs="Arial"/>
          <w:sz w:val="24"/>
          <w:szCs w:val="24"/>
          <w:lang w:val="mn-MN"/>
        </w:rPr>
        <w:t>16</w:t>
      </w:r>
      <w:r w:rsidRPr="003C5A1C">
        <w:rPr>
          <w:rFonts w:ascii="Arial" w:eastAsia="Times New Roman" w:hAnsi="Arial" w:cs="Arial"/>
          <w:sz w:val="24"/>
          <w:szCs w:val="24"/>
          <w:vertAlign w:val="superscript"/>
          <w:lang w:val="mn-MN"/>
        </w:rPr>
        <w:t>1</w:t>
      </w:r>
      <w:r w:rsidRPr="003C5A1C">
        <w:rPr>
          <w:rFonts w:ascii="Arial" w:eastAsia="Times New Roman" w:hAnsi="Arial" w:cs="Arial"/>
          <w:sz w:val="24"/>
          <w:szCs w:val="24"/>
          <w:lang w:val="mn-MN"/>
        </w:rPr>
        <w:t>.10.</w:t>
      </w:r>
      <w:r w:rsidRPr="003C5A1C">
        <w:rPr>
          <w:rFonts w:ascii="Arial" w:eastAsia="Times New Roman" w:hAnsi="Arial" w:cs="Arial"/>
          <w:color w:val="000000"/>
          <w:sz w:val="24"/>
          <w:szCs w:val="24"/>
          <w:lang w:val="mn-MN"/>
        </w:rPr>
        <w:t>Зөвлөлийн дарга, гишүүн нь төсвийн байгууллагад шууд болон шууд бус хэлбэрээр зөвлөх үйлчилгээ үзүүлэхгүй</w:t>
      </w:r>
      <w:r w:rsidRPr="003C5A1C">
        <w:rPr>
          <w:rFonts w:ascii="Arial" w:eastAsia="Times New Roman" w:hAnsi="Arial" w:cs="Arial"/>
          <w:bCs/>
          <w:color w:val="000000"/>
          <w:sz w:val="24"/>
          <w:szCs w:val="24"/>
          <w:lang w:val="mn-MN"/>
        </w:rPr>
        <w:t>.”</w:t>
      </w:r>
    </w:p>
    <w:p w14:paraId="45AE00D7" w14:textId="77777777" w:rsidR="00275803" w:rsidRPr="003C5A1C" w:rsidRDefault="00275803" w:rsidP="00275803">
      <w:pPr>
        <w:tabs>
          <w:tab w:val="left" w:pos="720"/>
        </w:tabs>
        <w:spacing w:after="0" w:line="240" w:lineRule="auto"/>
        <w:jc w:val="both"/>
        <w:rPr>
          <w:rFonts w:ascii="Arial" w:eastAsia="Arial" w:hAnsi="Arial" w:cs="Arial"/>
          <w:sz w:val="24"/>
          <w:szCs w:val="24"/>
          <w:lang w:val="mn-MN"/>
        </w:rPr>
      </w:pPr>
    </w:p>
    <w:p w14:paraId="3F630715" w14:textId="77777777" w:rsidR="00275803" w:rsidRPr="003C5A1C" w:rsidRDefault="00275803" w:rsidP="00275803">
      <w:pPr>
        <w:tabs>
          <w:tab w:val="left" w:pos="720"/>
        </w:tabs>
        <w:spacing w:after="0" w:line="240" w:lineRule="auto"/>
        <w:jc w:val="both"/>
        <w:rPr>
          <w:rFonts w:ascii="Arial" w:eastAsia="Arial" w:hAnsi="Arial" w:cs="Arial"/>
          <w:sz w:val="24"/>
          <w:szCs w:val="24"/>
          <w:lang w:val="mn-MN"/>
        </w:rPr>
      </w:pPr>
      <w:r w:rsidRPr="003C5A1C">
        <w:rPr>
          <w:rFonts w:ascii="Arial" w:eastAsia="Arial" w:hAnsi="Arial" w:cs="Arial"/>
          <w:b/>
          <w:bCs/>
          <w:sz w:val="24"/>
          <w:szCs w:val="24"/>
          <w:lang w:val="mn-MN"/>
        </w:rPr>
        <w:tab/>
      </w:r>
      <w:bookmarkStart w:id="4" w:name="_Hlk120124247"/>
      <w:r w:rsidRPr="003C5A1C">
        <w:rPr>
          <w:rFonts w:ascii="Arial" w:eastAsia="Arial" w:hAnsi="Arial" w:cs="Arial"/>
          <w:b/>
          <w:bCs/>
          <w:sz w:val="24"/>
          <w:szCs w:val="24"/>
          <w:lang w:val="mn-MN"/>
        </w:rPr>
        <w:t>2 дугаар зүйл.</w:t>
      </w:r>
      <w:r w:rsidRPr="003C5A1C">
        <w:rPr>
          <w:rFonts w:ascii="Arial" w:eastAsia="Arial" w:hAnsi="Arial" w:cs="Arial"/>
          <w:sz w:val="24"/>
          <w:szCs w:val="24"/>
          <w:lang w:val="mn-MN"/>
        </w:rPr>
        <w:t xml:space="preserve">Төсвийн тогтвортой байдлын тухай хуулийн 10 дугаар зүйлийн 10.1.2 дахь заалтын “нийцүүлэн” гэсний дараа “Төсвийн тогтвортой байдлын зөвлөлөөс боловсруулсан макро эдийн засгийн үндсэн </w:t>
      </w:r>
      <w:r w:rsidRPr="003C5A1C">
        <w:rPr>
          <w:rFonts w:ascii="Arial" w:eastAsia="Arial" w:hAnsi="Arial" w:cs="Arial"/>
          <w:bCs/>
          <w:sz w:val="24"/>
          <w:szCs w:val="24"/>
          <w:lang w:val="mn-MN"/>
        </w:rPr>
        <w:t>үзүүлэлт, төлөв байдлын таамаглалд</w:t>
      </w:r>
      <w:r w:rsidRPr="003C5A1C">
        <w:rPr>
          <w:rFonts w:ascii="Arial" w:eastAsia="Arial" w:hAnsi="Arial" w:cs="Arial"/>
          <w:b/>
          <w:bCs/>
          <w:sz w:val="24"/>
          <w:szCs w:val="24"/>
          <w:lang w:val="mn-MN"/>
        </w:rPr>
        <w:t xml:space="preserve"> </w:t>
      </w:r>
      <w:r w:rsidRPr="003C5A1C">
        <w:rPr>
          <w:rFonts w:ascii="Arial" w:eastAsia="Arial" w:hAnsi="Arial" w:cs="Arial"/>
          <w:sz w:val="24"/>
          <w:szCs w:val="24"/>
          <w:lang w:val="mn-MN"/>
        </w:rPr>
        <w:t>үндэслэн” гэж, 11 дүгээр зүйлийн гарчиг, 11.1 дэх хэсгийн “төсвийн” гэсний дараа “болон эдийн засаг, хөгжлийн” гэж нэмсүгэй.</w:t>
      </w:r>
    </w:p>
    <w:p w14:paraId="55137556" w14:textId="77777777" w:rsidR="00275803" w:rsidRPr="003C5A1C" w:rsidRDefault="00275803" w:rsidP="00275803">
      <w:pPr>
        <w:tabs>
          <w:tab w:val="left" w:pos="720"/>
        </w:tabs>
        <w:spacing w:after="0" w:line="240" w:lineRule="auto"/>
        <w:jc w:val="both"/>
        <w:rPr>
          <w:rFonts w:ascii="Arial" w:eastAsia="Arial" w:hAnsi="Arial" w:cs="Arial"/>
          <w:sz w:val="24"/>
          <w:szCs w:val="24"/>
          <w:lang w:val="mn-MN"/>
        </w:rPr>
      </w:pPr>
    </w:p>
    <w:p w14:paraId="668953BC" w14:textId="77777777" w:rsidR="00275803" w:rsidRPr="003C5A1C" w:rsidRDefault="00275803" w:rsidP="00275803">
      <w:pPr>
        <w:keepNext/>
        <w:keepLines/>
        <w:spacing w:after="0" w:line="240" w:lineRule="auto"/>
        <w:ind w:firstLine="720"/>
        <w:jc w:val="both"/>
        <w:rPr>
          <w:rFonts w:ascii="Arial" w:eastAsia="Arial" w:hAnsi="Arial" w:cs="Arial"/>
          <w:sz w:val="24"/>
          <w:szCs w:val="24"/>
          <w:lang w:val="mn-MN"/>
        </w:rPr>
      </w:pPr>
      <w:r w:rsidRPr="003C5A1C">
        <w:rPr>
          <w:rFonts w:ascii="Arial" w:eastAsia="Arial" w:hAnsi="Arial" w:cs="Arial"/>
          <w:b/>
          <w:sz w:val="24"/>
          <w:szCs w:val="24"/>
          <w:lang w:val="mn-MN"/>
        </w:rPr>
        <w:t>3 дугаар зүйл.</w:t>
      </w:r>
      <w:r w:rsidRPr="003C5A1C">
        <w:rPr>
          <w:rFonts w:ascii="Arial" w:eastAsia="Arial" w:hAnsi="Arial" w:cs="Arial"/>
          <w:sz w:val="24"/>
          <w:szCs w:val="24"/>
          <w:lang w:val="mn-MN"/>
        </w:rPr>
        <w:t>Энэ хуулийг Төсвийн тухай хуульд нэмэлт, өөрчлөлт оруулах тухай хууль хүчин төгөлдөр болсон өдрөөс эхлэн дагаж мөрдөнө.</w:t>
      </w:r>
    </w:p>
    <w:bookmarkEnd w:id="4"/>
    <w:p w14:paraId="12B43FB6" w14:textId="77777777" w:rsidR="00B314B4" w:rsidRPr="003C5A1C" w:rsidRDefault="00B314B4" w:rsidP="00B314B4">
      <w:pPr>
        <w:spacing w:after="0" w:line="240" w:lineRule="auto"/>
        <w:rPr>
          <w:rFonts w:ascii="Arial" w:eastAsia="Arial" w:hAnsi="Arial" w:cs="Arial"/>
          <w:sz w:val="24"/>
          <w:szCs w:val="24"/>
          <w:lang w:val="mn-MN"/>
        </w:rPr>
      </w:pPr>
    </w:p>
    <w:p w14:paraId="27FCD866" w14:textId="77777777" w:rsidR="00B314B4" w:rsidRPr="003C5A1C" w:rsidRDefault="00B314B4" w:rsidP="00B314B4">
      <w:pPr>
        <w:spacing w:after="0" w:line="240" w:lineRule="auto"/>
        <w:rPr>
          <w:rFonts w:ascii="Arial" w:eastAsia="Arial" w:hAnsi="Arial" w:cs="Arial"/>
          <w:sz w:val="24"/>
          <w:szCs w:val="24"/>
          <w:lang w:val="mn-MN"/>
        </w:rPr>
      </w:pPr>
    </w:p>
    <w:p w14:paraId="45EA6CDC" w14:textId="77777777" w:rsidR="00C95C15" w:rsidRPr="003C5A1C" w:rsidRDefault="00C95C15" w:rsidP="00C95C15">
      <w:pPr>
        <w:spacing w:after="0" w:line="240" w:lineRule="auto"/>
        <w:ind w:left="720" w:right="-619" w:firstLine="720"/>
        <w:jc w:val="both"/>
        <w:rPr>
          <w:rFonts w:ascii="Arial" w:eastAsia="Arial" w:hAnsi="Arial" w:cs="Arial"/>
          <w:sz w:val="24"/>
          <w:szCs w:val="24"/>
          <w:lang w:val="mn-MN"/>
        </w:rPr>
      </w:pPr>
    </w:p>
    <w:p w14:paraId="4D5EFC3A" w14:textId="77777777" w:rsidR="00C95C15" w:rsidRPr="003C5A1C" w:rsidRDefault="00C95C15" w:rsidP="00C95C15">
      <w:pPr>
        <w:spacing w:after="0" w:line="240" w:lineRule="auto"/>
        <w:ind w:left="720" w:right="-619" w:firstLine="720"/>
        <w:jc w:val="both"/>
        <w:rPr>
          <w:rFonts w:ascii="Arial" w:eastAsia="Arial" w:hAnsi="Arial" w:cs="Arial"/>
          <w:sz w:val="24"/>
          <w:szCs w:val="24"/>
          <w:lang w:val="mn-MN"/>
        </w:rPr>
      </w:pPr>
      <w:r w:rsidRPr="003C5A1C">
        <w:rPr>
          <w:rFonts w:ascii="Arial" w:eastAsia="Arial" w:hAnsi="Arial" w:cs="Arial"/>
          <w:sz w:val="24"/>
          <w:szCs w:val="24"/>
          <w:lang w:val="mn-MN"/>
        </w:rPr>
        <w:t xml:space="preserve">МОНГОЛ УЛСЫН </w:t>
      </w:r>
    </w:p>
    <w:p w14:paraId="6774D76C" w14:textId="4FFF21C6" w:rsidR="00D76C7C" w:rsidRPr="003C5A1C" w:rsidRDefault="00C95C15" w:rsidP="00C95C15">
      <w:pPr>
        <w:spacing w:after="0" w:line="240" w:lineRule="auto"/>
        <w:ind w:left="720" w:right="-8" w:firstLine="720"/>
        <w:rPr>
          <w:rFonts w:ascii="Arial" w:eastAsia="Arial" w:hAnsi="Arial" w:cs="Arial"/>
          <w:sz w:val="24"/>
          <w:szCs w:val="24"/>
          <w:lang w:val="mn-MN"/>
        </w:rPr>
      </w:pPr>
      <w:r w:rsidRPr="003C5A1C">
        <w:rPr>
          <w:rFonts w:ascii="Arial" w:eastAsia="Arial" w:hAnsi="Arial" w:cs="Arial"/>
          <w:sz w:val="24"/>
          <w:szCs w:val="24"/>
          <w:lang w:val="mn-MN"/>
        </w:rPr>
        <w:t xml:space="preserve">ИХ ХУРЛЫН ДАРГА </w:t>
      </w:r>
      <w:r w:rsidRPr="003C5A1C">
        <w:rPr>
          <w:rFonts w:ascii="Arial" w:eastAsia="Arial" w:hAnsi="Arial" w:cs="Arial"/>
          <w:sz w:val="24"/>
          <w:szCs w:val="24"/>
          <w:lang w:val="mn-MN"/>
        </w:rPr>
        <w:tab/>
      </w:r>
      <w:r w:rsidRPr="003C5A1C">
        <w:rPr>
          <w:rFonts w:ascii="Arial" w:eastAsia="Arial" w:hAnsi="Arial" w:cs="Arial"/>
          <w:sz w:val="24"/>
          <w:szCs w:val="24"/>
          <w:lang w:val="mn-MN"/>
        </w:rPr>
        <w:tab/>
      </w:r>
      <w:r w:rsidRPr="003C5A1C">
        <w:rPr>
          <w:rFonts w:ascii="Arial" w:eastAsia="Arial" w:hAnsi="Arial" w:cs="Arial"/>
          <w:sz w:val="24"/>
          <w:szCs w:val="24"/>
          <w:lang w:val="mn-MN"/>
        </w:rPr>
        <w:tab/>
      </w:r>
      <w:r w:rsidRPr="003C5A1C">
        <w:rPr>
          <w:rFonts w:ascii="Arial" w:eastAsia="Arial" w:hAnsi="Arial" w:cs="Arial"/>
          <w:sz w:val="24"/>
          <w:szCs w:val="24"/>
          <w:lang w:val="mn-MN"/>
        </w:rPr>
        <w:tab/>
        <w:t>Г.ЗАНДАНШАТАР</w:t>
      </w:r>
    </w:p>
    <w:sectPr w:rsidR="00D76C7C" w:rsidRPr="003C5A1C" w:rsidSect="007714EC">
      <w:headerReference w:type="default" r:id="rId9"/>
      <w:footerReference w:type="even" r:id="rId10"/>
      <w:footerReference w:type="default" r:id="rId11"/>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10B41" w14:textId="77777777" w:rsidR="008C57E8" w:rsidRDefault="008C57E8" w:rsidP="007A6B97">
      <w:pPr>
        <w:spacing w:after="0" w:line="240" w:lineRule="auto"/>
      </w:pPr>
      <w:r>
        <w:separator/>
      </w:r>
    </w:p>
  </w:endnote>
  <w:endnote w:type="continuationSeparator" w:id="0">
    <w:p w14:paraId="75899F04" w14:textId="77777777" w:rsidR="008C57E8" w:rsidRDefault="008C57E8" w:rsidP="007A6B97">
      <w:pPr>
        <w:spacing w:after="0" w:line="240" w:lineRule="auto"/>
      </w:pPr>
      <w:r>
        <w:continuationSeparator/>
      </w:r>
    </w:p>
  </w:endnote>
  <w:endnote w:type="continuationNotice" w:id="1">
    <w:p w14:paraId="78ECC2D0" w14:textId="77777777" w:rsidR="008C57E8" w:rsidRDefault="008C57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Arial Mon">
    <w:altName w:val="Arial"/>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529995"/>
      <w:docPartObj>
        <w:docPartGallery w:val="Page Numbers (Bottom of Page)"/>
        <w:docPartUnique/>
      </w:docPartObj>
    </w:sdtPr>
    <w:sdtEndPr>
      <w:rPr>
        <w:rStyle w:val="PageNumber"/>
      </w:rPr>
    </w:sdtEndPr>
    <w:sdtContent>
      <w:p w14:paraId="0F3D6982" w14:textId="61B68E92" w:rsidR="00C476A2" w:rsidRDefault="00C476A2" w:rsidP="004E00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313EA7" w14:textId="77777777" w:rsidR="00C476A2" w:rsidRDefault="00C476A2" w:rsidP="007A6B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64F1" w14:textId="77777777" w:rsidR="00C476A2" w:rsidRDefault="00C476A2" w:rsidP="007A6B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6F253" w14:textId="77777777" w:rsidR="008C57E8" w:rsidRDefault="008C57E8" w:rsidP="007A6B97">
      <w:pPr>
        <w:spacing w:after="0" w:line="240" w:lineRule="auto"/>
      </w:pPr>
      <w:r>
        <w:separator/>
      </w:r>
    </w:p>
  </w:footnote>
  <w:footnote w:type="continuationSeparator" w:id="0">
    <w:p w14:paraId="4BC61813" w14:textId="77777777" w:rsidR="008C57E8" w:rsidRDefault="008C57E8" w:rsidP="007A6B97">
      <w:pPr>
        <w:spacing w:after="0" w:line="240" w:lineRule="auto"/>
      </w:pPr>
      <w:r>
        <w:continuationSeparator/>
      </w:r>
    </w:p>
  </w:footnote>
  <w:footnote w:type="continuationNotice" w:id="1">
    <w:p w14:paraId="6DBD07D6" w14:textId="77777777" w:rsidR="008C57E8" w:rsidRDefault="008C57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B1C2" w14:textId="77777777" w:rsidR="00C476A2" w:rsidRDefault="00C476A2" w:rsidP="00F77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DF4"/>
    <w:multiLevelType w:val="hybridMultilevel"/>
    <w:tmpl w:val="A50E9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6704F"/>
    <w:multiLevelType w:val="multilevel"/>
    <w:tmpl w:val="C7489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772F3"/>
    <w:multiLevelType w:val="multilevel"/>
    <w:tmpl w:val="39D6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002A4"/>
    <w:multiLevelType w:val="multilevel"/>
    <w:tmpl w:val="F692F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FB5E0A"/>
    <w:multiLevelType w:val="hybridMultilevel"/>
    <w:tmpl w:val="BD16A65E"/>
    <w:lvl w:ilvl="0" w:tplc="D8EC7CC6">
      <w:start w:val="1"/>
      <w:numFmt w:val="decimal"/>
      <w:lvlText w:val="%1."/>
      <w:lvlJc w:val="left"/>
      <w:pPr>
        <w:ind w:left="1080" w:hanging="360"/>
      </w:pPr>
      <w:rPr>
        <w:rFonts w:eastAsia="Times New Roman" w:hint="default"/>
        <w:b/>
        <w:color w:val="2E3B52"/>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066CF"/>
    <w:multiLevelType w:val="multilevel"/>
    <w:tmpl w:val="DD7EC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2B5148"/>
    <w:multiLevelType w:val="multilevel"/>
    <w:tmpl w:val="1098FEE2"/>
    <w:lvl w:ilvl="0">
      <w:start w:val="4"/>
      <w:numFmt w:val="decimal"/>
      <w:lvlText w:val="%1."/>
      <w:lvlJc w:val="left"/>
      <w:pPr>
        <w:ind w:left="360" w:hanging="360"/>
      </w:pPr>
      <w:rPr>
        <w:rFonts w:eastAsia="Arial" w:hint="default"/>
        <w:i/>
        <w:color w:val="0D0D0D" w:themeColor="text1" w:themeTint="F2"/>
      </w:rPr>
    </w:lvl>
    <w:lvl w:ilvl="1">
      <w:start w:val="1"/>
      <w:numFmt w:val="decimal"/>
      <w:lvlText w:val="%1.%2."/>
      <w:lvlJc w:val="left"/>
      <w:pPr>
        <w:ind w:left="360" w:hanging="360"/>
      </w:pPr>
      <w:rPr>
        <w:rFonts w:eastAsia="Arial" w:hint="default"/>
        <w:i/>
        <w:color w:val="0D0D0D" w:themeColor="text1" w:themeTint="F2"/>
      </w:rPr>
    </w:lvl>
    <w:lvl w:ilvl="2">
      <w:start w:val="1"/>
      <w:numFmt w:val="decimal"/>
      <w:lvlText w:val="%1.%2.%3."/>
      <w:lvlJc w:val="left"/>
      <w:pPr>
        <w:ind w:left="720" w:hanging="720"/>
      </w:pPr>
      <w:rPr>
        <w:rFonts w:eastAsia="Arial" w:hint="default"/>
        <w:i/>
        <w:color w:val="0D0D0D" w:themeColor="text1" w:themeTint="F2"/>
      </w:rPr>
    </w:lvl>
    <w:lvl w:ilvl="3">
      <w:start w:val="1"/>
      <w:numFmt w:val="decimal"/>
      <w:lvlText w:val="%1.%2.%3.%4."/>
      <w:lvlJc w:val="left"/>
      <w:pPr>
        <w:ind w:left="720" w:hanging="720"/>
      </w:pPr>
      <w:rPr>
        <w:rFonts w:eastAsia="Arial" w:hint="default"/>
        <w:i/>
        <w:color w:val="0D0D0D" w:themeColor="text1" w:themeTint="F2"/>
      </w:rPr>
    </w:lvl>
    <w:lvl w:ilvl="4">
      <w:start w:val="1"/>
      <w:numFmt w:val="decimal"/>
      <w:lvlText w:val="%1.%2.%3.%4.%5."/>
      <w:lvlJc w:val="left"/>
      <w:pPr>
        <w:ind w:left="1080" w:hanging="1080"/>
      </w:pPr>
      <w:rPr>
        <w:rFonts w:eastAsia="Arial" w:hint="default"/>
        <w:i/>
        <w:color w:val="0D0D0D" w:themeColor="text1" w:themeTint="F2"/>
      </w:rPr>
    </w:lvl>
    <w:lvl w:ilvl="5">
      <w:start w:val="1"/>
      <w:numFmt w:val="decimal"/>
      <w:lvlText w:val="%1.%2.%3.%4.%5.%6."/>
      <w:lvlJc w:val="left"/>
      <w:pPr>
        <w:ind w:left="1080" w:hanging="1080"/>
      </w:pPr>
      <w:rPr>
        <w:rFonts w:eastAsia="Arial" w:hint="default"/>
        <w:i/>
        <w:color w:val="0D0D0D" w:themeColor="text1" w:themeTint="F2"/>
      </w:rPr>
    </w:lvl>
    <w:lvl w:ilvl="6">
      <w:start w:val="1"/>
      <w:numFmt w:val="decimal"/>
      <w:lvlText w:val="%1.%2.%3.%4.%5.%6.%7."/>
      <w:lvlJc w:val="left"/>
      <w:pPr>
        <w:ind w:left="1440" w:hanging="1440"/>
      </w:pPr>
      <w:rPr>
        <w:rFonts w:eastAsia="Arial" w:hint="default"/>
        <w:i/>
        <w:color w:val="0D0D0D" w:themeColor="text1" w:themeTint="F2"/>
      </w:rPr>
    </w:lvl>
    <w:lvl w:ilvl="7">
      <w:start w:val="1"/>
      <w:numFmt w:val="decimal"/>
      <w:lvlText w:val="%1.%2.%3.%4.%5.%6.%7.%8."/>
      <w:lvlJc w:val="left"/>
      <w:pPr>
        <w:ind w:left="1440" w:hanging="1440"/>
      </w:pPr>
      <w:rPr>
        <w:rFonts w:eastAsia="Arial" w:hint="default"/>
        <w:i/>
        <w:color w:val="0D0D0D" w:themeColor="text1" w:themeTint="F2"/>
      </w:rPr>
    </w:lvl>
    <w:lvl w:ilvl="8">
      <w:start w:val="1"/>
      <w:numFmt w:val="decimal"/>
      <w:lvlText w:val="%1.%2.%3.%4.%5.%6.%7.%8.%9."/>
      <w:lvlJc w:val="left"/>
      <w:pPr>
        <w:ind w:left="1800" w:hanging="1800"/>
      </w:pPr>
      <w:rPr>
        <w:rFonts w:eastAsia="Arial" w:hint="default"/>
        <w:i/>
        <w:color w:val="0D0D0D" w:themeColor="text1" w:themeTint="F2"/>
      </w:rPr>
    </w:lvl>
  </w:abstractNum>
  <w:abstractNum w:abstractNumId="7" w15:restartNumberingAfterBreak="0">
    <w:nsid w:val="0E0E5F3A"/>
    <w:multiLevelType w:val="multilevel"/>
    <w:tmpl w:val="DE224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7263BB"/>
    <w:multiLevelType w:val="multilevel"/>
    <w:tmpl w:val="B70CE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6C33E6"/>
    <w:multiLevelType w:val="hybridMultilevel"/>
    <w:tmpl w:val="58F2D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955A8"/>
    <w:multiLevelType w:val="multilevel"/>
    <w:tmpl w:val="8A0ED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1A5B3A"/>
    <w:multiLevelType w:val="multilevel"/>
    <w:tmpl w:val="33001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7D23EA"/>
    <w:multiLevelType w:val="hybridMultilevel"/>
    <w:tmpl w:val="1700D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4656F"/>
    <w:multiLevelType w:val="multilevel"/>
    <w:tmpl w:val="43FA2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636B33"/>
    <w:multiLevelType w:val="multilevel"/>
    <w:tmpl w:val="B38A55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C407EB"/>
    <w:multiLevelType w:val="hybridMultilevel"/>
    <w:tmpl w:val="CB96E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15814"/>
    <w:multiLevelType w:val="hybridMultilevel"/>
    <w:tmpl w:val="8A1CE3F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DA449D"/>
    <w:multiLevelType w:val="multilevel"/>
    <w:tmpl w:val="F9D61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3949D9"/>
    <w:multiLevelType w:val="multilevel"/>
    <w:tmpl w:val="85743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C1292F"/>
    <w:multiLevelType w:val="hybridMultilevel"/>
    <w:tmpl w:val="5B82DCB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8663BE"/>
    <w:multiLevelType w:val="multilevel"/>
    <w:tmpl w:val="79A08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075F92"/>
    <w:multiLevelType w:val="hybridMultilevel"/>
    <w:tmpl w:val="40CC2A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3B0506"/>
    <w:multiLevelType w:val="multilevel"/>
    <w:tmpl w:val="CA966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C5149E"/>
    <w:multiLevelType w:val="hybridMultilevel"/>
    <w:tmpl w:val="52C23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17961"/>
    <w:multiLevelType w:val="hybridMultilevel"/>
    <w:tmpl w:val="7E2CE4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F52304"/>
    <w:multiLevelType w:val="hybridMultilevel"/>
    <w:tmpl w:val="35101E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84790"/>
    <w:multiLevelType w:val="hybridMultilevel"/>
    <w:tmpl w:val="A0C65F1C"/>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EC2948"/>
    <w:multiLevelType w:val="hybridMultilevel"/>
    <w:tmpl w:val="E4C26D6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136FFD"/>
    <w:multiLevelType w:val="hybridMultilevel"/>
    <w:tmpl w:val="3B1AA88C"/>
    <w:lvl w:ilvl="0" w:tplc="D8EC7CC6">
      <w:start w:val="1"/>
      <w:numFmt w:val="decimal"/>
      <w:lvlText w:val="%1."/>
      <w:lvlJc w:val="left"/>
      <w:pPr>
        <w:ind w:left="1080" w:hanging="360"/>
      </w:pPr>
      <w:rPr>
        <w:rFonts w:eastAsia="Times New Roman" w:hint="default"/>
        <w:b/>
        <w:color w:val="2E3B52"/>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691BDB"/>
    <w:multiLevelType w:val="hybridMultilevel"/>
    <w:tmpl w:val="B502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A54A0"/>
    <w:multiLevelType w:val="hybridMultilevel"/>
    <w:tmpl w:val="728AAD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
  </w:num>
  <w:num w:numId="3">
    <w:abstractNumId w:val="18"/>
  </w:num>
  <w:num w:numId="4">
    <w:abstractNumId w:val="8"/>
  </w:num>
  <w:num w:numId="5">
    <w:abstractNumId w:val="3"/>
  </w:num>
  <w:num w:numId="6">
    <w:abstractNumId w:val="11"/>
  </w:num>
  <w:num w:numId="7">
    <w:abstractNumId w:val="20"/>
  </w:num>
  <w:num w:numId="8">
    <w:abstractNumId w:val="14"/>
  </w:num>
  <w:num w:numId="9">
    <w:abstractNumId w:val="5"/>
  </w:num>
  <w:num w:numId="10">
    <w:abstractNumId w:val="22"/>
  </w:num>
  <w:num w:numId="11">
    <w:abstractNumId w:val="17"/>
  </w:num>
  <w:num w:numId="12">
    <w:abstractNumId w:val="7"/>
  </w:num>
  <w:num w:numId="13">
    <w:abstractNumId w:val="10"/>
  </w:num>
  <w:num w:numId="14">
    <w:abstractNumId w:val="12"/>
  </w:num>
  <w:num w:numId="15">
    <w:abstractNumId w:val="24"/>
  </w:num>
  <w:num w:numId="16">
    <w:abstractNumId w:val="26"/>
  </w:num>
  <w:num w:numId="17">
    <w:abstractNumId w:val="2"/>
  </w:num>
  <w:num w:numId="18">
    <w:abstractNumId w:val="30"/>
  </w:num>
  <w:num w:numId="19">
    <w:abstractNumId w:val="28"/>
  </w:num>
  <w:num w:numId="20">
    <w:abstractNumId w:val="0"/>
  </w:num>
  <w:num w:numId="21">
    <w:abstractNumId w:val="4"/>
  </w:num>
  <w:num w:numId="22">
    <w:abstractNumId w:val="23"/>
  </w:num>
  <w:num w:numId="23">
    <w:abstractNumId w:val="15"/>
  </w:num>
  <w:num w:numId="24">
    <w:abstractNumId w:val="27"/>
  </w:num>
  <w:num w:numId="25">
    <w:abstractNumId w:val="25"/>
  </w:num>
  <w:num w:numId="26">
    <w:abstractNumId w:val="19"/>
  </w:num>
  <w:num w:numId="27">
    <w:abstractNumId w:val="16"/>
  </w:num>
  <w:num w:numId="28">
    <w:abstractNumId w:val="9"/>
  </w:num>
  <w:num w:numId="29">
    <w:abstractNumId w:val="29"/>
  </w:num>
  <w:num w:numId="30">
    <w:abstractNumId w:val="2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FE"/>
    <w:rsid w:val="00001348"/>
    <w:rsid w:val="000018C0"/>
    <w:rsid w:val="000026ED"/>
    <w:rsid w:val="00003F10"/>
    <w:rsid w:val="00004432"/>
    <w:rsid w:val="00006E5B"/>
    <w:rsid w:val="00007002"/>
    <w:rsid w:val="0000796F"/>
    <w:rsid w:val="00010744"/>
    <w:rsid w:val="00011BE8"/>
    <w:rsid w:val="00013999"/>
    <w:rsid w:val="00013C34"/>
    <w:rsid w:val="00016844"/>
    <w:rsid w:val="00016B70"/>
    <w:rsid w:val="00017460"/>
    <w:rsid w:val="000176F3"/>
    <w:rsid w:val="00023731"/>
    <w:rsid w:val="000254AA"/>
    <w:rsid w:val="00027BDA"/>
    <w:rsid w:val="00027C4C"/>
    <w:rsid w:val="00032A3D"/>
    <w:rsid w:val="00033109"/>
    <w:rsid w:val="00036753"/>
    <w:rsid w:val="00037647"/>
    <w:rsid w:val="00037C20"/>
    <w:rsid w:val="000407D8"/>
    <w:rsid w:val="000411E5"/>
    <w:rsid w:val="00041286"/>
    <w:rsid w:val="0004219A"/>
    <w:rsid w:val="000429D6"/>
    <w:rsid w:val="00043BD2"/>
    <w:rsid w:val="00043FCE"/>
    <w:rsid w:val="000449C7"/>
    <w:rsid w:val="0005049A"/>
    <w:rsid w:val="00053E8B"/>
    <w:rsid w:val="00056E99"/>
    <w:rsid w:val="0006027A"/>
    <w:rsid w:val="000602A2"/>
    <w:rsid w:val="00060C76"/>
    <w:rsid w:val="000615F0"/>
    <w:rsid w:val="00061727"/>
    <w:rsid w:val="0006178F"/>
    <w:rsid w:val="0006317B"/>
    <w:rsid w:val="000639EA"/>
    <w:rsid w:val="0006743D"/>
    <w:rsid w:val="00067B06"/>
    <w:rsid w:val="0007044A"/>
    <w:rsid w:val="00071CE4"/>
    <w:rsid w:val="00073FF7"/>
    <w:rsid w:val="000746F3"/>
    <w:rsid w:val="00075C21"/>
    <w:rsid w:val="0007633B"/>
    <w:rsid w:val="000774FC"/>
    <w:rsid w:val="00077DC1"/>
    <w:rsid w:val="00081964"/>
    <w:rsid w:val="00081A82"/>
    <w:rsid w:val="00082006"/>
    <w:rsid w:val="0008232C"/>
    <w:rsid w:val="0008498C"/>
    <w:rsid w:val="00084EBE"/>
    <w:rsid w:val="00085B4C"/>
    <w:rsid w:val="000862BD"/>
    <w:rsid w:val="000866AA"/>
    <w:rsid w:val="00092071"/>
    <w:rsid w:val="00093082"/>
    <w:rsid w:val="00094357"/>
    <w:rsid w:val="000943D5"/>
    <w:rsid w:val="0009570E"/>
    <w:rsid w:val="00096434"/>
    <w:rsid w:val="00096E4E"/>
    <w:rsid w:val="000A106D"/>
    <w:rsid w:val="000A1AF7"/>
    <w:rsid w:val="000A1F36"/>
    <w:rsid w:val="000A1F5F"/>
    <w:rsid w:val="000A4942"/>
    <w:rsid w:val="000A7FBF"/>
    <w:rsid w:val="000B1651"/>
    <w:rsid w:val="000B4921"/>
    <w:rsid w:val="000B53DE"/>
    <w:rsid w:val="000B7A2B"/>
    <w:rsid w:val="000C0998"/>
    <w:rsid w:val="000C1670"/>
    <w:rsid w:val="000C1725"/>
    <w:rsid w:val="000C1CCC"/>
    <w:rsid w:val="000C1D2E"/>
    <w:rsid w:val="000C5579"/>
    <w:rsid w:val="000C750B"/>
    <w:rsid w:val="000D0363"/>
    <w:rsid w:val="000D0CEB"/>
    <w:rsid w:val="000D1D33"/>
    <w:rsid w:val="000D38C9"/>
    <w:rsid w:val="000D73E5"/>
    <w:rsid w:val="000D73FD"/>
    <w:rsid w:val="000D7ABB"/>
    <w:rsid w:val="000E10D6"/>
    <w:rsid w:val="000E1D7A"/>
    <w:rsid w:val="000E537C"/>
    <w:rsid w:val="000E702F"/>
    <w:rsid w:val="000F055A"/>
    <w:rsid w:val="000F0F38"/>
    <w:rsid w:val="000F3BAD"/>
    <w:rsid w:val="000F4768"/>
    <w:rsid w:val="000F736F"/>
    <w:rsid w:val="00103B04"/>
    <w:rsid w:val="00103F45"/>
    <w:rsid w:val="0010420C"/>
    <w:rsid w:val="00104701"/>
    <w:rsid w:val="00104777"/>
    <w:rsid w:val="00106FBB"/>
    <w:rsid w:val="0010788B"/>
    <w:rsid w:val="00107BD3"/>
    <w:rsid w:val="00107E6F"/>
    <w:rsid w:val="00110006"/>
    <w:rsid w:val="0011201F"/>
    <w:rsid w:val="001126E1"/>
    <w:rsid w:val="0011279D"/>
    <w:rsid w:val="00112833"/>
    <w:rsid w:val="0011495D"/>
    <w:rsid w:val="001159CA"/>
    <w:rsid w:val="00116084"/>
    <w:rsid w:val="00116723"/>
    <w:rsid w:val="00116977"/>
    <w:rsid w:val="00116A2D"/>
    <w:rsid w:val="00117281"/>
    <w:rsid w:val="0011739A"/>
    <w:rsid w:val="001212BB"/>
    <w:rsid w:val="001214D5"/>
    <w:rsid w:val="00123E4D"/>
    <w:rsid w:val="00126CF1"/>
    <w:rsid w:val="00126D38"/>
    <w:rsid w:val="001302DD"/>
    <w:rsid w:val="00132B91"/>
    <w:rsid w:val="0013309C"/>
    <w:rsid w:val="001334DC"/>
    <w:rsid w:val="0013550E"/>
    <w:rsid w:val="0013658C"/>
    <w:rsid w:val="00136A49"/>
    <w:rsid w:val="00140DBA"/>
    <w:rsid w:val="00141458"/>
    <w:rsid w:val="00141EC2"/>
    <w:rsid w:val="0014282F"/>
    <w:rsid w:val="00144A95"/>
    <w:rsid w:val="001472A4"/>
    <w:rsid w:val="0015164F"/>
    <w:rsid w:val="0015378F"/>
    <w:rsid w:val="001601F4"/>
    <w:rsid w:val="00160801"/>
    <w:rsid w:val="00160B76"/>
    <w:rsid w:val="00160C09"/>
    <w:rsid w:val="00162968"/>
    <w:rsid w:val="00164783"/>
    <w:rsid w:val="001651A7"/>
    <w:rsid w:val="0016562F"/>
    <w:rsid w:val="00165E90"/>
    <w:rsid w:val="001669CC"/>
    <w:rsid w:val="00166BC5"/>
    <w:rsid w:val="001677FF"/>
    <w:rsid w:val="00167B02"/>
    <w:rsid w:val="00167F26"/>
    <w:rsid w:val="0017174A"/>
    <w:rsid w:val="001724EC"/>
    <w:rsid w:val="00172DB3"/>
    <w:rsid w:val="00173328"/>
    <w:rsid w:val="001741D9"/>
    <w:rsid w:val="001744D6"/>
    <w:rsid w:val="001767C7"/>
    <w:rsid w:val="00176D93"/>
    <w:rsid w:val="00182578"/>
    <w:rsid w:val="0018697F"/>
    <w:rsid w:val="00186BED"/>
    <w:rsid w:val="00187256"/>
    <w:rsid w:val="00187276"/>
    <w:rsid w:val="00187908"/>
    <w:rsid w:val="00190363"/>
    <w:rsid w:val="001907B1"/>
    <w:rsid w:val="001913FD"/>
    <w:rsid w:val="00191716"/>
    <w:rsid w:val="001938AA"/>
    <w:rsid w:val="00197873"/>
    <w:rsid w:val="001A01AA"/>
    <w:rsid w:val="001A1D8B"/>
    <w:rsid w:val="001A2AD0"/>
    <w:rsid w:val="001A3AFA"/>
    <w:rsid w:val="001A54E2"/>
    <w:rsid w:val="001A572A"/>
    <w:rsid w:val="001A71AA"/>
    <w:rsid w:val="001A7849"/>
    <w:rsid w:val="001B0BEB"/>
    <w:rsid w:val="001B15D2"/>
    <w:rsid w:val="001B1CFB"/>
    <w:rsid w:val="001B2F02"/>
    <w:rsid w:val="001B4607"/>
    <w:rsid w:val="001B6FFD"/>
    <w:rsid w:val="001B704C"/>
    <w:rsid w:val="001C0BE5"/>
    <w:rsid w:val="001C301E"/>
    <w:rsid w:val="001C38D1"/>
    <w:rsid w:val="001D12A3"/>
    <w:rsid w:val="001D1821"/>
    <w:rsid w:val="001D2158"/>
    <w:rsid w:val="001D323C"/>
    <w:rsid w:val="001D3B4E"/>
    <w:rsid w:val="001D4988"/>
    <w:rsid w:val="001D5CEC"/>
    <w:rsid w:val="001D60F7"/>
    <w:rsid w:val="001D6BBA"/>
    <w:rsid w:val="001D7579"/>
    <w:rsid w:val="001E0026"/>
    <w:rsid w:val="001E02B0"/>
    <w:rsid w:val="001E0D68"/>
    <w:rsid w:val="001E0F07"/>
    <w:rsid w:val="001E2F92"/>
    <w:rsid w:val="001E3F27"/>
    <w:rsid w:val="001E422F"/>
    <w:rsid w:val="001E4EFE"/>
    <w:rsid w:val="001E624A"/>
    <w:rsid w:val="001E6A57"/>
    <w:rsid w:val="001E7202"/>
    <w:rsid w:val="001F0768"/>
    <w:rsid w:val="001F1192"/>
    <w:rsid w:val="001F13EB"/>
    <w:rsid w:val="001F1A80"/>
    <w:rsid w:val="001F2B9F"/>
    <w:rsid w:val="001F3110"/>
    <w:rsid w:val="001F3123"/>
    <w:rsid w:val="001F32A1"/>
    <w:rsid w:val="001F413B"/>
    <w:rsid w:val="001F479E"/>
    <w:rsid w:val="001F48E9"/>
    <w:rsid w:val="001F604E"/>
    <w:rsid w:val="001F719C"/>
    <w:rsid w:val="00203824"/>
    <w:rsid w:val="002042BB"/>
    <w:rsid w:val="002049B0"/>
    <w:rsid w:val="00205EC9"/>
    <w:rsid w:val="0020604D"/>
    <w:rsid w:val="002065DB"/>
    <w:rsid w:val="00206CFA"/>
    <w:rsid w:val="0020751C"/>
    <w:rsid w:val="00207FCF"/>
    <w:rsid w:val="00210FBB"/>
    <w:rsid w:val="002113F4"/>
    <w:rsid w:val="002128B1"/>
    <w:rsid w:val="002150BD"/>
    <w:rsid w:val="00216CE1"/>
    <w:rsid w:val="00220040"/>
    <w:rsid w:val="00222307"/>
    <w:rsid w:val="00224DE6"/>
    <w:rsid w:val="0022759A"/>
    <w:rsid w:val="00227AA0"/>
    <w:rsid w:val="00227ADB"/>
    <w:rsid w:val="00231778"/>
    <w:rsid w:val="0023231B"/>
    <w:rsid w:val="0023312F"/>
    <w:rsid w:val="00234DB5"/>
    <w:rsid w:val="00235133"/>
    <w:rsid w:val="00236C42"/>
    <w:rsid w:val="00237A43"/>
    <w:rsid w:val="002413B6"/>
    <w:rsid w:val="002416AC"/>
    <w:rsid w:val="00241E3F"/>
    <w:rsid w:val="00242FED"/>
    <w:rsid w:val="00243438"/>
    <w:rsid w:val="00243855"/>
    <w:rsid w:val="00243A41"/>
    <w:rsid w:val="00246539"/>
    <w:rsid w:val="00246A07"/>
    <w:rsid w:val="00246CB8"/>
    <w:rsid w:val="00247796"/>
    <w:rsid w:val="002477EA"/>
    <w:rsid w:val="002479CA"/>
    <w:rsid w:val="00247DA7"/>
    <w:rsid w:val="002510E4"/>
    <w:rsid w:val="00251F60"/>
    <w:rsid w:val="00253DFC"/>
    <w:rsid w:val="0025494F"/>
    <w:rsid w:val="00257BB1"/>
    <w:rsid w:val="00260582"/>
    <w:rsid w:val="00260C28"/>
    <w:rsid w:val="00261DB8"/>
    <w:rsid w:val="00263A19"/>
    <w:rsid w:val="00264F85"/>
    <w:rsid w:val="002657D1"/>
    <w:rsid w:val="00265AE4"/>
    <w:rsid w:val="00267770"/>
    <w:rsid w:val="00271ED2"/>
    <w:rsid w:val="002736DD"/>
    <w:rsid w:val="00273BBD"/>
    <w:rsid w:val="00273C9D"/>
    <w:rsid w:val="00273DA7"/>
    <w:rsid w:val="002749DE"/>
    <w:rsid w:val="00274F15"/>
    <w:rsid w:val="0027504D"/>
    <w:rsid w:val="0027514E"/>
    <w:rsid w:val="00275803"/>
    <w:rsid w:val="00275ABD"/>
    <w:rsid w:val="00276662"/>
    <w:rsid w:val="00276AA1"/>
    <w:rsid w:val="00282346"/>
    <w:rsid w:val="00283DD0"/>
    <w:rsid w:val="0028508D"/>
    <w:rsid w:val="002868C0"/>
    <w:rsid w:val="00286BC9"/>
    <w:rsid w:val="00287CBC"/>
    <w:rsid w:val="002900A0"/>
    <w:rsid w:val="00290CB9"/>
    <w:rsid w:val="00291473"/>
    <w:rsid w:val="00291741"/>
    <w:rsid w:val="00291935"/>
    <w:rsid w:val="00292D6A"/>
    <w:rsid w:val="00294295"/>
    <w:rsid w:val="002A370F"/>
    <w:rsid w:val="002A44FB"/>
    <w:rsid w:val="002A5154"/>
    <w:rsid w:val="002A7881"/>
    <w:rsid w:val="002A7B6C"/>
    <w:rsid w:val="002B1150"/>
    <w:rsid w:val="002B31C3"/>
    <w:rsid w:val="002C1FFA"/>
    <w:rsid w:val="002C208E"/>
    <w:rsid w:val="002C4429"/>
    <w:rsid w:val="002C4745"/>
    <w:rsid w:val="002C4C40"/>
    <w:rsid w:val="002C55F8"/>
    <w:rsid w:val="002C6D22"/>
    <w:rsid w:val="002C6F75"/>
    <w:rsid w:val="002D19D8"/>
    <w:rsid w:val="002D25BF"/>
    <w:rsid w:val="002D26D1"/>
    <w:rsid w:val="002D382C"/>
    <w:rsid w:val="002D4955"/>
    <w:rsid w:val="002D51D7"/>
    <w:rsid w:val="002D5754"/>
    <w:rsid w:val="002D6807"/>
    <w:rsid w:val="002E20F6"/>
    <w:rsid w:val="002E21BD"/>
    <w:rsid w:val="002E2BE0"/>
    <w:rsid w:val="002E76D0"/>
    <w:rsid w:val="002F0E27"/>
    <w:rsid w:val="002F187E"/>
    <w:rsid w:val="002F2C34"/>
    <w:rsid w:val="002F3636"/>
    <w:rsid w:val="002F39C7"/>
    <w:rsid w:val="002F4859"/>
    <w:rsid w:val="002F4E91"/>
    <w:rsid w:val="002F713A"/>
    <w:rsid w:val="002F77B2"/>
    <w:rsid w:val="002F796C"/>
    <w:rsid w:val="0030152E"/>
    <w:rsid w:val="0030226E"/>
    <w:rsid w:val="00303488"/>
    <w:rsid w:val="003053D5"/>
    <w:rsid w:val="003066B2"/>
    <w:rsid w:val="00306E53"/>
    <w:rsid w:val="00306F93"/>
    <w:rsid w:val="00311A15"/>
    <w:rsid w:val="00313614"/>
    <w:rsid w:val="00314433"/>
    <w:rsid w:val="00315525"/>
    <w:rsid w:val="0031602E"/>
    <w:rsid w:val="00316514"/>
    <w:rsid w:val="003166F2"/>
    <w:rsid w:val="00321997"/>
    <w:rsid w:val="003221A8"/>
    <w:rsid w:val="00324558"/>
    <w:rsid w:val="00324977"/>
    <w:rsid w:val="00324C0B"/>
    <w:rsid w:val="00325CCC"/>
    <w:rsid w:val="0032670D"/>
    <w:rsid w:val="0033106E"/>
    <w:rsid w:val="00332230"/>
    <w:rsid w:val="003327C1"/>
    <w:rsid w:val="00332D91"/>
    <w:rsid w:val="003334D1"/>
    <w:rsid w:val="00334506"/>
    <w:rsid w:val="003355DB"/>
    <w:rsid w:val="00335FA9"/>
    <w:rsid w:val="003375A5"/>
    <w:rsid w:val="0034071C"/>
    <w:rsid w:val="003410B0"/>
    <w:rsid w:val="00341291"/>
    <w:rsid w:val="0034133F"/>
    <w:rsid w:val="00343156"/>
    <w:rsid w:val="003435C8"/>
    <w:rsid w:val="00343E5A"/>
    <w:rsid w:val="00344253"/>
    <w:rsid w:val="003443C5"/>
    <w:rsid w:val="0034533D"/>
    <w:rsid w:val="003460C5"/>
    <w:rsid w:val="00346515"/>
    <w:rsid w:val="00346AF0"/>
    <w:rsid w:val="00351FCD"/>
    <w:rsid w:val="00352E76"/>
    <w:rsid w:val="00356CE9"/>
    <w:rsid w:val="0035751C"/>
    <w:rsid w:val="00363D26"/>
    <w:rsid w:val="00364276"/>
    <w:rsid w:val="00364E8E"/>
    <w:rsid w:val="0036546C"/>
    <w:rsid w:val="00371CC7"/>
    <w:rsid w:val="00372873"/>
    <w:rsid w:val="003731C2"/>
    <w:rsid w:val="00373EBA"/>
    <w:rsid w:val="00374651"/>
    <w:rsid w:val="00376154"/>
    <w:rsid w:val="00376798"/>
    <w:rsid w:val="00382318"/>
    <w:rsid w:val="00382B3A"/>
    <w:rsid w:val="00383F01"/>
    <w:rsid w:val="003853D1"/>
    <w:rsid w:val="0038665F"/>
    <w:rsid w:val="003875E2"/>
    <w:rsid w:val="003877D3"/>
    <w:rsid w:val="00390543"/>
    <w:rsid w:val="003917A1"/>
    <w:rsid w:val="003917E4"/>
    <w:rsid w:val="003923A1"/>
    <w:rsid w:val="00392B21"/>
    <w:rsid w:val="00393B62"/>
    <w:rsid w:val="0039448F"/>
    <w:rsid w:val="003A13BF"/>
    <w:rsid w:val="003A5CA5"/>
    <w:rsid w:val="003A7FA0"/>
    <w:rsid w:val="003B1FDE"/>
    <w:rsid w:val="003B4FA3"/>
    <w:rsid w:val="003B50AC"/>
    <w:rsid w:val="003C100A"/>
    <w:rsid w:val="003C2503"/>
    <w:rsid w:val="003C388B"/>
    <w:rsid w:val="003C4C32"/>
    <w:rsid w:val="003C52F3"/>
    <w:rsid w:val="003C5303"/>
    <w:rsid w:val="003C5A1C"/>
    <w:rsid w:val="003C6DE0"/>
    <w:rsid w:val="003D07CC"/>
    <w:rsid w:val="003D0CAD"/>
    <w:rsid w:val="003D189A"/>
    <w:rsid w:val="003D1D02"/>
    <w:rsid w:val="003D2887"/>
    <w:rsid w:val="003D2A4E"/>
    <w:rsid w:val="003D2D05"/>
    <w:rsid w:val="003D49C9"/>
    <w:rsid w:val="003D58B0"/>
    <w:rsid w:val="003D6223"/>
    <w:rsid w:val="003E07BB"/>
    <w:rsid w:val="003E1198"/>
    <w:rsid w:val="003E1BDB"/>
    <w:rsid w:val="003E235F"/>
    <w:rsid w:val="003E2832"/>
    <w:rsid w:val="003E3459"/>
    <w:rsid w:val="003E3AE0"/>
    <w:rsid w:val="003E41B6"/>
    <w:rsid w:val="003E4B13"/>
    <w:rsid w:val="003E5F8D"/>
    <w:rsid w:val="003F0168"/>
    <w:rsid w:val="003F024C"/>
    <w:rsid w:val="003F0685"/>
    <w:rsid w:val="003F0CD0"/>
    <w:rsid w:val="003F2D18"/>
    <w:rsid w:val="00400991"/>
    <w:rsid w:val="00400C52"/>
    <w:rsid w:val="00401092"/>
    <w:rsid w:val="00401808"/>
    <w:rsid w:val="004025C9"/>
    <w:rsid w:val="00404678"/>
    <w:rsid w:val="00404A1C"/>
    <w:rsid w:val="00405F7C"/>
    <w:rsid w:val="00411D2C"/>
    <w:rsid w:val="004133D7"/>
    <w:rsid w:val="0041414B"/>
    <w:rsid w:val="00414EF3"/>
    <w:rsid w:val="004154D2"/>
    <w:rsid w:val="00417D78"/>
    <w:rsid w:val="00421109"/>
    <w:rsid w:val="0042159F"/>
    <w:rsid w:val="0042175B"/>
    <w:rsid w:val="00423922"/>
    <w:rsid w:val="004268CE"/>
    <w:rsid w:val="00426F4C"/>
    <w:rsid w:val="00427332"/>
    <w:rsid w:val="004303E2"/>
    <w:rsid w:val="00430410"/>
    <w:rsid w:val="004323BD"/>
    <w:rsid w:val="00432635"/>
    <w:rsid w:val="00433232"/>
    <w:rsid w:val="00433E67"/>
    <w:rsid w:val="00435914"/>
    <w:rsid w:val="0044098B"/>
    <w:rsid w:val="0044160F"/>
    <w:rsid w:val="00442F55"/>
    <w:rsid w:val="004431D8"/>
    <w:rsid w:val="004479B1"/>
    <w:rsid w:val="004531F5"/>
    <w:rsid w:val="00454FA4"/>
    <w:rsid w:val="004568EA"/>
    <w:rsid w:val="004569A5"/>
    <w:rsid w:val="0045714E"/>
    <w:rsid w:val="00457BE2"/>
    <w:rsid w:val="00460C4F"/>
    <w:rsid w:val="00461EE8"/>
    <w:rsid w:val="00463B7F"/>
    <w:rsid w:val="00463C99"/>
    <w:rsid w:val="0046468E"/>
    <w:rsid w:val="004648C0"/>
    <w:rsid w:val="00471A3B"/>
    <w:rsid w:val="00475273"/>
    <w:rsid w:val="00475334"/>
    <w:rsid w:val="00475422"/>
    <w:rsid w:val="00477BBB"/>
    <w:rsid w:val="00482E9F"/>
    <w:rsid w:val="0048390A"/>
    <w:rsid w:val="00486395"/>
    <w:rsid w:val="004866B4"/>
    <w:rsid w:val="00486B40"/>
    <w:rsid w:val="0049016B"/>
    <w:rsid w:val="004902A5"/>
    <w:rsid w:val="00491170"/>
    <w:rsid w:val="00491CBC"/>
    <w:rsid w:val="0049220B"/>
    <w:rsid w:val="004934B7"/>
    <w:rsid w:val="0049426B"/>
    <w:rsid w:val="00495B01"/>
    <w:rsid w:val="00496684"/>
    <w:rsid w:val="004A022A"/>
    <w:rsid w:val="004A0468"/>
    <w:rsid w:val="004A1599"/>
    <w:rsid w:val="004A1ADE"/>
    <w:rsid w:val="004A45A8"/>
    <w:rsid w:val="004A4C21"/>
    <w:rsid w:val="004A62FB"/>
    <w:rsid w:val="004A6F17"/>
    <w:rsid w:val="004B4B91"/>
    <w:rsid w:val="004C1871"/>
    <w:rsid w:val="004C1E98"/>
    <w:rsid w:val="004C4072"/>
    <w:rsid w:val="004C4BAC"/>
    <w:rsid w:val="004C4EF9"/>
    <w:rsid w:val="004C71C1"/>
    <w:rsid w:val="004C7549"/>
    <w:rsid w:val="004D0577"/>
    <w:rsid w:val="004D1730"/>
    <w:rsid w:val="004D3973"/>
    <w:rsid w:val="004D7A86"/>
    <w:rsid w:val="004E0084"/>
    <w:rsid w:val="004E1746"/>
    <w:rsid w:val="004E40E0"/>
    <w:rsid w:val="004E4D21"/>
    <w:rsid w:val="004E7246"/>
    <w:rsid w:val="004F0468"/>
    <w:rsid w:val="004F04D6"/>
    <w:rsid w:val="004F1F19"/>
    <w:rsid w:val="004F21C4"/>
    <w:rsid w:val="004F34AA"/>
    <w:rsid w:val="004F35DE"/>
    <w:rsid w:val="004F46D5"/>
    <w:rsid w:val="004F48B5"/>
    <w:rsid w:val="004F7072"/>
    <w:rsid w:val="00500508"/>
    <w:rsid w:val="00501059"/>
    <w:rsid w:val="005019CF"/>
    <w:rsid w:val="005026B7"/>
    <w:rsid w:val="00504878"/>
    <w:rsid w:val="00505426"/>
    <w:rsid w:val="00505FD7"/>
    <w:rsid w:val="00506500"/>
    <w:rsid w:val="00506EFF"/>
    <w:rsid w:val="0050797F"/>
    <w:rsid w:val="00511ED8"/>
    <w:rsid w:val="00512D12"/>
    <w:rsid w:val="005140C4"/>
    <w:rsid w:val="00514BA9"/>
    <w:rsid w:val="005206BD"/>
    <w:rsid w:val="00521D90"/>
    <w:rsid w:val="0052316D"/>
    <w:rsid w:val="0052587A"/>
    <w:rsid w:val="00526CF4"/>
    <w:rsid w:val="00527511"/>
    <w:rsid w:val="00530003"/>
    <w:rsid w:val="0053145A"/>
    <w:rsid w:val="00531710"/>
    <w:rsid w:val="0053208E"/>
    <w:rsid w:val="00532954"/>
    <w:rsid w:val="00533356"/>
    <w:rsid w:val="0053356F"/>
    <w:rsid w:val="00534416"/>
    <w:rsid w:val="00535E98"/>
    <w:rsid w:val="0053623C"/>
    <w:rsid w:val="0053639B"/>
    <w:rsid w:val="00537656"/>
    <w:rsid w:val="005402B5"/>
    <w:rsid w:val="00543664"/>
    <w:rsid w:val="00545E55"/>
    <w:rsid w:val="00546471"/>
    <w:rsid w:val="0055048D"/>
    <w:rsid w:val="00550BEB"/>
    <w:rsid w:val="005527BF"/>
    <w:rsid w:val="0055297D"/>
    <w:rsid w:val="005546CB"/>
    <w:rsid w:val="005548DE"/>
    <w:rsid w:val="00555002"/>
    <w:rsid w:val="00565955"/>
    <w:rsid w:val="00570A73"/>
    <w:rsid w:val="00570E71"/>
    <w:rsid w:val="005748E5"/>
    <w:rsid w:val="00574EC1"/>
    <w:rsid w:val="00575250"/>
    <w:rsid w:val="00575285"/>
    <w:rsid w:val="0057575D"/>
    <w:rsid w:val="0057646D"/>
    <w:rsid w:val="00580DCD"/>
    <w:rsid w:val="00582809"/>
    <w:rsid w:val="00583FEF"/>
    <w:rsid w:val="00584B3D"/>
    <w:rsid w:val="00584F3D"/>
    <w:rsid w:val="00585DE9"/>
    <w:rsid w:val="005912BF"/>
    <w:rsid w:val="00592903"/>
    <w:rsid w:val="005939E7"/>
    <w:rsid w:val="00593BA5"/>
    <w:rsid w:val="00594BE0"/>
    <w:rsid w:val="00597424"/>
    <w:rsid w:val="005A279C"/>
    <w:rsid w:val="005A29B7"/>
    <w:rsid w:val="005A346D"/>
    <w:rsid w:val="005A38A2"/>
    <w:rsid w:val="005A7132"/>
    <w:rsid w:val="005B0248"/>
    <w:rsid w:val="005B1354"/>
    <w:rsid w:val="005B17F8"/>
    <w:rsid w:val="005B50AA"/>
    <w:rsid w:val="005B73E9"/>
    <w:rsid w:val="005C14AF"/>
    <w:rsid w:val="005C19F9"/>
    <w:rsid w:val="005C2822"/>
    <w:rsid w:val="005C3D30"/>
    <w:rsid w:val="005C4FE9"/>
    <w:rsid w:val="005C54DA"/>
    <w:rsid w:val="005D23AE"/>
    <w:rsid w:val="005D3BC9"/>
    <w:rsid w:val="005D489F"/>
    <w:rsid w:val="005D4ADB"/>
    <w:rsid w:val="005D68CE"/>
    <w:rsid w:val="005E0323"/>
    <w:rsid w:val="005E327A"/>
    <w:rsid w:val="005E541B"/>
    <w:rsid w:val="005E65E9"/>
    <w:rsid w:val="005E725D"/>
    <w:rsid w:val="005F1562"/>
    <w:rsid w:val="005F1713"/>
    <w:rsid w:val="005F3B7B"/>
    <w:rsid w:val="005F6740"/>
    <w:rsid w:val="005F73B6"/>
    <w:rsid w:val="00602C87"/>
    <w:rsid w:val="006030A5"/>
    <w:rsid w:val="006055DD"/>
    <w:rsid w:val="00605A58"/>
    <w:rsid w:val="00605B65"/>
    <w:rsid w:val="00607725"/>
    <w:rsid w:val="00607F8C"/>
    <w:rsid w:val="00610278"/>
    <w:rsid w:val="00611EC1"/>
    <w:rsid w:val="00611F3C"/>
    <w:rsid w:val="006120AC"/>
    <w:rsid w:val="006126B1"/>
    <w:rsid w:val="006126C7"/>
    <w:rsid w:val="00616E1F"/>
    <w:rsid w:val="00617019"/>
    <w:rsid w:val="00620253"/>
    <w:rsid w:val="00623EBC"/>
    <w:rsid w:val="00624207"/>
    <w:rsid w:val="006246F4"/>
    <w:rsid w:val="00626E65"/>
    <w:rsid w:val="006311F7"/>
    <w:rsid w:val="006312A2"/>
    <w:rsid w:val="00632F4E"/>
    <w:rsid w:val="00635208"/>
    <w:rsid w:val="0063522F"/>
    <w:rsid w:val="006377E7"/>
    <w:rsid w:val="006401A8"/>
    <w:rsid w:val="00641AEF"/>
    <w:rsid w:val="0064215E"/>
    <w:rsid w:val="006423F8"/>
    <w:rsid w:val="00642940"/>
    <w:rsid w:val="00642BAB"/>
    <w:rsid w:val="00645068"/>
    <w:rsid w:val="00646122"/>
    <w:rsid w:val="00646174"/>
    <w:rsid w:val="006466F1"/>
    <w:rsid w:val="0065027A"/>
    <w:rsid w:val="00652D2B"/>
    <w:rsid w:val="006542BA"/>
    <w:rsid w:val="006549C0"/>
    <w:rsid w:val="00655CC2"/>
    <w:rsid w:val="00656235"/>
    <w:rsid w:val="006575A8"/>
    <w:rsid w:val="006604F5"/>
    <w:rsid w:val="0066154A"/>
    <w:rsid w:val="00661672"/>
    <w:rsid w:val="006642FB"/>
    <w:rsid w:val="00666D2B"/>
    <w:rsid w:val="0067198B"/>
    <w:rsid w:val="006727D0"/>
    <w:rsid w:val="00672CEF"/>
    <w:rsid w:val="00673B7B"/>
    <w:rsid w:val="00674F13"/>
    <w:rsid w:val="00676C33"/>
    <w:rsid w:val="006770AD"/>
    <w:rsid w:val="00680FC0"/>
    <w:rsid w:val="006813C3"/>
    <w:rsid w:val="00682221"/>
    <w:rsid w:val="00682683"/>
    <w:rsid w:val="00682B34"/>
    <w:rsid w:val="006831AD"/>
    <w:rsid w:val="00683449"/>
    <w:rsid w:val="006839AD"/>
    <w:rsid w:val="00683B5E"/>
    <w:rsid w:val="00683E32"/>
    <w:rsid w:val="00684E09"/>
    <w:rsid w:val="0068507B"/>
    <w:rsid w:val="00685582"/>
    <w:rsid w:val="00687CBC"/>
    <w:rsid w:val="00690490"/>
    <w:rsid w:val="00690CBE"/>
    <w:rsid w:val="00692338"/>
    <w:rsid w:val="006933A0"/>
    <w:rsid w:val="00696F27"/>
    <w:rsid w:val="006A3EC4"/>
    <w:rsid w:val="006A4708"/>
    <w:rsid w:val="006A4795"/>
    <w:rsid w:val="006A6D9D"/>
    <w:rsid w:val="006B231B"/>
    <w:rsid w:val="006B3006"/>
    <w:rsid w:val="006B53F6"/>
    <w:rsid w:val="006B57F2"/>
    <w:rsid w:val="006C0CA5"/>
    <w:rsid w:val="006C0E7C"/>
    <w:rsid w:val="006C19FB"/>
    <w:rsid w:val="006C4F90"/>
    <w:rsid w:val="006C5E49"/>
    <w:rsid w:val="006D0811"/>
    <w:rsid w:val="006D1069"/>
    <w:rsid w:val="006D1243"/>
    <w:rsid w:val="006D1C3E"/>
    <w:rsid w:val="006D1F10"/>
    <w:rsid w:val="006D2425"/>
    <w:rsid w:val="006D2FDD"/>
    <w:rsid w:val="006D3DD4"/>
    <w:rsid w:val="006D6A65"/>
    <w:rsid w:val="006E4A6C"/>
    <w:rsid w:val="006E51D1"/>
    <w:rsid w:val="006E563F"/>
    <w:rsid w:val="006E6974"/>
    <w:rsid w:val="006F0626"/>
    <w:rsid w:val="006F1028"/>
    <w:rsid w:val="006F1C03"/>
    <w:rsid w:val="006F4949"/>
    <w:rsid w:val="006F5378"/>
    <w:rsid w:val="006F53EB"/>
    <w:rsid w:val="006F5A6A"/>
    <w:rsid w:val="006F711A"/>
    <w:rsid w:val="006F777D"/>
    <w:rsid w:val="00700E51"/>
    <w:rsid w:val="007014FF"/>
    <w:rsid w:val="00702064"/>
    <w:rsid w:val="007027C3"/>
    <w:rsid w:val="00702DD0"/>
    <w:rsid w:val="00702E3E"/>
    <w:rsid w:val="007054C9"/>
    <w:rsid w:val="00705FAC"/>
    <w:rsid w:val="007062F9"/>
    <w:rsid w:val="00711B14"/>
    <w:rsid w:val="00711E95"/>
    <w:rsid w:val="00711EC6"/>
    <w:rsid w:val="0071225A"/>
    <w:rsid w:val="007174BE"/>
    <w:rsid w:val="0072219E"/>
    <w:rsid w:val="00723013"/>
    <w:rsid w:val="00724241"/>
    <w:rsid w:val="00724D90"/>
    <w:rsid w:val="00726B5A"/>
    <w:rsid w:val="00727390"/>
    <w:rsid w:val="00727D9A"/>
    <w:rsid w:val="007309D8"/>
    <w:rsid w:val="007327C2"/>
    <w:rsid w:val="0073296B"/>
    <w:rsid w:val="007345DF"/>
    <w:rsid w:val="00737E12"/>
    <w:rsid w:val="00740199"/>
    <w:rsid w:val="00740436"/>
    <w:rsid w:val="007446C6"/>
    <w:rsid w:val="00746316"/>
    <w:rsid w:val="00746BCD"/>
    <w:rsid w:val="0075034F"/>
    <w:rsid w:val="00750635"/>
    <w:rsid w:val="007519BE"/>
    <w:rsid w:val="00751DF1"/>
    <w:rsid w:val="0075233D"/>
    <w:rsid w:val="00753919"/>
    <w:rsid w:val="00757604"/>
    <w:rsid w:val="00757A3C"/>
    <w:rsid w:val="00760353"/>
    <w:rsid w:val="007606DF"/>
    <w:rsid w:val="00760CAF"/>
    <w:rsid w:val="00761BA7"/>
    <w:rsid w:val="00762905"/>
    <w:rsid w:val="00763B28"/>
    <w:rsid w:val="0076559C"/>
    <w:rsid w:val="007662ED"/>
    <w:rsid w:val="0076792D"/>
    <w:rsid w:val="00770ACF"/>
    <w:rsid w:val="00770FD9"/>
    <w:rsid w:val="00771031"/>
    <w:rsid w:val="007714EC"/>
    <w:rsid w:val="007727C8"/>
    <w:rsid w:val="007758DE"/>
    <w:rsid w:val="00780B85"/>
    <w:rsid w:val="00783530"/>
    <w:rsid w:val="00785863"/>
    <w:rsid w:val="0079017B"/>
    <w:rsid w:val="00790A42"/>
    <w:rsid w:val="00790F9E"/>
    <w:rsid w:val="007936F7"/>
    <w:rsid w:val="00794353"/>
    <w:rsid w:val="007945BA"/>
    <w:rsid w:val="00794E47"/>
    <w:rsid w:val="00795301"/>
    <w:rsid w:val="0079653D"/>
    <w:rsid w:val="0079704C"/>
    <w:rsid w:val="007970D9"/>
    <w:rsid w:val="00797235"/>
    <w:rsid w:val="00797CD5"/>
    <w:rsid w:val="007A265E"/>
    <w:rsid w:val="007A6025"/>
    <w:rsid w:val="007A6B97"/>
    <w:rsid w:val="007A6C59"/>
    <w:rsid w:val="007A7D48"/>
    <w:rsid w:val="007B0025"/>
    <w:rsid w:val="007B3CC2"/>
    <w:rsid w:val="007B4B11"/>
    <w:rsid w:val="007B57E3"/>
    <w:rsid w:val="007B5E41"/>
    <w:rsid w:val="007B7244"/>
    <w:rsid w:val="007C13B5"/>
    <w:rsid w:val="007C1A35"/>
    <w:rsid w:val="007C1ACD"/>
    <w:rsid w:val="007C38F4"/>
    <w:rsid w:val="007C487C"/>
    <w:rsid w:val="007C4E37"/>
    <w:rsid w:val="007D25EB"/>
    <w:rsid w:val="007D297F"/>
    <w:rsid w:val="007D5F41"/>
    <w:rsid w:val="007D725E"/>
    <w:rsid w:val="007D7FDB"/>
    <w:rsid w:val="007E25FA"/>
    <w:rsid w:val="007E269A"/>
    <w:rsid w:val="007E2945"/>
    <w:rsid w:val="007E4CE8"/>
    <w:rsid w:val="007E541E"/>
    <w:rsid w:val="007E5630"/>
    <w:rsid w:val="007E5F61"/>
    <w:rsid w:val="007E7893"/>
    <w:rsid w:val="007E7C0E"/>
    <w:rsid w:val="007F09D5"/>
    <w:rsid w:val="007F1790"/>
    <w:rsid w:val="007F7533"/>
    <w:rsid w:val="00800943"/>
    <w:rsid w:val="00801056"/>
    <w:rsid w:val="00802110"/>
    <w:rsid w:val="00802906"/>
    <w:rsid w:val="00803005"/>
    <w:rsid w:val="00804BCF"/>
    <w:rsid w:val="00805599"/>
    <w:rsid w:val="00805873"/>
    <w:rsid w:val="00806480"/>
    <w:rsid w:val="00806C11"/>
    <w:rsid w:val="00811048"/>
    <w:rsid w:val="0081270C"/>
    <w:rsid w:val="00816E4A"/>
    <w:rsid w:val="00817258"/>
    <w:rsid w:val="008174BE"/>
    <w:rsid w:val="00817BDC"/>
    <w:rsid w:val="00820292"/>
    <w:rsid w:val="00822309"/>
    <w:rsid w:val="00824299"/>
    <w:rsid w:val="008248A4"/>
    <w:rsid w:val="00825F6F"/>
    <w:rsid w:val="008261C8"/>
    <w:rsid w:val="00826734"/>
    <w:rsid w:val="00826950"/>
    <w:rsid w:val="00830D20"/>
    <w:rsid w:val="00831AEF"/>
    <w:rsid w:val="0083212A"/>
    <w:rsid w:val="00832518"/>
    <w:rsid w:val="008334FC"/>
    <w:rsid w:val="00836892"/>
    <w:rsid w:val="008433F7"/>
    <w:rsid w:val="00843433"/>
    <w:rsid w:val="008438CA"/>
    <w:rsid w:val="008454F6"/>
    <w:rsid w:val="008465D4"/>
    <w:rsid w:val="0085068B"/>
    <w:rsid w:val="00852283"/>
    <w:rsid w:val="008532DC"/>
    <w:rsid w:val="00854A4F"/>
    <w:rsid w:val="00854DF0"/>
    <w:rsid w:val="008602D5"/>
    <w:rsid w:val="00861404"/>
    <w:rsid w:val="0086168B"/>
    <w:rsid w:val="00862424"/>
    <w:rsid w:val="008627E7"/>
    <w:rsid w:val="008629FE"/>
    <w:rsid w:val="00864BF0"/>
    <w:rsid w:val="00864C85"/>
    <w:rsid w:val="008706C7"/>
    <w:rsid w:val="00872FE4"/>
    <w:rsid w:val="00874353"/>
    <w:rsid w:val="00874844"/>
    <w:rsid w:val="00880322"/>
    <w:rsid w:val="008839FF"/>
    <w:rsid w:val="00885020"/>
    <w:rsid w:val="008863D4"/>
    <w:rsid w:val="00886DED"/>
    <w:rsid w:val="0088758D"/>
    <w:rsid w:val="008905D7"/>
    <w:rsid w:val="00890825"/>
    <w:rsid w:val="00890882"/>
    <w:rsid w:val="00892BA5"/>
    <w:rsid w:val="00892E1A"/>
    <w:rsid w:val="00893184"/>
    <w:rsid w:val="0089334A"/>
    <w:rsid w:val="00893C80"/>
    <w:rsid w:val="008941B9"/>
    <w:rsid w:val="00895768"/>
    <w:rsid w:val="00897948"/>
    <w:rsid w:val="008A5308"/>
    <w:rsid w:val="008A54F7"/>
    <w:rsid w:val="008B0C8E"/>
    <w:rsid w:val="008B109B"/>
    <w:rsid w:val="008B2E28"/>
    <w:rsid w:val="008B3D09"/>
    <w:rsid w:val="008B3E4D"/>
    <w:rsid w:val="008B7830"/>
    <w:rsid w:val="008B7C3E"/>
    <w:rsid w:val="008B7CE2"/>
    <w:rsid w:val="008C0849"/>
    <w:rsid w:val="008C31FF"/>
    <w:rsid w:val="008C5232"/>
    <w:rsid w:val="008C565A"/>
    <w:rsid w:val="008C57E8"/>
    <w:rsid w:val="008C583A"/>
    <w:rsid w:val="008D22A7"/>
    <w:rsid w:val="008D30B4"/>
    <w:rsid w:val="008D3A19"/>
    <w:rsid w:val="008D4881"/>
    <w:rsid w:val="008D4F78"/>
    <w:rsid w:val="008D5060"/>
    <w:rsid w:val="008D55B9"/>
    <w:rsid w:val="008D58E0"/>
    <w:rsid w:val="008E2FEC"/>
    <w:rsid w:val="008E44D9"/>
    <w:rsid w:val="008E52CE"/>
    <w:rsid w:val="008E7D48"/>
    <w:rsid w:val="008F04C3"/>
    <w:rsid w:val="008F08D2"/>
    <w:rsid w:val="008F0943"/>
    <w:rsid w:val="008F0BBE"/>
    <w:rsid w:val="008F0E77"/>
    <w:rsid w:val="008F14D2"/>
    <w:rsid w:val="008F36D0"/>
    <w:rsid w:val="008F5F7C"/>
    <w:rsid w:val="008F7018"/>
    <w:rsid w:val="008F71F9"/>
    <w:rsid w:val="009009FB"/>
    <w:rsid w:val="00900BD6"/>
    <w:rsid w:val="00901582"/>
    <w:rsid w:val="00901E3B"/>
    <w:rsid w:val="00905E3E"/>
    <w:rsid w:val="009109D1"/>
    <w:rsid w:val="00910A41"/>
    <w:rsid w:val="00910B91"/>
    <w:rsid w:val="0091138D"/>
    <w:rsid w:val="009118C5"/>
    <w:rsid w:val="00912AC0"/>
    <w:rsid w:val="00913D09"/>
    <w:rsid w:val="0091430B"/>
    <w:rsid w:val="00914FD7"/>
    <w:rsid w:val="00915816"/>
    <w:rsid w:val="0091692D"/>
    <w:rsid w:val="00916F3B"/>
    <w:rsid w:val="009217CD"/>
    <w:rsid w:val="0092262B"/>
    <w:rsid w:val="00922A37"/>
    <w:rsid w:val="009240C8"/>
    <w:rsid w:val="00925887"/>
    <w:rsid w:val="0092596F"/>
    <w:rsid w:val="00927368"/>
    <w:rsid w:val="009300E3"/>
    <w:rsid w:val="00930799"/>
    <w:rsid w:val="0093260B"/>
    <w:rsid w:val="009332EA"/>
    <w:rsid w:val="0093427C"/>
    <w:rsid w:val="00934D66"/>
    <w:rsid w:val="00935453"/>
    <w:rsid w:val="00935DD8"/>
    <w:rsid w:val="0094204A"/>
    <w:rsid w:val="0094306E"/>
    <w:rsid w:val="00943DDD"/>
    <w:rsid w:val="009504E9"/>
    <w:rsid w:val="009514A2"/>
    <w:rsid w:val="0095202F"/>
    <w:rsid w:val="00952D4D"/>
    <w:rsid w:val="00954B87"/>
    <w:rsid w:val="0095594A"/>
    <w:rsid w:val="00955A39"/>
    <w:rsid w:val="00955BF0"/>
    <w:rsid w:val="00956932"/>
    <w:rsid w:val="009579D9"/>
    <w:rsid w:val="00957D00"/>
    <w:rsid w:val="00960FB6"/>
    <w:rsid w:val="00966216"/>
    <w:rsid w:val="00970BAF"/>
    <w:rsid w:val="00973F15"/>
    <w:rsid w:val="0097531B"/>
    <w:rsid w:val="00975340"/>
    <w:rsid w:val="009757F9"/>
    <w:rsid w:val="0098223D"/>
    <w:rsid w:val="009824F8"/>
    <w:rsid w:val="00982977"/>
    <w:rsid w:val="00986893"/>
    <w:rsid w:val="00987510"/>
    <w:rsid w:val="00987F2F"/>
    <w:rsid w:val="00993E27"/>
    <w:rsid w:val="00993FA6"/>
    <w:rsid w:val="00996727"/>
    <w:rsid w:val="009A58FB"/>
    <w:rsid w:val="009A655B"/>
    <w:rsid w:val="009A66F1"/>
    <w:rsid w:val="009B0643"/>
    <w:rsid w:val="009B2D9D"/>
    <w:rsid w:val="009B4204"/>
    <w:rsid w:val="009B6168"/>
    <w:rsid w:val="009B61E0"/>
    <w:rsid w:val="009C041E"/>
    <w:rsid w:val="009C1791"/>
    <w:rsid w:val="009C6F33"/>
    <w:rsid w:val="009D243C"/>
    <w:rsid w:val="009D4020"/>
    <w:rsid w:val="009D45FE"/>
    <w:rsid w:val="009D499D"/>
    <w:rsid w:val="009D5013"/>
    <w:rsid w:val="009D64FC"/>
    <w:rsid w:val="009D739D"/>
    <w:rsid w:val="009D7698"/>
    <w:rsid w:val="009D79D1"/>
    <w:rsid w:val="009E09FF"/>
    <w:rsid w:val="009E10BA"/>
    <w:rsid w:val="009E1739"/>
    <w:rsid w:val="009E280A"/>
    <w:rsid w:val="009E2DDB"/>
    <w:rsid w:val="009E320A"/>
    <w:rsid w:val="009E3BA1"/>
    <w:rsid w:val="009E4828"/>
    <w:rsid w:val="009E588C"/>
    <w:rsid w:val="009E6583"/>
    <w:rsid w:val="009E6FFE"/>
    <w:rsid w:val="009E744E"/>
    <w:rsid w:val="009F0C6C"/>
    <w:rsid w:val="009F0C6D"/>
    <w:rsid w:val="009F10A1"/>
    <w:rsid w:val="009F24CC"/>
    <w:rsid w:val="009F295D"/>
    <w:rsid w:val="009F4061"/>
    <w:rsid w:val="009F5BBF"/>
    <w:rsid w:val="009F76C1"/>
    <w:rsid w:val="009F7CFE"/>
    <w:rsid w:val="00A03FB2"/>
    <w:rsid w:val="00A044B4"/>
    <w:rsid w:val="00A0472C"/>
    <w:rsid w:val="00A05B34"/>
    <w:rsid w:val="00A1146A"/>
    <w:rsid w:val="00A11716"/>
    <w:rsid w:val="00A121A7"/>
    <w:rsid w:val="00A1473B"/>
    <w:rsid w:val="00A15EB9"/>
    <w:rsid w:val="00A1650D"/>
    <w:rsid w:val="00A17218"/>
    <w:rsid w:val="00A17D93"/>
    <w:rsid w:val="00A20509"/>
    <w:rsid w:val="00A20DDC"/>
    <w:rsid w:val="00A231FF"/>
    <w:rsid w:val="00A2338A"/>
    <w:rsid w:val="00A238AB"/>
    <w:rsid w:val="00A24B6A"/>
    <w:rsid w:val="00A26D8E"/>
    <w:rsid w:val="00A301B7"/>
    <w:rsid w:val="00A31BDC"/>
    <w:rsid w:val="00A33897"/>
    <w:rsid w:val="00A340DA"/>
    <w:rsid w:val="00A3761B"/>
    <w:rsid w:val="00A37BDA"/>
    <w:rsid w:val="00A37E59"/>
    <w:rsid w:val="00A37F29"/>
    <w:rsid w:val="00A41161"/>
    <w:rsid w:val="00A4190C"/>
    <w:rsid w:val="00A41A13"/>
    <w:rsid w:val="00A43A65"/>
    <w:rsid w:val="00A45BD8"/>
    <w:rsid w:val="00A46F97"/>
    <w:rsid w:val="00A4714E"/>
    <w:rsid w:val="00A47353"/>
    <w:rsid w:val="00A47895"/>
    <w:rsid w:val="00A5072E"/>
    <w:rsid w:val="00A5073A"/>
    <w:rsid w:val="00A51107"/>
    <w:rsid w:val="00A5114B"/>
    <w:rsid w:val="00A53A5A"/>
    <w:rsid w:val="00A53CC1"/>
    <w:rsid w:val="00A55F5C"/>
    <w:rsid w:val="00A573DA"/>
    <w:rsid w:val="00A574D4"/>
    <w:rsid w:val="00A6060E"/>
    <w:rsid w:val="00A612D6"/>
    <w:rsid w:val="00A61A1F"/>
    <w:rsid w:val="00A62B19"/>
    <w:rsid w:val="00A6359A"/>
    <w:rsid w:val="00A6392E"/>
    <w:rsid w:val="00A64602"/>
    <w:rsid w:val="00A71848"/>
    <w:rsid w:val="00A71900"/>
    <w:rsid w:val="00A74A28"/>
    <w:rsid w:val="00A75671"/>
    <w:rsid w:val="00A75A75"/>
    <w:rsid w:val="00A767E3"/>
    <w:rsid w:val="00A80D73"/>
    <w:rsid w:val="00A80E66"/>
    <w:rsid w:val="00A8115A"/>
    <w:rsid w:val="00A82451"/>
    <w:rsid w:val="00A834E4"/>
    <w:rsid w:val="00A85AB7"/>
    <w:rsid w:val="00A86D4E"/>
    <w:rsid w:val="00A87D0D"/>
    <w:rsid w:val="00A87F81"/>
    <w:rsid w:val="00A935BF"/>
    <w:rsid w:val="00A93EA5"/>
    <w:rsid w:val="00A9535F"/>
    <w:rsid w:val="00A956D0"/>
    <w:rsid w:val="00A97586"/>
    <w:rsid w:val="00A97BB0"/>
    <w:rsid w:val="00AA0A9F"/>
    <w:rsid w:val="00AA16EF"/>
    <w:rsid w:val="00AA1789"/>
    <w:rsid w:val="00AA2880"/>
    <w:rsid w:val="00AA299A"/>
    <w:rsid w:val="00AA2E65"/>
    <w:rsid w:val="00AA2EB3"/>
    <w:rsid w:val="00AA5FD2"/>
    <w:rsid w:val="00AA75F7"/>
    <w:rsid w:val="00AA7FF1"/>
    <w:rsid w:val="00AB0B60"/>
    <w:rsid w:val="00AB1FEC"/>
    <w:rsid w:val="00AB2C84"/>
    <w:rsid w:val="00AB4B5E"/>
    <w:rsid w:val="00AB5BA4"/>
    <w:rsid w:val="00AB5E06"/>
    <w:rsid w:val="00AB5F51"/>
    <w:rsid w:val="00AB5F6F"/>
    <w:rsid w:val="00AB5FD3"/>
    <w:rsid w:val="00AB606B"/>
    <w:rsid w:val="00AB7313"/>
    <w:rsid w:val="00AC0269"/>
    <w:rsid w:val="00AC1442"/>
    <w:rsid w:val="00AC14DA"/>
    <w:rsid w:val="00AC1B5C"/>
    <w:rsid w:val="00AC2D23"/>
    <w:rsid w:val="00AC36AA"/>
    <w:rsid w:val="00AC4A30"/>
    <w:rsid w:val="00AC50C4"/>
    <w:rsid w:val="00AD07D8"/>
    <w:rsid w:val="00AD152B"/>
    <w:rsid w:val="00AD2AD1"/>
    <w:rsid w:val="00AD2F8A"/>
    <w:rsid w:val="00AD3255"/>
    <w:rsid w:val="00AD3665"/>
    <w:rsid w:val="00AD63F0"/>
    <w:rsid w:val="00AD71DF"/>
    <w:rsid w:val="00AD7C9E"/>
    <w:rsid w:val="00AE047C"/>
    <w:rsid w:val="00AE08BD"/>
    <w:rsid w:val="00AE0BBC"/>
    <w:rsid w:val="00AE0E43"/>
    <w:rsid w:val="00AE12B1"/>
    <w:rsid w:val="00AE2D24"/>
    <w:rsid w:val="00AE4BF6"/>
    <w:rsid w:val="00AE4F9D"/>
    <w:rsid w:val="00AE55CE"/>
    <w:rsid w:val="00AF0492"/>
    <w:rsid w:val="00AF1761"/>
    <w:rsid w:val="00AF38B8"/>
    <w:rsid w:val="00AF586D"/>
    <w:rsid w:val="00B00DFC"/>
    <w:rsid w:val="00B01332"/>
    <w:rsid w:val="00B019EB"/>
    <w:rsid w:val="00B04B39"/>
    <w:rsid w:val="00B06749"/>
    <w:rsid w:val="00B079B2"/>
    <w:rsid w:val="00B11A1C"/>
    <w:rsid w:val="00B14372"/>
    <w:rsid w:val="00B14AF3"/>
    <w:rsid w:val="00B1599F"/>
    <w:rsid w:val="00B15BDA"/>
    <w:rsid w:val="00B2012E"/>
    <w:rsid w:val="00B22420"/>
    <w:rsid w:val="00B22AC9"/>
    <w:rsid w:val="00B2301B"/>
    <w:rsid w:val="00B24234"/>
    <w:rsid w:val="00B260CC"/>
    <w:rsid w:val="00B26733"/>
    <w:rsid w:val="00B30F5F"/>
    <w:rsid w:val="00B30F75"/>
    <w:rsid w:val="00B314B4"/>
    <w:rsid w:val="00B33A22"/>
    <w:rsid w:val="00B33BE9"/>
    <w:rsid w:val="00B34299"/>
    <w:rsid w:val="00B34879"/>
    <w:rsid w:val="00B35535"/>
    <w:rsid w:val="00B35E6C"/>
    <w:rsid w:val="00B35FE2"/>
    <w:rsid w:val="00B371C2"/>
    <w:rsid w:val="00B375F2"/>
    <w:rsid w:val="00B37D79"/>
    <w:rsid w:val="00B40E17"/>
    <w:rsid w:val="00B41A55"/>
    <w:rsid w:val="00B43611"/>
    <w:rsid w:val="00B43A0F"/>
    <w:rsid w:val="00B45588"/>
    <w:rsid w:val="00B46FFD"/>
    <w:rsid w:val="00B4723F"/>
    <w:rsid w:val="00B47EC2"/>
    <w:rsid w:val="00B5133B"/>
    <w:rsid w:val="00B520D2"/>
    <w:rsid w:val="00B52347"/>
    <w:rsid w:val="00B55E82"/>
    <w:rsid w:val="00B5635A"/>
    <w:rsid w:val="00B56AA0"/>
    <w:rsid w:val="00B57865"/>
    <w:rsid w:val="00B60575"/>
    <w:rsid w:val="00B60FF8"/>
    <w:rsid w:val="00B62DB5"/>
    <w:rsid w:val="00B65A01"/>
    <w:rsid w:val="00B65E25"/>
    <w:rsid w:val="00B662BF"/>
    <w:rsid w:val="00B6631D"/>
    <w:rsid w:val="00B7073D"/>
    <w:rsid w:val="00B719AD"/>
    <w:rsid w:val="00B71D50"/>
    <w:rsid w:val="00B72CE9"/>
    <w:rsid w:val="00B76C2C"/>
    <w:rsid w:val="00B80A8B"/>
    <w:rsid w:val="00B83738"/>
    <w:rsid w:val="00B8479C"/>
    <w:rsid w:val="00B8480B"/>
    <w:rsid w:val="00B85BF0"/>
    <w:rsid w:val="00B90B04"/>
    <w:rsid w:val="00B91DBE"/>
    <w:rsid w:val="00B928D1"/>
    <w:rsid w:val="00B93284"/>
    <w:rsid w:val="00B93626"/>
    <w:rsid w:val="00B94BD2"/>
    <w:rsid w:val="00B96020"/>
    <w:rsid w:val="00B973E6"/>
    <w:rsid w:val="00BA05E9"/>
    <w:rsid w:val="00BA065C"/>
    <w:rsid w:val="00BA2308"/>
    <w:rsid w:val="00BA253A"/>
    <w:rsid w:val="00BA3D70"/>
    <w:rsid w:val="00BA4A5B"/>
    <w:rsid w:val="00BB0B2B"/>
    <w:rsid w:val="00BB19B5"/>
    <w:rsid w:val="00BB29F9"/>
    <w:rsid w:val="00BB72D6"/>
    <w:rsid w:val="00BC06C3"/>
    <w:rsid w:val="00BC0FCA"/>
    <w:rsid w:val="00BC164E"/>
    <w:rsid w:val="00BC2B8E"/>
    <w:rsid w:val="00BC4E44"/>
    <w:rsid w:val="00BC5206"/>
    <w:rsid w:val="00BC6B4F"/>
    <w:rsid w:val="00BC7603"/>
    <w:rsid w:val="00BD0767"/>
    <w:rsid w:val="00BD0D52"/>
    <w:rsid w:val="00BD0FEE"/>
    <w:rsid w:val="00BD1798"/>
    <w:rsid w:val="00BD1C89"/>
    <w:rsid w:val="00BD2FBB"/>
    <w:rsid w:val="00BD384B"/>
    <w:rsid w:val="00BD38D9"/>
    <w:rsid w:val="00BD5135"/>
    <w:rsid w:val="00BD5892"/>
    <w:rsid w:val="00BD667C"/>
    <w:rsid w:val="00BD6A49"/>
    <w:rsid w:val="00BD759F"/>
    <w:rsid w:val="00BE0A6C"/>
    <w:rsid w:val="00BE14F4"/>
    <w:rsid w:val="00BE30FE"/>
    <w:rsid w:val="00BE4524"/>
    <w:rsid w:val="00BE696F"/>
    <w:rsid w:val="00BE6F15"/>
    <w:rsid w:val="00BE7971"/>
    <w:rsid w:val="00BF01E5"/>
    <w:rsid w:val="00BF1B77"/>
    <w:rsid w:val="00BF2181"/>
    <w:rsid w:val="00BF25F0"/>
    <w:rsid w:val="00BF36AB"/>
    <w:rsid w:val="00BF4EAE"/>
    <w:rsid w:val="00BF5195"/>
    <w:rsid w:val="00BF5587"/>
    <w:rsid w:val="00BF583A"/>
    <w:rsid w:val="00BF7220"/>
    <w:rsid w:val="00C00C92"/>
    <w:rsid w:val="00C0208C"/>
    <w:rsid w:val="00C0288D"/>
    <w:rsid w:val="00C03F3C"/>
    <w:rsid w:val="00C04DF1"/>
    <w:rsid w:val="00C06999"/>
    <w:rsid w:val="00C07451"/>
    <w:rsid w:val="00C11333"/>
    <w:rsid w:val="00C1142B"/>
    <w:rsid w:val="00C1321F"/>
    <w:rsid w:val="00C13948"/>
    <w:rsid w:val="00C13F04"/>
    <w:rsid w:val="00C203ED"/>
    <w:rsid w:val="00C20CD0"/>
    <w:rsid w:val="00C22711"/>
    <w:rsid w:val="00C24BCD"/>
    <w:rsid w:val="00C24F76"/>
    <w:rsid w:val="00C27A07"/>
    <w:rsid w:val="00C311CD"/>
    <w:rsid w:val="00C3395B"/>
    <w:rsid w:val="00C33AD4"/>
    <w:rsid w:val="00C352AA"/>
    <w:rsid w:val="00C37193"/>
    <w:rsid w:val="00C4074E"/>
    <w:rsid w:val="00C43485"/>
    <w:rsid w:val="00C43937"/>
    <w:rsid w:val="00C45CB6"/>
    <w:rsid w:val="00C45E65"/>
    <w:rsid w:val="00C46AC4"/>
    <w:rsid w:val="00C476A2"/>
    <w:rsid w:val="00C47A5C"/>
    <w:rsid w:val="00C50B78"/>
    <w:rsid w:val="00C52048"/>
    <w:rsid w:val="00C54314"/>
    <w:rsid w:val="00C5475D"/>
    <w:rsid w:val="00C54ED1"/>
    <w:rsid w:val="00C55BB1"/>
    <w:rsid w:val="00C56DE5"/>
    <w:rsid w:val="00C57873"/>
    <w:rsid w:val="00C57A2B"/>
    <w:rsid w:val="00C60D81"/>
    <w:rsid w:val="00C6705E"/>
    <w:rsid w:val="00C70576"/>
    <w:rsid w:val="00C7114E"/>
    <w:rsid w:val="00C71C0F"/>
    <w:rsid w:val="00C72CB2"/>
    <w:rsid w:val="00C732B8"/>
    <w:rsid w:val="00C7356F"/>
    <w:rsid w:val="00C75461"/>
    <w:rsid w:val="00C75742"/>
    <w:rsid w:val="00C774C6"/>
    <w:rsid w:val="00C804E1"/>
    <w:rsid w:val="00C80BDF"/>
    <w:rsid w:val="00C83B9F"/>
    <w:rsid w:val="00C85BED"/>
    <w:rsid w:val="00C91085"/>
    <w:rsid w:val="00C91456"/>
    <w:rsid w:val="00C923F6"/>
    <w:rsid w:val="00C9276D"/>
    <w:rsid w:val="00C93389"/>
    <w:rsid w:val="00C9465F"/>
    <w:rsid w:val="00C95C15"/>
    <w:rsid w:val="00C97700"/>
    <w:rsid w:val="00CA07EA"/>
    <w:rsid w:val="00CA0BA7"/>
    <w:rsid w:val="00CA0C0C"/>
    <w:rsid w:val="00CA22A8"/>
    <w:rsid w:val="00CA3372"/>
    <w:rsid w:val="00CA46FA"/>
    <w:rsid w:val="00CA4C9E"/>
    <w:rsid w:val="00CA55A7"/>
    <w:rsid w:val="00CA5ADC"/>
    <w:rsid w:val="00CA6F81"/>
    <w:rsid w:val="00CA704B"/>
    <w:rsid w:val="00CB1187"/>
    <w:rsid w:val="00CB1837"/>
    <w:rsid w:val="00CB25A8"/>
    <w:rsid w:val="00CB285E"/>
    <w:rsid w:val="00CB4184"/>
    <w:rsid w:val="00CB5DA9"/>
    <w:rsid w:val="00CB6001"/>
    <w:rsid w:val="00CB743C"/>
    <w:rsid w:val="00CC0CB9"/>
    <w:rsid w:val="00CC253D"/>
    <w:rsid w:val="00CC34F2"/>
    <w:rsid w:val="00CC3C7A"/>
    <w:rsid w:val="00CC44D1"/>
    <w:rsid w:val="00CC6FA4"/>
    <w:rsid w:val="00CC77DE"/>
    <w:rsid w:val="00CD0D7C"/>
    <w:rsid w:val="00CD1560"/>
    <w:rsid w:val="00CD1855"/>
    <w:rsid w:val="00CD3462"/>
    <w:rsid w:val="00CD3600"/>
    <w:rsid w:val="00CD4553"/>
    <w:rsid w:val="00CD5099"/>
    <w:rsid w:val="00CD511B"/>
    <w:rsid w:val="00CD62C6"/>
    <w:rsid w:val="00CD6C10"/>
    <w:rsid w:val="00CD71E3"/>
    <w:rsid w:val="00CD7AD1"/>
    <w:rsid w:val="00CE0A3F"/>
    <w:rsid w:val="00CE440A"/>
    <w:rsid w:val="00CE6803"/>
    <w:rsid w:val="00CE720E"/>
    <w:rsid w:val="00CE7499"/>
    <w:rsid w:val="00CE754F"/>
    <w:rsid w:val="00CF0C7A"/>
    <w:rsid w:val="00CF2F90"/>
    <w:rsid w:val="00CF3CD7"/>
    <w:rsid w:val="00CF4517"/>
    <w:rsid w:val="00CF5735"/>
    <w:rsid w:val="00CF70B6"/>
    <w:rsid w:val="00D00710"/>
    <w:rsid w:val="00D01E9B"/>
    <w:rsid w:val="00D027EE"/>
    <w:rsid w:val="00D06229"/>
    <w:rsid w:val="00D0759B"/>
    <w:rsid w:val="00D11B90"/>
    <w:rsid w:val="00D11B9A"/>
    <w:rsid w:val="00D1245C"/>
    <w:rsid w:val="00D12CF4"/>
    <w:rsid w:val="00D13F14"/>
    <w:rsid w:val="00D15739"/>
    <w:rsid w:val="00D167EC"/>
    <w:rsid w:val="00D24A6F"/>
    <w:rsid w:val="00D24C2A"/>
    <w:rsid w:val="00D25C89"/>
    <w:rsid w:val="00D26471"/>
    <w:rsid w:val="00D30EA8"/>
    <w:rsid w:val="00D3288A"/>
    <w:rsid w:val="00D34E1C"/>
    <w:rsid w:val="00D350BF"/>
    <w:rsid w:val="00D3605B"/>
    <w:rsid w:val="00D37FCA"/>
    <w:rsid w:val="00D40C2A"/>
    <w:rsid w:val="00D418B9"/>
    <w:rsid w:val="00D46187"/>
    <w:rsid w:val="00D471AA"/>
    <w:rsid w:val="00D521F7"/>
    <w:rsid w:val="00D52477"/>
    <w:rsid w:val="00D536A0"/>
    <w:rsid w:val="00D53839"/>
    <w:rsid w:val="00D53F50"/>
    <w:rsid w:val="00D5489F"/>
    <w:rsid w:val="00D54902"/>
    <w:rsid w:val="00D5497F"/>
    <w:rsid w:val="00D55456"/>
    <w:rsid w:val="00D6092E"/>
    <w:rsid w:val="00D60C7B"/>
    <w:rsid w:val="00D61F34"/>
    <w:rsid w:val="00D62912"/>
    <w:rsid w:val="00D64FA4"/>
    <w:rsid w:val="00D654CF"/>
    <w:rsid w:val="00D65B9E"/>
    <w:rsid w:val="00D65E61"/>
    <w:rsid w:val="00D65F10"/>
    <w:rsid w:val="00D66486"/>
    <w:rsid w:val="00D664E3"/>
    <w:rsid w:val="00D715BB"/>
    <w:rsid w:val="00D71C79"/>
    <w:rsid w:val="00D73396"/>
    <w:rsid w:val="00D75C52"/>
    <w:rsid w:val="00D76C19"/>
    <w:rsid w:val="00D76C7C"/>
    <w:rsid w:val="00D777D7"/>
    <w:rsid w:val="00D814FF"/>
    <w:rsid w:val="00D822F1"/>
    <w:rsid w:val="00D83EB6"/>
    <w:rsid w:val="00D84251"/>
    <w:rsid w:val="00D86B2F"/>
    <w:rsid w:val="00D875E5"/>
    <w:rsid w:val="00D904DF"/>
    <w:rsid w:val="00D91001"/>
    <w:rsid w:val="00D91061"/>
    <w:rsid w:val="00D913D8"/>
    <w:rsid w:val="00D91CCF"/>
    <w:rsid w:val="00D93906"/>
    <w:rsid w:val="00D93CAF"/>
    <w:rsid w:val="00D944CA"/>
    <w:rsid w:val="00D94C87"/>
    <w:rsid w:val="00D95A5E"/>
    <w:rsid w:val="00D95E37"/>
    <w:rsid w:val="00DA07CC"/>
    <w:rsid w:val="00DA0AFF"/>
    <w:rsid w:val="00DA0ED9"/>
    <w:rsid w:val="00DA1D59"/>
    <w:rsid w:val="00DA297D"/>
    <w:rsid w:val="00DA41B3"/>
    <w:rsid w:val="00DA465F"/>
    <w:rsid w:val="00DA6BBE"/>
    <w:rsid w:val="00DA733E"/>
    <w:rsid w:val="00DB1681"/>
    <w:rsid w:val="00DB39F7"/>
    <w:rsid w:val="00DB4419"/>
    <w:rsid w:val="00DB46BB"/>
    <w:rsid w:val="00DB4AC2"/>
    <w:rsid w:val="00DB795D"/>
    <w:rsid w:val="00DC13D6"/>
    <w:rsid w:val="00DC3FE5"/>
    <w:rsid w:val="00DC4334"/>
    <w:rsid w:val="00DD0AE0"/>
    <w:rsid w:val="00DD0EED"/>
    <w:rsid w:val="00DD18C1"/>
    <w:rsid w:val="00DD3F1B"/>
    <w:rsid w:val="00DD6257"/>
    <w:rsid w:val="00DD72AE"/>
    <w:rsid w:val="00DD7DDC"/>
    <w:rsid w:val="00DE09DD"/>
    <w:rsid w:val="00DE37CE"/>
    <w:rsid w:val="00DE43EC"/>
    <w:rsid w:val="00DE4D15"/>
    <w:rsid w:val="00DE65A0"/>
    <w:rsid w:val="00DE7787"/>
    <w:rsid w:val="00DF00F8"/>
    <w:rsid w:val="00DF116C"/>
    <w:rsid w:val="00DF1DFC"/>
    <w:rsid w:val="00DF4B45"/>
    <w:rsid w:val="00E004E5"/>
    <w:rsid w:val="00E00DDF"/>
    <w:rsid w:val="00E02DAA"/>
    <w:rsid w:val="00E03260"/>
    <w:rsid w:val="00E03335"/>
    <w:rsid w:val="00E06B07"/>
    <w:rsid w:val="00E06FD1"/>
    <w:rsid w:val="00E07F1B"/>
    <w:rsid w:val="00E11A49"/>
    <w:rsid w:val="00E12524"/>
    <w:rsid w:val="00E12D20"/>
    <w:rsid w:val="00E13111"/>
    <w:rsid w:val="00E13601"/>
    <w:rsid w:val="00E14F8B"/>
    <w:rsid w:val="00E1543B"/>
    <w:rsid w:val="00E15442"/>
    <w:rsid w:val="00E15531"/>
    <w:rsid w:val="00E15C72"/>
    <w:rsid w:val="00E16786"/>
    <w:rsid w:val="00E16B1F"/>
    <w:rsid w:val="00E1710A"/>
    <w:rsid w:val="00E17561"/>
    <w:rsid w:val="00E204FA"/>
    <w:rsid w:val="00E2171A"/>
    <w:rsid w:val="00E21827"/>
    <w:rsid w:val="00E22869"/>
    <w:rsid w:val="00E22B17"/>
    <w:rsid w:val="00E2313D"/>
    <w:rsid w:val="00E248F5"/>
    <w:rsid w:val="00E27550"/>
    <w:rsid w:val="00E32618"/>
    <w:rsid w:val="00E326C9"/>
    <w:rsid w:val="00E34820"/>
    <w:rsid w:val="00E40454"/>
    <w:rsid w:val="00E40D7B"/>
    <w:rsid w:val="00E41910"/>
    <w:rsid w:val="00E42126"/>
    <w:rsid w:val="00E430DB"/>
    <w:rsid w:val="00E4314A"/>
    <w:rsid w:val="00E43544"/>
    <w:rsid w:val="00E43818"/>
    <w:rsid w:val="00E43EB7"/>
    <w:rsid w:val="00E4600A"/>
    <w:rsid w:val="00E46D77"/>
    <w:rsid w:val="00E52AB6"/>
    <w:rsid w:val="00E54C2C"/>
    <w:rsid w:val="00E63E0E"/>
    <w:rsid w:val="00E66147"/>
    <w:rsid w:val="00E6650A"/>
    <w:rsid w:val="00E66C27"/>
    <w:rsid w:val="00E70087"/>
    <w:rsid w:val="00E7060A"/>
    <w:rsid w:val="00E739E2"/>
    <w:rsid w:val="00E746AD"/>
    <w:rsid w:val="00E75087"/>
    <w:rsid w:val="00E75D88"/>
    <w:rsid w:val="00E81C89"/>
    <w:rsid w:val="00E82B60"/>
    <w:rsid w:val="00E83326"/>
    <w:rsid w:val="00E83ECF"/>
    <w:rsid w:val="00E854E1"/>
    <w:rsid w:val="00E855F2"/>
    <w:rsid w:val="00E86E46"/>
    <w:rsid w:val="00E902AF"/>
    <w:rsid w:val="00E909C0"/>
    <w:rsid w:val="00E9329B"/>
    <w:rsid w:val="00E9369B"/>
    <w:rsid w:val="00E94F62"/>
    <w:rsid w:val="00E95E79"/>
    <w:rsid w:val="00E961A2"/>
    <w:rsid w:val="00E96616"/>
    <w:rsid w:val="00E97233"/>
    <w:rsid w:val="00EA10BD"/>
    <w:rsid w:val="00EA46F9"/>
    <w:rsid w:val="00EA5784"/>
    <w:rsid w:val="00EB3C7B"/>
    <w:rsid w:val="00EC5060"/>
    <w:rsid w:val="00EC516B"/>
    <w:rsid w:val="00EC54F7"/>
    <w:rsid w:val="00EC698F"/>
    <w:rsid w:val="00ED144B"/>
    <w:rsid w:val="00ED1547"/>
    <w:rsid w:val="00ED1FF9"/>
    <w:rsid w:val="00ED3EDB"/>
    <w:rsid w:val="00ED50A0"/>
    <w:rsid w:val="00ED76C4"/>
    <w:rsid w:val="00EE19A6"/>
    <w:rsid w:val="00EE32C8"/>
    <w:rsid w:val="00EE53DF"/>
    <w:rsid w:val="00EE6425"/>
    <w:rsid w:val="00EE6B44"/>
    <w:rsid w:val="00EE70C0"/>
    <w:rsid w:val="00EE7601"/>
    <w:rsid w:val="00EF14E7"/>
    <w:rsid w:val="00EF5A11"/>
    <w:rsid w:val="00EF5B1D"/>
    <w:rsid w:val="00EF5EAF"/>
    <w:rsid w:val="00EF6DB8"/>
    <w:rsid w:val="00F05204"/>
    <w:rsid w:val="00F07AD7"/>
    <w:rsid w:val="00F12ADF"/>
    <w:rsid w:val="00F13270"/>
    <w:rsid w:val="00F15349"/>
    <w:rsid w:val="00F20494"/>
    <w:rsid w:val="00F20F00"/>
    <w:rsid w:val="00F22C8A"/>
    <w:rsid w:val="00F2491A"/>
    <w:rsid w:val="00F25002"/>
    <w:rsid w:val="00F25C5C"/>
    <w:rsid w:val="00F27411"/>
    <w:rsid w:val="00F27A5D"/>
    <w:rsid w:val="00F27F01"/>
    <w:rsid w:val="00F33C49"/>
    <w:rsid w:val="00F34F9E"/>
    <w:rsid w:val="00F35794"/>
    <w:rsid w:val="00F36342"/>
    <w:rsid w:val="00F36C5D"/>
    <w:rsid w:val="00F37301"/>
    <w:rsid w:val="00F40B2E"/>
    <w:rsid w:val="00F40C21"/>
    <w:rsid w:val="00F41379"/>
    <w:rsid w:val="00F413A3"/>
    <w:rsid w:val="00F44B8F"/>
    <w:rsid w:val="00F46ECA"/>
    <w:rsid w:val="00F47BC9"/>
    <w:rsid w:val="00F5152A"/>
    <w:rsid w:val="00F52DAC"/>
    <w:rsid w:val="00F53851"/>
    <w:rsid w:val="00F5615B"/>
    <w:rsid w:val="00F56A59"/>
    <w:rsid w:val="00F579AA"/>
    <w:rsid w:val="00F60BD5"/>
    <w:rsid w:val="00F60C3B"/>
    <w:rsid w:val="00F61826"/>
    <w:rsid w:val="00F62460"/>
    <w:rsid w:val="00F6480E"/>
    <w:rsid w:val="00F64B1B"/>
    <w:rsid w:val="00F65458"/>
    <w:rsid w:val="00F66418"/>
    <w:rsid w:val="00F703AE"/>
    <w:rsid w:val="00F7043E"/>
    <w:rsid w:val="00F706FF"/>
    <w:rsid w:val="00F727B9"/>
    <w:rsid w:val="00F766F0"/>
    <w:rsid w:val="00F7768B"/>
    <w:rsid w:val="00F779CB"/>
    <w:rsid w:val="00F77BF7"/>
    <w:rsid w:val="00F83C08"/>
    <w:rsid w:val="00F85396"/>
    <w:rsid w:val="00F85B39"/>
    <w:rsid w:val="00F9154F"/>
    <w:rsid w:val="00F9193B"/>
    <w:rsid w:val="00F9257E"/>
    <w:rsid w:val="00F9428B"/>
    <w:rsid w:val="00F96254"/>
    <w:rsid w:val="00FA2B33"/>
    <w:rsid w:val="00FA3CC2"/>
    <w:rsid w:val="00FA5119"/>
    <w:rsid w:val="00FA56C6"/>
    <w:rsid w:val="00FA6EA2"/>
    <w:rsid w:val="00FA7955"/>
    <w:rsid w:val="00FB0C06"/>
    <w:rsid w:val="00FB0E78"/>
    <w:rsid w:val="00FB4F4B"/>
    <w:rsid w:val="00FB7975"/>
    <w:rsid w:val="00FC1B81"/>
    <w:rsid w:val="00FC2155"/>
    <w:rsid w:val="00FC2B58"/>
    <w:rsid w:val="00FC2B93"/>
    <w:rsid w:val="00FC3601"/>
    <w:rsid w:val="00FC78B8"/>
    <w:rsid w:val="00FC7B2A"/>
    <w:rsid w:val="00FD0177"/>
    <w:rsid w:val="00FD1E66"/>
    <w:rsid w:val="00FD378C"/>
    <w:rsid w:val="00FD4579"/>
    <w:rsid w:val="00FD4B0D"/>
    <w:rsid w:val="00FD5022"/>
    <w:rsid w:val="00FD58B1"/>
    <w:rsid w:val="00FD7F82"/>
    <w:rsid w:val="00FE6071"/>
    <w:rsid w:val="00FF045F"/>
    <w:rsid w:val="00FF46F8"/>
    <w:rsid w:val="00FF750E"/>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75C07"/>
  <w15:docId w15:val="{FF08155C-AE3C-E74B-9766-D68B7AC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CB743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22A"/>
    <w:rPr>
      <w:rFonts w:ascii="Segoe UI" w:hAnsi="Segoe UI" w:cs="Segoe UI"/>
      <w:sz w:val="18"/>
      <w:szCs w:val="18"/>
    </w:rPr>
  </w:style>
  <w:style w:type="paragraph" w:styleId="Revision">
    <w:name w:val="Revision"/>
    <w:hidden/>
    <w:uiPriority w:val="99"/>
    <w:semiHidden/>
    <w:rsid w:val="00DE4D15"/>
    <w:pPr>
      <w:spacing w:after="0" w:line="240" w:lineRule="auto"/>
    </w:pPr>
  </w:style>
  <w:style w:type="character" w:styleId="CommentReference">
    <w:name w:val="annotation reference"/>
    <w:basedOn w:val="DefaultParagraphFont"/>
    <w:uiPriority w:val="99"/>
    <w:semiHidden/>
    <w:unhideWhenUsed/>
    <w:rsid w:val="00BC06C3"/>
    <w:rPr>
      <w:sz w:val="16"/>
      <w:szCs w:val="16"/>
    </w:rPr>
  </w:style>
  <w:style w:type="paragraph" w:styleId="CommentText">
    <w:name w:val="annotation text"/>
    <w:basedOn w:val="Normal"/>
    <w:link w:val="CommentTextChar"/>
    <w:uiPriority w:val="99"/>
    <w:unhideWhenUsed/>
    <w:rsid w:val="00BC06C3"/>
    <w:pPr>
      <w:spacing w:line="240" w:lineRule="auto"/>
    </w:pPr>
    <w:rPr>
      <w:sz w:val="20"/>
      <w:szCs w:val="20"/>
    </w:rPr>
  </w:style>
  <w:style w:type="character" w:customStyle="1" w:styleId="CommentTextChar">
    <w:name w:val="Comment Text Char"/>
    <w:basedOn w:val="DefaultParagraphFont"/>
    <w:link w:val="CommentText"/>
    <w:uiPriority w:val="99"/>
    <w:rsid w:val="00BC06C3"/>
    <w:rPr>
      <w:sz w:val="20"/>
      <w:szCs w:val="20"/>
    </w:rPr>
  </w:style>
  <w:style w:type="paragraph" w:styleId="CommentSubject">
    <w:name w:val="annotation subject"/>
    <w:basedOn w:val="CommentText"/>
    <w:next w:val="CommentText"/>
    <w:link w:val="CommentSubjectChar"/>
    <w:uiPriority w:val="99"/>
    <w:semiHidden/>
    <w:unhideWhenUsed/>
    <w:rsid w:val="00BC06C3"/>
    <w:rPr>
      <w:b/>
      <w:bCs/>
    </w:rPr>
  </w:style>
  <w:style w:type="character" w:customStyle="1" w:styleId="CommentSubjectChar">
    <w:name w:val="Comment Subject Char"/>
    <w:basedOn w:val="CommentTextChar"/>
    <w:link w:val="CommentSubject"/>
    <w:uiPriority w:val="99"/>
    <w:semiHidden/>
    <w:rsid w:val="00BC06C3"/>
    <w:rPr>
      <w:b/>
      <w:bCs/>
      <w:sz w:val="20"/>
      <w:szCs w:val="20"/>
    </w:rPr>
  </w:style>
  <w:style w:type="paragraph" w:styleId="NormalWeb">
    <w:name w:val="Normal (Web)"/>
    <w:basedOn w:val="Normal"/>
    <w:uiPriority w:val="99"/>
    <w:unhideWhenUsed/>
    <w:rsid w:val="00B26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
    <w:rsid w:val="004A45A8"/>
    <w:rPr>
      <w:rFonts w:ascii="Arial" w:eastAsia="Arial" w:hAnsi="Arial" w:cs="Arial"/>
      <w:sz w:val="23"/>
      <w:szCs w:val="23"/>
      <w:shd w:val="clear" w:color="auto" w:fill="FFFFFF"/>
    </w:rPr>
  </w:style>
  <w:style w:type="paragraph" w:customStyle="1" w:styleId="BodyText2">
    <w:name w:val="Body Text2"/>
    <w:basedOn w:val="Normal"/>
    <w:link w:val="Bodytext"/>
    <w:rsid w:val="004A45A8"/>
    <w:pPr>
      <w:widowControl w:val="0"/>
      <w:shd w:val="clear" w:color="auto" w:fill="FFFFFF"/>
      <w:spacing w:after="0" w:line="0" w:lineRule="atLeast"/>
    </w:pPr>
    <w:rPr>
      <w:rFonts w:ascii="Arial" w:eastAsia="Arial" w:hAnsi="Arial" w:cs="Arial"/>
      <w:sz w:val="23"/>
      <w:szCs w:val="23"/>
    </w:rPr>
  </w:style>
  <w:style w:type="character" w:customStyle="1" w:styleId="Headerorfooter">
    <w:name w:val="Header or footer"/>
    <w:basedOn w:val="DefaultParagraphFont"/>
    <w:rsid w:val="004A45A8"/>
    <w:rPr>
      <w:rFonts w:ascii="Arial" w:eastAsia="Arial" w:hAnsi="Arial" w:cs="Arial"/>
      <w:b w:val="0"/>
      <w:bCs w:val="0"/>
      <w:i w:val="0"/>
      <w:iCs w:val="0"/>
      <w:smallCaps w:val="0"/>
      <w:strike w:val="0"/>
      <w:color w:val="000000"/>
      <w:spacing w:val="0"/>
      <w:w w:val="100"/>
      <w:position w:val="0"/>
      <w:sz w:val="23"/>
      <w:szCs w:val="23"/>
      <w:u w:val="none"/>
      <w:lang w:val="mn-MN"/>
    </w:rPr>
  </w:style>
  <w:style w:type="character" w:styleId="Strong">
    <w:name w:val="Strong"/>
    <w:basedOn w:val="DefaultParagraphFont"/>
    <w:uiPriority w:val="22"/>
    <w:qFormat/>
    <w:rsid w:val="004A45A8"/>
    <w:rPr>
      <w:b/>
      <w:bCs/>
    </w:rPr>
  </w:style>
  <w:style w:type="character" w:customStyle="1" w:styleId="BodyTextChar">
    <w:name w:val="Body Text Char"/>
    <w:basedOn w:val="DefaultParagraphFont"/>
    <w:link w:val="BodyText0"/>
    <w:rsid w:val="00E22B17"/>
    <w:rPr>
      <w:rFonts w:ascii="Arial Mon" w:eastAsia="Times New Roman" w:hAnsi="Arial Mon" w:cs="Times New Roman"/>
      <w:szCs w:val="20"/>
    </w:rPr>
  </w:style>
  <w:style w:type="paragraph" w:styleId="BodyText0">
    <w:name w:val="Body Text"/>
    <w:basedOn w:val="Normal"/>
    <w:link w:val="BodyTextChar"/>
    <w:rsid w:val="00E22B17"/>
    <w:pPr>
      <w:spacing w:after="0" w:line="240" w:lineRule="auto"/>
      <w:jc w:val="both"/>
    </w:pPr>
    <w:rPr>
      <w:rFonts w:ascii="Arial Mon" w:eastAsia="Times New Roman" w:hAnsi="Arial Mon" w:cs="Times New Roman"/>
      <w:szCs w:val="20"/>
    </w:rPr>
  </w:style>
  <w:style w:type="character" w:customStyle="1" w:styleId="BodyTextChar1">
    <w:name w:val="Body Text Char1"/>
    <w:basedOn w:val="DefaultParagraphFont"/>
    <w:uiPriority w:val="99"/>
    <w:semiHidden/>
    <w:rsid w:val="00E22B17"/>
  </w:style>
  <w:style w:type="paragraph" w:styleId="PlainText">
    <w:name w:val="Plain Text"/>
    <w:basedOn w:val="Normal"/>
    <w:link w:val="PlainTextChar"/>
    <w:rsid w:val="00E22B17"/>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E22B17"/>
    <w:rPr>
      <w:rFonts w:ascii="Courier New" w:eastAsia="SimSun" w:hAnsi="Courier New" w:cs="Courier New"/>
      <w:sz w:val="20"/>
      <w:szCs w:val="20"/>
    </w:rPr>
  </w:style>
  <w:style w:type="character" w:customStyle="1" w:styleId="Heading6Char">
    <w:name w:val="Heading 6 Char"/>
    <w:basedOn w:val="DefaultParagraphFont"/>
    <w:link w:val="Heading6"/>
    <w:uiPriority w:val="9"/>
    <w:rsid w:val="00CB743C"/>
    <w:rPr>
      <w:rFonts w:ascii="Times New Roman" w:eastAsia="Times New Roman" w:hAnsi="Times New Roman" w:cs="Times New Roman"/>
      <w:b/>
      <w:bCs/>
      <w:sz w:val="15"/>
      <w:szCs w:val="15"/>
    </w:rPr>
  </w:style>
  <w:style w:type="character" w:customStyle="1" w:styleId="number">
    <w:name w:val="number"/>
    <w:basedOn w:val="DefaultParagraphFont"/>
    <w:rsid w:val="00CB743C"/>
  </w:style>
  <w:style w:type="character" w:styleId="Hyperlink">
    <w:name w:val="Hyperlink"/>
    <w:basedOn w:val="DefaultParagraphFont"/>
    <w:uiPriority w:val="99"/>
    <w:semiHidden/>
    <w:unhideWhenUsed/>
    <w:rsid w:val="00CB743C"/>
    <w:rPr>
      <w:color w:val="0000FF"/>
      <w:u w:val="single"/>
    </w:rPr>
  </w:style>
  <w:style w:type="paragraph" w:customStyle="1" w:styleId="uk-first-column">
    <w:name w:val="uk-first-column"/>
    <w:basedOn w:val="Normal"/>
    <w:rsid w:val="00CB7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1">
    <w:name w:val="number1"/>
    <w:basedOn w:val="Normal"/>
    <w:rsid w:val="00CB74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IBL List Paragraph,Colorful List - Accent 11,Дэд гарчиг,Subtitle1,Paragraph,List Paragraph1,List Paragraph Num,Subtitle11,Subtitle111,Subtitle1111,Subtitle11111,Subtitle111111,Subtitle2,Bullets,AusAID List Paragraph,List_Paragraph"/>
    <w:basedOn w:val="Normal"/>
    <w:link w:val="ListParagraphChar"/>
    <w:uiPriority w:val="34"/>
    <w:qFormat/>
    <w:rsid w:val="00543664"/>
    <w:pPr>
      <w:ind w:left="720"/>
      <w:contextualSpacing/>
    </w:pPr>
  </w:style>
  <w:style w:type="paragraph" w:styleId="Footer">
    <w:name w:val="footer"/>
    <w:basedOn w:val="Normal"/>
    <w:link w:val="FooterChar"/>
    <w:uiPriority w:val="99"/>
    <w:unhideWhenUsed/>
    <w:rsid w:val="007A6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B97"/>
  </w:style>
  <w:style w:type="character" w:styleId="PageNumber">
    <w:name w:val="page number"/>
    <w:basedOn w:val="DefaultParagraphFont"/>
    <w:uiPriority w:val="99"/>
    <w:semiHidden/>
    <w:unhideWhenUsed/>
    <w:rsid w:val="007A6B97"/>
  </w:style>
  <w:style w:type="character" w:customStyle="1" w:styleId="ListParagraphChar">
    <w:name w:val="List Paragraph Char"/>
    <w:aliases w:val="IBL List Paragraph Char,Colorful List - Accent 11 Char,Дэд гарчиг Char,Subtitle1 Char,Paragraph Char,List Paragraph1 Char,List Paragraph Num Char,Subtitle11 Char,Subtitle111 Char,Subtitle1111 Char,Subtitle11111 Char,Subtitle2 Char"/>
    <w:link w:val="ListParagraph"/>
    <w:uiPriority w:val="34"/>
    <w:qFormat/>
    <w:locked/>
    <w:rsid w:val="003C6DE0"/>
  </w:style>
  <w:style w:type="table" w:styleId="TableGrid">
    <w:name w:val="Table Grid"/>
    <w:basedOn w:val="TableNormal"/>
    <w:uiPriority w:val="39"/>
    <w:rsid w:val="003C6DE0"/>
    <w:pPr>
      <w:spacing w:after="0" w:line="240" w:lineRule="auto"/>
    </w:pPr>
    <w:rPr>
      <w:rFonts w:eastAsiaTheme="minorHAnsi"/>
      <w:lang w:val="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5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4F7"/>
  </w:style>
  <w:style w:type="paragraph" w:customStyle="1" w:styleId="MediumGrid21">
    <w:name w:val="Medium Grid 21"/>
    <w:uiPriority w:val="1"/>
    <w:qFormat/>
    <w:rsid w:val="0030152E"/>
    <w:pPr>
      <w:spacing w:after="0" w:line="240" w:lineRule="auto"/>
    </w:pPr>
    <w:rPr>
      <w:rFonts w:ascii="Calibri" w:eastAsia="Calibri" w:hAnsi="Calibri" w:cs="Angsana New"/>
      <w:szCs w:val="28"/>
      <w:lang w:bidi="th-TH"/>
    </w:rPr>
  </w:style>
  <w:style w:type="paragraph" w:styleId="Title">
    <w:name w:val="Title"/>
    <w:basedOn w:val="Normal"/>
    <w:link w:val="TitleChar"/>
    <w:qFormat/>
    <w:rsid w:val="009C6F33"/>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9C6F33"/>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8296">
      <w:bodyDiv w:val="1"/>
      <w:marLeft w:val="0"/>
      <w:marRight w:val="0"/>
      <w:marTop w:val="0"/>
      <w:marBottom w:val="0"/>
      <w:divBdr>
        <w:top w:val="none" w:sz="0" w:space="0" w:color="auto"/>
        <w:left w:val="none" w:sz="0" w:space="0" w:color="auto"/>
        <w:bottom w:val="none" w:sz="0" w:space="0" w:color="auto"/>
        <w:right w:val="none" w:sz="0" w:space="0" w:color="auto"/>
      </w:divBdr>
      <w:divsChild>
        <w:div w:id="1301692532">
          <w:marLeft w:val="0"/>
          <w:marRight w:val="0"/>
          <w:marTop w:val="0"/>
          <w:marBottom w:val="0"/>
          <w:divBdr>
            <w:top w:val="none" w:sz="0" w:space="0" w:color="auto"/>
            <w:left w:val="none" w:sz="0" w:space="0" w:color="auto"/>
            <w:bottom w:val="none" w:sz="0" w:space="0" w:color="auto"/>
            <w:right w:val="none" w:sz="0" w:space="0" w:color="auto"/>
          </w:divBdr>
        </w:div>
        <w:div w:id="1170295406">
          <w:marLeft w:val="0"/>
          <w:marRight w:val="0"/>
          <w:marTop w:val="0"/>
          <w:marBottom w:val="0"/>
          <w:divBdr>
            <w:top w:val="none" w:sz="0" w:space="0" w:color="auto"/>
            <w:left w:val="none" w:sz="0" w:space="0" w:color="auto"/>
            <w:bottom w:val="none" w:sz="0" w:space="0" w:color="auto"/>
            <w:right w:val="none" w:sz="0" w:space="0" w:color="auto"/>
          </w:divBdr>
        </w:div>
      </w:divsChild>
    </w:div>
    <w:div w:id="46806858">
      <w:bodyDiv w:val="1"/>
      <w:marLeft w:val="0"/>
      <w:marRight w:val="0"/>
      <w:marTop w:val="0"/>
      <w:marBottom w:val="0"/>
      <w:divBdr>
        <w:top w:val="none" w:sz="0" w:space="0" w:color="auto"/>
        <w:left w:val="none" w:sz="0" w:space="0" w:color="auto"/>
        <w:bottom w:val="none" w:sz="0" w:space="0" w:color="auto"/>
        <w:right w:val="none" w:sz="0" w:space="0" w:color="auto"/>
      </w:divBdr>
      <w:divsChild>
        <w:div w:id="1857186772">
          <w:marLeft w:val="0"/>
          <w:marRight w:val="0"/>
          <w:marTop w:val="0"/>
          <w:marBottom w:val="75"/>
          <w:divBdr>
            <w:top w:val="none" w:sz="0" w:space="0" w:color="auto"/>
            <w:left w:val="none" w:sz="0" w:space="0" w:color="auto"/>
            <w:bottom w:val="none" w:sz="0" w:space="0" w:color="auto"/>
            <w:right w:val="none" w:sz="0" w:space="0" w:color="auto"/>
          </w:divBdr>
          <w:divsChild>
            <w:div w:id="1059936742">
              <w:marLeft w:val="0"/>
              <w:marRight w:val="0"/>
              <w:marTop w:val="0"/>
              <w:marBottom w:val="0"/>
              <w:divBdr>
                <w:top w:val="none" w:sz="0" w:space="0" w:color="auto"/>
                <w:left w:val="none" w:sz="0" w:space="0" w:color="auto"/>
                <w:bottom w:val="none" w:sz="0" w:space="0" w:color="auto"/>
                <w:right w:val="none" w:sz="0" w:space="0" w:color="auto"/>
              </w:divBdr>
              <w:divsChild>
                <w:div w:id="1115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986">
          <w:marLeft w:val="0"/>
          <w:marRight w:val="0"/>
          <w:marTop w:val="0"/>
          <w:marBottom w:val="75"/>
          <w:divBdr>
            <w:top w:val="none" w:sz="0" w:space="0" w:color="auto"/>
            <w:left w:val="none" w:sz="0" w:space="0" w:color="auto"/>
            <w:bottom w:val="none" w:sz="0" w:space="0" w:color="auto"/>
            <w:right w:val="none" w:sz="0" w:space="0" w:color="auto"/>
          </w:divBdr>
          <w:divsChild>
            <w:div w:id="274530915">
              <w:marLeft w:val="0"/>
              <w:marRight w:val="0"/>
              <w:marTop w:val="0"/>
              <w:marBottom w:val="0"/>
              <w:divBdr>
                <w:top w:val="none" w:sz="0" w:space="0" w:color="auto"/>
                <w:left w:val="none" w:sz="0" w:space="0" w:color="auto"/>
                <w:bottom w:val="none" w:sz="0" w:space="0" w:color="auto"/>
                <w:right w:val="none" w:sz="0" w:space="0" w:color="auto"/>
              </w:divBdr>
              <w:divsChild>
                <w:div w:id="1448432131">
                  <w:marLeft w:val="0"/>
                  <w:marRight w:val="0"/>
                  <w:marTop w:val="0"/>
                  <w:marBottom w:val="0"/>
                  <w:divBdr>
                    <w:top w:val="none" w:sz="0" w:space="0" w:color="auto"/>
                    <w:left w:val="none" w:sz="0" w:space="0" w:color="auto"/>
                    <w:bottom w:val="none" w:sz="0" w:space="0" w:color="auto"/>
                    <w:right w:val="none" w:sz="0" w:space="0" w:color="auto"/>
                  </w:divBdr>
                </w:div>
                <w:div w:id="17244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60280">
      <w:bodyDiv w:val="1"/>
      <w:marLeft w:val="0"/>
      <w:marRight w:val="0"/>
      <w:marTop w:val="0"/>
      <w:marBottom w:val="0"/>
      <w:divBdr>
        <w:top w:val="none" w:sz="0" w:space="0" w:color="auto"/>
        <w:left w:val="none" w:sz="0" w:space="0" w:color="auto"/>
        <w:bottom w:val="none" w:sz="0" w:space="0" w:color="auto"/>
        <w:right w:val="none" w:sz="0" w:space="0" w:color="auto"/>
      </w:divBdr>
      <w:divsChild>
        <w:div w:id="1128205132">
          <w:marLeft w:val="0"/>
          <w:marRight w:val="0"/>
          <w:marTop w:val="150"/>
          <w:marBottom w:val="0"/>
          <w:divBdr>
            <w:top w:val="none" w:sz="0" w:space="0" w:color="auto"/>
            <w:left w:val="none" w:sz="0" w:space="0" w:color="auto"/>
            <w:bottom w:val="none" w:sz="0" w:space="0" w:color="auto"/>
            <w:right w:val="none" w:sz="0" w:space="0" w:color="auto"/>
          </w:divBdr>
        </w:div>
      </w:divsChild>
    </w:div>
    <w:div w:id="237402694">
      <w:bodyDiv w:val="1"/>
      <w:marLeft w:val="0"/>
      <w:marRight w:val="0"/>
      <w:marTop w:val="0"/>
      <w:marBottom w:val="0"/>
      <w:divBdr>
        <w:top w:val="none" w:sz="0" w:space="0" w:color="auto"/>
        <w:left w:val="none" w:sz="0" w:space="0" w:color="auto"/>
        <w:bottom w:val="none" w:sz="0" w:space="0" w:color="auto"/>
        <w:right w:val="none" w:sz="0" w:space="0" w:color="auto"/>
      </w:divBdr>
      <w:divsChild>
        <w:div w:id="127280459">
          <w:marLeft w:val="0"/>
          <w:marRight w:val="0"/>
          <w:marTop w:val="150"/>
          <w:marBottom w:val="0"/>
          <w:divBdr>
            <w:top w:val="none" w:sz="0" w:space="0" w:color="auto"/>
            <w:left w:val="none" w:sz="0" w:space="0" w:color="auto"/>
            <w:bottom w:val="none" w:sz="0" w:space="0" w:color="auto"/>
            <w:right w:val="none" w:sz="0" w:space="0" w:color="auto"/>
          </w:divBdr>
        </w:div>
      </w:divsChild>
    </w:div>
    <w:div w:id="291711726">
      <w:bodyDiv w:val="1"/>
      <w:marLeft w:val="0"/>
      <w:marRight w:val="0"/>
      <w:marTop w:val="0"/>
      <w:marBottom w:val="0"/>
      <w:divBdr>
        <w:top w:val="none" w:sz="0" w:space="0" w:color="auto"/>
        <w:left w:val="none" w:sz="0" w:space="0" w:color="auto"/>
        <w:bottom w:val="none" w:sz="0" w:space="0" w:color="auto"/>
        <w:right w:val="none" w:sz="0" w:space="0" w:color="auto"/>
      </w:divBdr>
      <w:divsChild>
        <w:div w:id="1086419976">
          <w:marLeft w:val="2458"/>
          <w:marRight w:val="0"/>
          <w:marTop w:val="150"/>
          <w:marBottom w:val="150"/>
          <w:divBdr>
            <w:top w:val="none" w:sz="0" w:space="0" w:color="auto"/>
            <w:left w:val="none" w:sz="0" w:space="0" w:color="auto"/>
            <w:bottom w:val="none" w:sz="0" w:space="0" w:color="auto"/>
            <w:right w:val="none" w:sz="0" w:space="0" w:color="auto"/>
          </w:divBdr>
        </w:div>
      </w:divsChild>
    </w:div>
    <w:div w:id="334117204">
      <w:bodyDiv w:val="1"/>
      <w:marLeft w:val="0"/>
      <w:marRight w:val="0"/>
      <w:marTop w:val="0"/>
      <w:marBottom w:val="0"/>
      <w:divBdr>
        <w:top w:val="none" w:sz="0" w:space="0" w:color="auto"/>
        <w:left w:val="none" w:sz="0" w:space="0" w:color="auto"/>
        <w:bottom w:val="none" w:sz="0" w:space="0" w:color="auto"/>
        <w:right w:val="none" w:sz="0" w:space="0" w:color="auto"/>
      </w:divBdr>
    </w:div>
    <w:div w:id="385224429">
      <w:bodyDiv w:val="1"/>
      <w:marLeft w:val="0"/>
      <w:marRight w:val="0"/>
      <w:marTop w:val="0"/>
      <w:marBottom w:val="0"/>
      <w:divBdr>
        <w:top w:val="none" w:sz="0" w:space="0" w:color="auto"/>
        <w:left w:val="none" w:sz="0" w:space="0" w:color="auto"/>
        <w:bottom w:val="none" w:sz="0" w:space="0" w:color="auto"/>
        <w:right w:val="none" w:sz="0" w:space="0" w:color="auto"/>
      </w:divBdr>
      <w:divsChild>
        <w:div w:id="181823738">
          <w:marLeft w:val="0"/>
          <w:marRight w:val="0"/>
          <w:marTop w:val="150"/>
          <w:marBottom w:val="0"/>
          <w:divBdr>
            <w:top w:val="none" w:sz="0" w:space="0" w:color="auto"/>
            <w:left w:val="none" w:sz="0" w:space="0" w:color="auto"/>
            <w:bottom w:val="none" w:sz="0" w:space="0" w:color="auto"/>
            <w:right w:val="none" w:sz="0" w:space="0" w:color="auto"/>
          </w:divBdr>
        </w:div>
      </w:divsChild>
    </w:div>
    <w:div w:id="394669035">
      <w:bodyDiv w:val="1"/>
      <w:marLeft w:val="0"/>
      <w:marRight w:val="0"/>
      <w:marTop w:val="0"/>
      <w:marBottom w:val="0"/>
      <w:divBdr>
        <w:top w:val="none" w:sz="0" w:space="0" w:color="auto"/>
        <w:left w:val="none" w:sz="0" w:space="0" w:color="auto"/>
        <w:bottom w:val="none" w:sz="0" w:space="0" w:color="auto"/>
        <w:right w:val="none" w:sz="0" w:space="0" w:color="auto"/>
      </w:divBdr>
      <w:divsChild>
        <w:div w:id="369451200">
          <w:marLeft w:val="0"/>
          <w:marRight w:val="0"/>
          <w:marTop w:val="150"/>
          <w:marBottom w:val="0"/>
          <w:divBdr>
            <w:top w:val="none" w:sz="0" w:space="0" w:color="auto"/>
            <w:left w:val="none" w:sz="0" w:space="0" w:color="auto"/>
            <w:bottom w:val="none" w:sz="0" w:space="0" w:color="auto"/>
            <w:right w:val="none" w:sz="0" w:space="0" w:color="auto"/>
          </w:divBdr>
        </w:div>
      </w:divsChild>
    </w:div>
    <w:div w:id="486019713">
      <w:bodyDiv w:val="1"/>
      <w:marLeft w:val="0"/>
      <w:marRight w:val="0"/>
      <w:marTop w:val="0"/>
      <w:marBottom w:val="0"/>
      <w:divBdr>
        <w:top w:val="none" w:sz="0" w:space="0" w:color="auto"/>
        <w:left w:val="none" w:sz="0" w:space="0" w:color="auto"/>
        <w:bottom w:val="none" w:sz="0" w:space="0" w:color="auto"/>
        <w:right w:val="none" w:sz="0" w:space="0" w:color="auto"/>
      </w:divBdr>
      <w:divsChild>
        <w:div w:id="577324925">
          <w:marLeft w:val="0"/>
          <w:marRight w:val="0"/>
          <w:marTop w:val="0"/>
          <w:marBottom w:val="75"/>
          <w:divBdr>
            <w:top w:val="none" w:sz="0" w:space="0" w:color="auto"/>
            <w:left w:val="none" w:sz="0" w:space="0" w:color="auto"/>
            <w:bottom w:val="none" w:sz="0" w:space="0" w:color="auto"/>
            <w:right w:val="none" w:sz="0" w:space="0" w:color="auto"/>
          </w:divBdr>
          <w:divsChild>
            <w:div w:id="354886402">
              <w:marLeft w:val="0"/>
              <w:marRight w:val="0"/>
              <w:marTop w:val="0"/>
              <w:marBottom w:val="0"/>
              <w:divBdr>
                <w:top w:val="none" w:sz="0" w:space="0" w:color="auto"/>
                <w:left w:val="none" w:sz="0" w:space="0" w:color="auto"/>
                <w:bottom w:val="none" w:sz="0" w:space="0" w:color="auto"/>
                <w:right w:val="none" w:sz="0" w:space="0" w:color="auto"/>
              </w:divBdr>
              <w:divsChild>
                <w:div w:id="1693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4037">
          <w:marLeft w:val="0"/>
          <w:marRight w:val="0"/>
          <w:marTop w:val="0"/>
          <w:marBottom w:val="75"/>
          <w:divBdr>
            <w:top w:val="none" w:sz="0" w:space="0" w:color="auto"/>
            <w:left w:val="none" w:sz="0" w:space="0" w:color="auto"/>
            <w:bottom w:val="none" w:sz="0" w:space="0" w:color="auto"/>
            <w:right w:val="none" w:sz="0" w:space="0" w:color="auto"/>
          </w:divBdr>
          <w:divsChild>
            <w:div w:id="166212028">
              <w:marLeft w:val="0"/>
              <w:marRight w:val="0"/>
              <w:marTop w:val="0"/>
              <w:marBottom w:val="0"/>
              <w:divBdr>
                <w:top w:val="none" w:sz="0" w:space="0" w:color="auto"/>
                <w:left w:val="none" w:sz="0" w:space="0" w:color="auto"/>
                <w:bottom w:val="none" w:sz="0" w:space="0" w:color="auto"/>
                <w:right w:val="none" w:sz="0" w:space="0" w:color="auto"/>
              </w:divBdr>
              <w:divsChild>
                <w:div w:id="438575016">
                  <w:marLeft w:val="0"/>
                  <w:marRight w:val="0"/>
                  <w:marTop w:val="0"/>
                  <w:marBottom w:val="0"/>
                  <w:divBdr>
                    <w:top w:val="none" w:sz="0" w:space="0" w:color="auto"/>
                    <w:left w:val="none" w:sz="0" w:space="0" w:color="auto"/>
                    <w:bottom w:val="none" w:sz="0" w:space="0" w:color="auto"/>
                    <w:right w:val="none" w:sz="0" w:space="0" w:color="auto"/>
                  </w:divBdr>
                </w:div>
                <w:div w:id="3176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8049">
          <w:marLeft w:val="0"/>
          <w:marRight w:val="0"/>
          <w:marTop w:val="0"/>
          <w:marBottom w:val="75"/>
          <w:divBdr>
            <w:top w:val="none" w:sz="0" w:space="0" w:color="auto"/>
            <w:left w:val="none" w:sz="0" w:space="0" w:color="auto"/>
            <w:bottom w:val="none" w:sz="0" w:space="0" w:color="auto"/>
            <w:right w:val="none" w:sz="0" w:space="0" w:color="auto"/>
          </w:divBdr>
          <w:divsChild>
            <w:div w:id="945770628">
              <w:marLeft w:val="0"/>
              <w:marRight w:val="0"/>
              <w:marTop w:val="0"/>
              <w:marBottom w:val="0"/>
              <w:divBdr>
                <w:top w:val="none" w:sz="0" w:space="0" w:color="auto"/>
                <w:left w:val="none" w:sz="0" w:space="0" w:color="auto"/>
                <w:bottom w:val="none" w:sz="0" w:space="0" w:color="auto"/>
                <w:right w:val="none" w:sz="0" w:space="0" w:color="auto"/>
              </w:divBdr>
              <w:divsChild>
                <w:div w:id="765999072">
                  <w:marLeft w:val="0"/>
                  <w:marRight w:val="0"/>
                  <w:marTop w:val="0"/>
                  <w:marBottom w:val="0"/>
                  <w:divBdr>
                    <w:top w:val="none" w:sz="0" w:space="0" w:color="auto"/>
                    <w:left w:val="none" w:sz="0" w:space="0" w:color="auto"/>
                    <w:bottom w:val="none" w:sz="0" w:space="0" w:color="auto"/>
                    <w:right w:val="none" w:sz="0" w:space="0" w:color="auto"/>
                  </w:divBdr>
                </w:div>
                <w:div w:id="4944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78199">
      <w:bodyDiv w:val="1"/>
      <w:marLeft w:val="0"/>
      <w:marRight w:val="0"/>
      <w:marTop w:val="0"/>
      <w:marBottom w:val="0"/>
      <w:divBdr>
        <w:top w:val="none" w:sz="0" w:space="0" w:color="auto"/>
        <w:left w:val="none" w:sz="0" w:space="0" w:color="auto"/>
        <w:bottom w:val="none" w:sz="0" w:space="0" w:color="auto"/>
        <w:right w:val="none" w:sz="0" w:space="0" w:color="auto"/>
      </w:divBdr>
      <w:divsChild>
        <w:div w:id="1248031139">
          <w:marLeft w:val="0"/>
          <w:marRight w:val="0"/>
          <w:marTop w:val="150"/>
          <w:marBottom w:val="0"/>
          <w:divBdr>
            <w:top w:val="none" w:sz="0" w:space="0" w:color="auto"/>
            <w:left w:val="none" w:sz="0" w:space="0" w:color="auto"/>
            <w:bottom w:val="none" w:sz="0" w:space="0" w:color="auto"/>
            <w:right w:val="none" w:sz="0" w:space="0" w:color="auto"/>
          </w:divBdr>
        </w:div>
        <w:div w:id="853419186">
          <w:marLeft w:val="0"/>
          <w:marRight w:val="0"/>
          <w:marTop w:val="150"/>
          <w:marBottom w:val="0"/>
          <w:divBdr>
            <w:top w:val="none" w:sz="0" w:space="0" w:color="auto"/>
            <w:left w:val="none" w:sz="0" w:space="0" w:color="auto"/>
            <w:bottom w:val="none" w:sz="0" w:space="0" w:color="auto"/>
            <w:right w:val="none" w:sz="0" w:space="0" w:color="auto"/>
          </w:divBdr>
        </w:div>
        <w:div w:id="1494492203">
          <w:marLeft w:val="0"/>
          <w:marRight w:val="0"/>
          <w:marTop w:val="150"/>
          <w:marBottom w:val="0"/>
          <w:divBdr>
            <w:top w:val="none" w:sz="0" w:space="0" w:color="auto"/>
            <w:left w:val="none" w:sz="0" w:space="0" w:color="auto"/>
            <w:bottom w:val="none" w:sz="0" w:space="0" w:color="auto"/>
            <w:right w:val="none" w:sz="0" w:space="0" w:color="auto"/>
          </w:divBdr>
        </w:div>
      </w:divsChild>
    </w:div>
    <w:div w:id="558250636">
      <w:bodyDiv w:val="1"/>
      <w:marLeft w:val="0"/>
      <w:marRight w:val="0"/>
      <w:marTop w:val="0"/>
      <w:marBottom w:val="0"/>
      <w:divBdr>
        <w:top w:val="none" w:sz="0" w:space="0" w:color="auto"/>
        <w:left w:val="none" w:sz="0" w:space="0" w:color="auto"/>
        <w:bottom w:val="none" w:sz="0" w:space="0" w:color="auto"/>
        <w:right w:val="none" w:sz="0" w:space="0" w:color="auto"/>
      </w:divBdr>
      <w:divsChild>
        <w:div w:id="1170022757">
          <w:marLeft w:val="0"/>
          <w:marRight w:val="0"/>
          <w:marTop w:val="150"/>
          <w:marBottom w:val="0"/>
          <w:divBdr>
            <w:top w:val="none" w:sz="0" w:space="0" w:color="auto"/>
            <w:left w:val="none" w:sz="0" w:space="0" w:color="auto"/>
            <w:bottom w:val="none" w:sz="0" w:space="0" w:color="auto"/>
            <w:right w:val="none" w:sz="0" w:space="0" w:color="auto"/>
          </w:divBdr>
        </w:div>
      </w:divsChild>
    </w:div>
    <w:div w:id="677847172">
      <w:bodyDiv w:val="1"/>
      <w:marLeft w:val="0"/>
      <w:marRight w:val="0"/>
      <w:marTop w:val="0"/>
      <w:marBottom w:val="0"/>
      <w:divBdr>
        <w:top w:val="none" w:sz="0" w:space="0" w:color="auto"/>
        <w:left w:val="none" w:sz="0" w:space="0" w:color="auto"/>
        <w:bottom w:val="none" w:sz="0" w:space="0" w:color="auto"/>
        <w:right w:val="none" w:sz="0" w:space="0" w:color="auto"/>
      </w:divBdr>
      <w:divsChild>
        <w:div w:id="106047570">
          <w:marLeft w:val="0"/>
          <w:marRight w:val="0"/>
          <w:marTop w:val="150"/>
          <w:marBottom w:val="0"/>
          <w:divBdr>
            <w:top w:val="none" w:sz="0" w:space="0" w:color="auto"/>
            <w:left w:val="none" w:sz="0" w:space="0" w:color="auto"/>
            <w:bottom w:val="none" w:sz="0" w:space="0" w:color="auto"/>
            <w:right w:val="none" w:sz="0" w:space="0" w:color="auto"/>
          </w:divBdr>
        </w:div>
      </w:divsChild>
    </w:div>
    <w:div w:id="722758694">
      <w:bodyDiv w:val="1"/>
      <w:marLeft w:val="0"/>
      <w:marRight w:val="0"/>
      <w:marTop w:val="0"/>
      <w:marBottom w:val="0"/>
      <w:divBdr>
        <w:top w:val="none" w:sz="0" w:space="0" w:color="auto"/>
        <w:left w:val="none" w:sz="0" w:space="0" w:color="auto"/>
        <w:bottom w:val="none" w:sz="0" w:space="0" w:color="auto"/>
        <w:right w:val="none" w:sz="0" w:space="0" w:color="auto"/>
      </w:divBdr>
      <w:divsChild>
        <w:div w:id="681511226">
          <w:marLeft w:val="0"/>
          <w:marRight w:val="0"/>
          <w:marTop w:val="0"/>
          <w:marBottom w:val="150"/>
          <w:divBdr>
            <w:top w:val="none" w:sz="0" w:space="0" w:color="auto"/>
            <w:left w:val="none" w:sz="0" w:space="0" w:color="auto"/>
            <w:bottom w:val="none" w:sz="0" w:space="0" w:color="auto"/>
            <w:right w:val="none" w:sz="0" w:space="0" w:color="auto"/>
          </w:divBdr>
        </w:div>
      </w:divsChild>
    </w:div>
    <w:div w:id="732002518">
      <w:bodyDiv w:val="1"/>
      <w:marLeft w:val="0"/>
      <w:marRight w:val="0"/>
      <w:marTop w:val="0"/>
      <w:marBottom w:val="0"/>
      <w:divBdr>
        <w:top w:val="none" w:sz="0" w:space="0" w:color="auto"/>
        <w:left w:val="none" w:sz="0" w:space="0" w:color="auto"/>
        <w:bottom w:val="none" w:sz="0" w:space="0" w:color="auto"/>
        <w:right w:val="none" w:sz="0" w:space="0" w:color="auto"/>
      </w:divBdr>
      <w:divsChild>
        <w:div w:id="1291014414">
          <w:marLeft w:val="0"/>
          <w:marRight w:val="0"/>
          <w:marTop w:val="150"/>
          <w:marBottom w:val="0"/>
          <w:divBdr>
            <w:top w:val="none" w:sz="0" w:space="0" w:color="auto"/>
            <w:left w:val="none" w:sz="0" w:space="0" w:color="auto"/>
            <w:bottom w:val="none" w:sz="0" w:space="0" w:color="auto"/>
            <w:right w:val="none" w:sz="0" w:space="0" w:color="auto"/>
          </w:divBdr>
        </w:div>
      </w:divsChild>
    </w:div>
    <w:div w:id="750543015">
      <w:bodyDiv w:val="1"/>
      <w:marLeft w:val="0"/>
      <w:marRight w:val="0"/>
      <w:marTop w:val="0"/>
      <w:marBottom w:val="0"/>
      <w:divBdr>
        <w:top w:val="none" w:sz="0" w:space="0" w:color="auto"/>
        <w:left w:val="none" w:sz="0" w:space="0" w:color="auto"/>
        <w:bottom w:val="none" w:sz="0" w:space="0" w:color="auto"/>
        <w:right w:val="none" w:sz="0" w:space="0" w:color="auto"/>
      </w:divBdr>
      <w:divsChild>
        <w:div w:id="666713905">
          <w:marLeft w:val="0"/>
          <w:marRight w:val="0"/>
          <w:marTop w:val="0"/>
          <w:marBottom w:val="75"/>
          <w:divBdr>
            <w:top w:val="none" w:sz="0" w:space="0" w:color="auto"/>
            <w:left w:val="none" w:sz="0" w:space="0" w:color="auto"/>
            <w:bottom w:val="none" w:sz="0" w:space="0" w:color="auto"/>
            <w:right w:val="none" w:sz="0" w:space="0" w:color="auto"/>
          </w:divBdr>
          <w:divsChild>
            <w:div w:id="1644656623">
              <w:marLeft w:val="0"/>
              <w:marRight w:val="0"/>
              <w:marTop w:val="0"/>
              <w:marBottom w:val="0"/>
              <w:divBdr>
                <w:top w:val="none" w:sz="0" w:space="0" w:color="auto"/>
                <w:left w:val="none" w:sz="0" w:space="0" w:color="auto"/>
                <w:bottom w:val="none" w:sz="0" w:space="0" w:color="auto"/>
                <w:right w:val="none" w:sz="0" w:space="0" w:color="auto"/>
              </w:divBdr>
              <w:divsChild>
                <w:div w:id="7820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34768">
          <w:marLeft w:val="0"/>
          <w:marRight w:val="0"/>
          <w:marTop w:val="0"/>
          <w:marBottom w:val="75"/>
          <w:divBdr>
            <w:top w:val="none" w:sz="0" w:space="0" w:color="auto"/>
            <w:left w:val="none" w:sz="0" w:space="0" w:color="auto"/>
            <w:bottom w:val="none" w:sz="0" w:space="0" w:color="auto"/>
            <w:right w:val="none" w:sz="0" w:space="0" w:color="auto"/>
          </w:divBdr>
          <w:divsChild>
            <w:div w:id="1527989167">
              <w:marLeft w:val="0"/>
              <w:marRight w:val="0"/>
              <w:marTop w:val="0"/>
              <w:marBottom w:val="0"/>
              <w:divBdr>
                <w:top w:val="none" w:sz="0" w:space="0" w:color="auto"/>
                <w:left w:val="none" w:sz="0" w:space="0" w:color="auto"/>
                <w:bottom w:val="none" w:sz="0" w:space="0" w:color="auto"/>
                <w:right w:val="none" w:sz="0" w:space="0" w:color="auto"/>
              </w:divBdr>
              <w:divsChild>
                <w:div w:id="1319109740">
                  <w:marLeft w:val="0"/>
                  <w:marRight w:val="0"/>
                  <w:marTop w:val="0"/>
                  <w:marBottom w:val="0"/>
                  <w:divBdr>
                    <w:top w:val="none" w:sz="0" w:space="0" w:color="auto"/>
                    <w:left w:val="none" w:sz="0" w:space="0" w:color="auto"/>
                    <w:bottom w:val="none" w:sz="0" w:space="0" w:color="auto"/>
                    <w:right w:val="none" w:sz="0" w:space="0" w:color="auto"/>
                  </w:divBdr>
                </w:div>
                <w:div w:id="847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4095">
      <w:bodyDiv w:val="1"/>
      <w:marLeft w:val="0"/>
      <w:marRight w:val="0"/>
      <w:marTop w:val="0"/>
      <w:marBottom w:val="0"/>
      <w:divBdr>
        <w:top w:val="none" w:sz="0" w:space="0" w:color="auto"/>
        <w:left w:val="none" w:sz="0" w:space="0" w:color="auto"/>
        <w:bottom w:val="none" w:sz="0" w:space="0" w:color="auto"/>
        <w:right w:val="none" w:sz="0" w:space="0" w:color="auto"/>
      </w:divBdr>
      <w:divsChild>
        <w:div w:id="808937364">
          <w:marLeft w:val="0"/>
          <w:marRight w:val="0"/>
          <w:marTop w:val="0"/>
          <w:marBottom w:val="75"/>
          <w:divBdr>
            <w:top w:val="none" w:sz="0" w:space="0" w:color="auto"/>
            <w:left w:val="none" w:sz="0" w:space="0" w:color="auto"/>
            <w:bottom w:val="none" w:sz="0" w:space="0" w:color="auto"/>
            <w:right w:val="none" w:sz="0" w:space="0" w:color="auto"/>
          </w:divBdr>
          <w:divsChild>
            <w:div w:id="1921401745">
              <w:marLeft w:val="0"/>
              <w:marRight w:val="0"/>
              <w:marTop w:val="0"/>
              <w:marBottom w:val="0"/>
              <w:divBdr>
                <w:top w:val="none" w:sz="0" w:space="0" w:color="auto"/>
                <w:left w:val="none" w:sz="0" w:space="0" w:color="auto"/>
                <w:bottom w:val="none" w:sz="0" w:space="0" w:color="auto"/>
                <w:right w:val="none" w:sz="0" w:space="0" w:color="auto"/>
              </w:divBdr>
              <w:divsChild>
                <w:div w:id="10471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1287">
          <w:marLeft w:val="0"/>
          <w:marRight w:val="0"/>
          <w:marTop w:val="0"/>
          <w:marBottom w:val="75"/>
          <w:divBdr>
            <w:top w:val="none" w:sz="0" w:space="0" w:color="auto"/>
            <w:left w:val="none" w:sz="0" w:space="0" w:color="auto"/>
            <w:bottom w:val="none" w:sz="0" w:space="0" w:color="auto"/>
            <w:right w:val="none" w:sz="0" w:space="0" w:color="auto"/>
          </w:divBdr>
          <w:divsChild>
            <w:div w:id="913784589">
              <w:marLeft w:val="0"/>
              <w:marRight w:val="0"/>
              <w:marTop w:val="0"/>
              <w:marBottom w:val="0"/>
              <w:divBdr>
                <w:top w:val="none" w:sz="0" w:space="0" w:color="auto"/>
                <w:left w:val="none" w:sz="0" w:space="0" w:color="auto"/>
                <w:bottom w:val="none" w:sz="0" w:space="0" w:color="auto"/>
                <w:right w:val="none" w:sz="0" w:space="0" w:color="auto"/>
              </w:divBdr>
              <w:divsChild>
                <w:div w:id="981735333">
                  <w:marLeft w:val="0"/>
                  <w:marRight w:val="0"/>
                  <w:marTop w:val="0"/>
                  <w:marBottom w:val="0"/>
                  <w:divBdr>
                    <w:top w:val="none" w:sz="0" w:space="0" w:color="auto"/>
                    <w:left w:val="none" w:sz="0" w:space="0" w:color="auto"/>
                    <w:bottom w:val="none" w:sz="0" w:space="0" w:color="auto"/>
                    <w:right w:val="none" w:sz="0" w:space="0" w:color="auto"/>
                  </w:divBdr>
                </w:div>
                <w:div w:id="7873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8741">
      <w:bodyDiv w:val="1"/>
      <w:marLeft w:val="0"/>
      <w:marRight w:val="0"/>
      <w:marTop w:val="0"/>
      <w:marBottom w:val="0"/>
      <w:divBdr>
        <w:top w:val="none" w:sz="0" w:space="0" w:color="auto"/>
        <w:left w:val="none" w:sz="0" w:space="0" w:color="auto"/>
        <w:bottom w:val="none" w:sz="0" w:space="0" w:color="auto"/>
        <w:right w:val="none" w:sz="0" w:space="0" w:color="auto"/>
      </w:divBdr>
      <w:divsChild>
        <w:div w:id="451245156">
          <w:marLeft w:val="0"/>
          <w:marRight w:val="0"/>
          <w:marTop w:val="150"/>
          <w:marBottom w:val="0"/>
          <w:divBdr>
            <w:top w:val="none" w:sz="0" w:space="0" w:color="auto"/>
            <w:left w:val="none" w:sz="0" w:space="0" w:color="auto"/>
            <w:bottom w:val="none" w:sz="0" w:space="0" w:color="auto"/>
            <w:right w:val="none" w:sz="0" w:space="0" w:color="auto"/>
          </w:divBdr>
        </w:div>
      </w:divsChild>
    </w:div>
    <w:div w:id="837189083">
      <w:bodyDiv w:val="1"/>
      <w:marLeft w:val="0"/>
      <w:marRight w:val="0"/>
      <w:marTop w:val="0"/>
      <w:marBottom w:val="0"/>
      <w:divBdr>
        <w:top w:val="none" w:sz="0" w:space="0" w:color="auto"/>
        <w:left w:val="none" w:sz="0" w:space="0" w:color="auto"/>
        <w:bottom w:val="none" w:sz="0" w:space="0" w:color="auto"/>
        <w:right w:val="none" w:sz="0" w:space="0" w:color="auto"/>
      </w:divBdr>
      <w:divsChild>
        <w:div w:id="1241209898">
          <w:marLeft w:val="0"/>
          <w:marRight w:val="0"/>
          <w:marTop w:val="0"/>
          <w:marBottom w:val="75"/>
          <w:divBdr>
            <w:top w:val="none" w:sz="0" w:space="0" w:color="auto"/>
            <w:left w:val="none" w:sz="0" w:space="0" w:color="auto"/>
            <w:bottom w:val="none" w:sz="0" w:space="0" w:color="auto"/>
            <w:right w:val="none" w:sz="0" w:space="0" w:color="auto"/>
          </w:divBdr>
          <w:divsChild>
            <w:div w:id="945424967">
              <w:marLeft w:val="0"/>
              <w:marRight w:val="0"/>
              <w:marTop w:val="0"/>
              <w:marBottom w:val="0"/>
              <w:divBdr>
                <w:top w:val="none" w:sz="0" w:space="0" w:color="auto"/>
                <w:left w:val="none" w:sz="0" w:space="0" w:color="auto"/>
                <w:bottom w:val="none" w:sz="0" w:space="0" w:color="auto"/>
                <w:right w:val="none" w:sz="0" w:space="0" w:color="auto"/>
              </w:divBdr>
              <w:divsChild>
                <w:div w:id="18103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4763">
          <w:marLeft w:val="0"/>
          <w:marRight w:val="0"/>
          <w:marTop w:val="0"/>
          <w:marBottom w:val="75"/>
          <w:divBdr>
            <w:top w:val="none" w:sz="0" w:space="0" w:color="auto"/>
            <w:left w:val="none" w:sz="0" w:space="0" w:color="auto"/>
            <w:bottom w:val="none" w:sz="0" w:space="0" w:color="auto"/>
            <w:right w:val="none" w:sz="0" w:space="0" w:color="auto"/>
          </w:divBdr>
          <w:divsChild>
            <w:div w:id="102530769">
              <w:marLeft w:val="0"/>
              <w:marRight w:val="0"/>
              <w:marTop w:val="0"/>
              <w:marBottom w:val="0"/>
              <w:divBdr>
                <w:top w:val="none" w:sz="0" w:space="0" w:color="auto"/>
                <w:left w:val="none" w:sz="0" w:space="0" w:color="auto"/>
                <w:bottom w:val="none" w:sz="0" w:space="0" w:color="auto"/>
                <w:right w:val="none" w:sz="0" w:space="0" w:color="auto"/>
              </w:divBdr>
              <w:divsChild>
                <w:div w:id="1201868346">
                  <w:marLeft w:val="0"/>
                  <w:marRight w:val="0"/>
                  <w:marTop w:val="0"/>
                  <w:marBottom w:val="0"/>
                  <w:divBdr>
                    <w:top w:val="none" w:sz="0" w:space="0" w:color="auto"/>
                    <w:left w:val="none" w:sz="0" w:space="0" w:color="auto"/>
                    <w:bottom w:val="none" w:sz="0" w:space="0" w:color="auto"/>
                    <w:right w:val="none" w:sz="0" w:space="0" w:color="auto"/>
                  </w:divBdr>
                </w:div>
                <w:div w:id="12467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5481">
      <w:bodyDiv w:val="1"/>
      <w:marLeft w:val="0"/>
      <w:marRight w:val="0"/>
      <w:marTop w:val="0"/>
      <w:marBottom w:val="0"/>
      <w:divBdr>
        <w:top w:val="none" w:sz="0" w:space="0" w:color="auto"/>
        <w:left w:val="none" w:sz="0" w:space="0" w:color="auto"/>
        <w:bottom w:val="none" w:sz="0" w:space="0" w:color="auto"/>
        <w:right w:val="none" w:sz="0" w:space="0" w:color="auto"/>
      </w:divBdr>
      <w:divsChild>
        <w:div w:id="271867370">
          <w:marLeft w:val="0"/>
          <w:marRight w:val="0"/>
          <w:marTop w:val="0"/>
          <w:marBottom w:val="75"/>
          <w:divBdr>
            <w:top w:val="none" w:sz="0" w:space="0" w:color="auto"/>
            <w:left w:val="none" w:sz="0" w:space="0" w:color="auto"/>
            <w:bottom w:val="none" w:sz="0" w:space="0" w:color="auto"/>
            <w:right w:val="none" w:sz="0" w:space="0" w:color="auto"/>
          </w:divBdr>
          <w:divsChild>
            <w:div w:id="1544707352">
              <w:marLeft w:val="0"/>
              <w:marRight w:val="0"/>
              <w:marTop w:val="0"/>
              <w:marBottom w:val="0"/>
              <w:divBdr>
                <w:top w:val="none" w:sz="0" w:space="0" w:color="auto"/>
                <w:left w:val="none" w:sz="0" w:space="0" w:color="auto"/>
                <w:bottom w:val="none" w:sz="0" w:space="0" w:color="auto"/>
                <w:right w:val="none" w:sz="0" w:space="0" w:color="auto"/>
              </w:divBdr>
              <w:divsChild>
                <w:div w:id="1211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8229">
          <w:marLeft w:val="0"/>
          <w:marRight w:val="0"/>
          <w:marTop w:val="0"/>
          <w:marBottom w:val="75"/>
          <w:divBdr>
            <w:top w:val="none" w:sz="0" w:space="0" w:color="auto"/>
            <w:left w:val="none" w:sz="0" w:space="0" w:color="auto"/>
            <w:bottom w:val="none" w:sz="0" w:space="0" w:color="auto"/>
            <w:right w:val="none" w:sz="0" w:space="0" w:color="auto"/>
          </w:divBdr>
          <w:divsChild>
            <w:div w:id="1824076573">
              <w:marLeft w:val="0"/>
              <w:marRight w:val="0"/>
              <w:marTop w:val="0"/>
              <w:marBottom w:val="0"/>
              <w:divBdr>
                <w:top w:val="none" w:sz="0" w:space="0" w:color="auto"/>
                <w:left w:val="none" w:sz="0" w:space="0" w:color="auto"/>
                <w:bottom w:val="none" w:sz="0" w:space="0" w:color="auto"/>
                <w:right w:val="none" w:sz="0" w:space="0" w:color="auto"/>
              </w:divBdr>
              <w:divsChild>
                <w:div w:id="1956013470">
                  <w:marLeft w:val="0"/>
                  <w:marRight w:val="0"/>
                  <w:marTop w:val="0"/>
                  <w:marBottom w:val="0"/>
                  <w:divBdr>
                    <w:top w:val="none" w:sz="0" w:space="0" w:color="auto"/>
                    <w:left w:val="none" w:sz="0" w:space="0" w:color="auto"/>
                    <w:bottom w:val="none" w:sz="0" w:space="0" w:color="auto"/>
                    <w:right w:val="none" w:sz="0" w:space="0" w:color="auto"/>
                  </w:divBdr>
                </w:div>
                <w:div w:id="351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1779">
      <w:bodyDiv w:val="1"/>
      <w:marLeft w:val="0"/>
      <w:marRight w:val="0"/>
      <w:marTop w:val="0"/>
      <w:marBottom w:val="0"/>
      <w:divBdr>
        <w:top w:val="none" w:sz="0" w:space="0" w:color="auto"/>
        <w:left w:val="none" w:sz="0" w:space="0" w:color="auto"/>
        <w:bottom w:val="none" w:sz="0" w:space="0" w:color="auto"/>
        <w:right w:val="none" w:sz="0" w:space="0" w:color="auto"/>
      </w:divBdr>
      <w:divsChild>
        <w:div w:id="1735353651">
          <w:marLeft w:val="0"/>
          <w:marRight w:val="0"/>
          <w:marTop w:val="0"/>
          <w:marBottom w:val="75"/>
          <w:divBdr>
            <w:top w:val="none" w:sz="0" w:space="0" w:color="auto"/>
            <w:left w:val="none" w:sz="0" w:space="0" w:color="auto"/>
            <w:bottom w:val="none" w:sz="0" w:space="0" w:color="auto"/>
            <w:right w:val="none" w:sz="0" w:space="0" w:color="auto"/>
          </w:divBdr>
          <w:divsChild>
            <w:div w:id="1033728981">
              <w:marLeft w:val="0"/>
              <w:marRight w:val="0"/>
              <w:marTop w:val="0"/>
              <w:marBottom w:val="0"/>
              <w:divBdr>
                <w:top w:val="none" w:sz="0" w:space="0" w:color="auto"/>
                <w:left w:val="none" w:sz="0" w:space="0" w:color="auto"/>
                <w:bottom w:val="none" w:sz="0" w:space="0" w:color="auto"/>
                <w:right w:val="none" w:sz="0" w:space="0" w:color="auto"/>
              </w:divBdr>
              <w:divsChild>
                <w:div w:id="1256014032">
                  <w:marLeft w:val="0"/>
                  <w:marRight w:val="0"/>
                  <w:marTop w:val="0"/>
                  <w:marBottom w:val="0"/>
                  <w:divBdr>
                    <w:top w:val="none" w:sz="0" w:space="0" w:color="auto"/>
                    <w:left w:val="none" w:sz="0" w:space="0" w:color="auto"/>
                    <w:bottom w:val="none" w:sz="0" w:space="0" w:color="auto"/>
                    <w:right w:val="none" w:sz="0" w:space="0" w:color="auto"/>
                  </w:divBdr>
                </w:div>
                <w:div w:id="1694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1863">
          <w:marLeft w:val="0"/>
          <w:marRight w:val="0"/>
          <w:marTop w:val="0"/>
          <w:marBottom w:val="0"/>
          <w:divBdr>
            <w:top w:val="none" w:sz="0" w:space="0" w:color="auto"/>
            <w:left w:val="none" w:sz="0" w:space="0" w:color="auto"/>
            <w:bottom w:val="none" w:sz="0" w:space="0" w:color="auto"/>
            <w:right w:val="none" w:sz="0" w:space="0" w:color="auto"/>
          </w:divBdr>
        </w:div>
      </w:divsChild>
    </w:div>
    <w:div w:id="941380829">
      <w:bodyDiv w:val="1"/>
      <w:marLeft w:val="0"/>
      <w:marRight w:val="0"/>
      <w:marTop w:val="0"/>
      <w:marBottom w:val="0"/>
      <w:divBdr>
        <w:top w:val="none" w:sz="0" w:space="0" w:color="auto"/>
        <w:left w:val="none" w:sz="0" w:space="0" w:color="auto"/>
        <w:bottom w:val="none" w:sz="0" w:space="0" w:color="auto"/>
        <w:right w:val="none" w:sz="0" w:space="0" w:color="auto"/>
      </w:divBdr>
      <w:divsChild>
        <w:div w:id="1678726055">
          <w:marLeft w:val="0"/>
          <w:marRight w:val="0"/>
          <w:marTop w:val="0"/>
          <w:marBottom w:val="75"/>
          <w:divBdr>
            <w:top w:val="none" w:sz="0" w:space="0" w:color="auto"/>
            <w:left w:val="none" w:sz="0" w:space="0" w:color="auto"/>
            <w:bottom w:val="none" w:sz="0" w:space="0" w:color="auto"/>
            <w:right w:val="none" w:sz="0" w:space="0" w:color="auto"/>
          </w:divBdr>
          <w:divsChild>
            <w:div w:id="2045596076">
              <w:marLeft w:val="0"/>
              <w:marRight w:val="0"/>
              <w:marTop w:val="0"/>
              <w:marBottom w:val="0"/>
              <w:divBdr>
                <w:top w:val="none" w:sz="0" w:space="0" w:color="auto"/>
                <w:left w:val="none" w:sz="0" w:space="0" w:color="auto"/>
                <w:bottom w:val="none" w:sz="0" w:space="0" w:color="auto"/>
                <w:right w:val="none" w:sz="0" w:space="0" w:color="auto"/>
              </w:divBdr>
              <w:divsChild>
                <w:div w:id="153075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2720">
          <w:marLeft w:val="0"/>
          <w:marRight w:val="0"/>
          <w:marTop w:val="0"/>
          <w:marBottom w:val="75"/>
          <w:divBdr>
            <w:top w:val="none" w:sz="0" w:space="0" w:color="auto"/>
            <w:left w:val="none" w:sz="0" w:space="0" w:color="auto"/>
            <w:bottom w:val="none" w:sz="0" w:space="0" w:color="auto"/>
            <w:right w:val="none" w:sz="0" w:space="0" w:color="auto"/>
          </w:divBdr>
          <w:divsChild>
            <w:div w:id="1898316868">
              <w:marLeft w:val="0"/>
              <w:marRight w:val="0"/>
              <w:marTop w:val="0"/>
              <w:marBottom w:val="0"/>
              <w:divBdr>
                <w:top w:val="none" w:sz="0" w:space="0" w:color="auto"/>
                <w:left w:val="none" w:sz="0" w:space="0" w:color="auto"/>
                <w:bottom w:val="none" w:sz="0" w:space="0" w:color="auto"/>
                <w:right w:val="none" w:sz="0" w:space="0" w:color="auto"/>
              </w:divBdr>
              <w:divsChild>
                <w:div w:id="1192449728">
                  <w:marLeft w:val="0"/>
                  <w:marRight w:val="0"/>
                  <w:marTop w:val="0"/>
                  <w:marBottom w:val="0"/>
                  <w:divBdr>
                    <w:top w:val="none" w:sz="0" w:space="0" w:color="auto"/>
                    <w:left w:val="none" w:sz="0" w:space="0" w:color="auto"/>
                    <w:bottom w:val="none" w:sz="0" w:space="0" w:color="auto"/>
                    <w:right w:val="none" w:sz="0" w:space="0" w:color="auto"/>
                  </w:divBdr>
                </w:div>
                <w:div w:id="6365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44797">
      <w:bodyDiv w:val="1"/>
      <w:marLeft w:val="0"/>
      <w:marRight w:val="0"/>
      <w:marTop w:val="0"/>
      <w:marBottom w:val="0"/>
      <w:divBdr>
        <w:top w:val="none" w:sz="0" w:space="0" w:color="auto"/>
        <w:left w:val="none" w:sz="0" w:space="0" w:color="auto"/>
        <w:bottom w:val="none" w:sz="0" w:space="0" w:color="auto"/>
        <w:right w:val="none" w:sz="0" w:space="0" w:color="auto"/>
      </w:divBdr>
      <w:divsChild>
        <w:div w:id="1222257010">
          <w:marLeft w:val="0"/>
          <w:marRight w:val="0"/>
          <w:marTop w:val="0"/>
          <w:marBottom w:val="75"/>
          <w:divBdr>
            <w:top w:val="none" w:sz="0" w:space="0" w:color="auto"/>
            <w:left w:val="none" w:sz="0" w:space="0" w:color="auto"/>
            <w:bottom w:val="none" w:sz="0" w:space="0" w:color="auto"/>
            <w:right w:val="none" w:sz="0" w:space="0" w:color="auto"/>
          </w:divBdr>
          <w:divsChild>
            <w:div w:id="1711614457">
              <w:marLeft w:val="0"/>
              <w:marRight w:val="0"/>
              <w:marTop w:val="0"/>
              <w:marBottom w:val="0"/>
              <w:divBdr>
                <w:top w:val="none" w:sz="0" w:space="0" w:color="auto"/>
                <w:left w:val="none" w:sz="0" w:space="0" w:color="auto"/>
                <w:bottom w:val="none" w:sz="0" w:space="0" w:color="auto"/>
                <w:right w:val="none" w:sz="0" w:space="0" w:color="auto"/>
              </w:divBdr>
              <w:divsChild>
                <w:div w:id="237790126">
                  <w:marLeft w:val="0"/>
                  <w:marRight w:val="0"/>
                  <w:marTop w:val="0"/>
                  <w:marBottom w:val="0"/>
                  <w:divBdr>
                    <w:top w:val="none" w:sz="0" w:space="0" w:color="auto"/>
                    <w:left w:val="none" w:sz="0" w:space="0" w:color="auto"/>
                    <w:bottom w:val="none" w:sz="0" w:space="0" w:color="auto"/>
                    <w:right w:val="none" w:sz="0" w:space="0" w:color="auto"/>
                  </w:divBdr>
                </w:div>
                <w:div w:id="8348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6353">
          <w:marLeft w:val="0"/>
          <w:marRight w:val="0"/>
          <w:marTop w:val="0"/>
          <w:marBottom w:val="75"/>
          <w:divBdr>
            <w:top w:val="none" w:sz="0" w:space="0" w:color="auto"/>
            <w:left w:val="none" w:sz="0" w:space="0" w:color="auto"/>
            <w:bottom w:val="none" w:sz="0" w:space="0" w:color="auto"/>
            <w:right w:val="none" w:sz="0" w:space="0" w:color="auto"/>
          </w:divBdr>
          <w:divsChild>
            <w:div w:id="1549755822">
              <w:marLeft w:val="0"/>
              <w:marRight w:val="0"/>
              <w:marTop w:val="0"/>
              <w:marBottom w:val="0"/>
              <w:divBdr>
                <w:top w:val="none" w:sz="0" w:space="0" w:color="auto"/>
                <w:left w:val="none" w:sz="0" w:space="0" w:color="auto"/>
                <w:bottom w:val="none" w:sz="0" w:space="0" w:color="auto"/>
                <w:right w:val="none" w:sz="0" w:space="0" w:color="auto"/>
              </w:divBdr>
              <w:divsChild>
                <w:div w:id="537208855">
                  <w:marLeft w:val="0"/>
                  <w:marRight w:val="0"/>
                  <w:marTop w:val="0"/>
                  <w:marBottom w:val="0"/>
                  <w:divBdr>
                    <w:top w:val="none" w:sz="0" w:space="0" w:color="auto"/>
                    <w:left w:val="none" w:sz="0" w:space="0" w:color="auto"/>
                    <w:bottom w:val="none" w:sz="0" w:space="0" w:color="auto"/>
                    <w:right w:val="none" w:sz="0" w:space="0" w:color="auto"/>
                  </w:divBdr>
                </w:div>
                <w:div w:id="400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459">
      <w:bodyDiv w:val="1"/>
      <w:marLeft w:val="0"/>
      <w:marRight w:val="0"/>
      <w:marTop w:val="0"/>
      <w:marBottom w:val="0"/>
      <w:divBdr>
        <w:top w:val="none" w:sz="0" w:space="0" w:color="auto"/>
        <w:left w:val="none" w:sz="0" w:space="0" w:color="auto"/>
        <w:bottom w:val="none" w:sz="0" w:space="0" w:color="auto"/>
        <w:right w:val="none" w:sz="0" w:space="0" w:color="auto"/>
      </w:divBdr>
      <w:divsChild>
        <w:div w:id="1822455067">
          <w:marLeft w:val="0"/>
          <w:marRight w:val="0"/>
          <w:marTop w:val="150"/>
          <w:marBottom w:val="0"/>
          <w:divBdr>
            <w:top w:val="none" w:sz="0" w:space="0" w:color="auto"/>
            <w:left w:val="none" w:sz="0" w:space="0" w:color="auto"/>
            <w:bottom w:val="none" w:sz="0" w:space="0" w:color="auto"/>
            <w:right w:val="none" w:sz="0" w:space="0" w:color="auto"/>
          </w:divBdr>
        </w:div>
        <w:div w:id="876043706">
          <w:marLeft w:val="0"/>
          <w:marRight w:val="0"/>
          <w:marTop w:val="150"/>
          <w:marBottom w:val="0"/>
          <w:divBdr>
            <w:top w:val="none" w:sz="0" w:space="0" w:color="auto"/>
            <w:left w:val="none" w:sz="0" w:space="0" w:color="auto"/>
            <w:bottom w:val="none" w:sz="0" w:space="0" w:color="auto"/>
            <w:right w:val="none" w:sz="0" w:space="0" w:color="auto"/>
          </w:divBdr>
        </w:div>
      </w:divsChild>
    </w:div>
    <w:div w:id="1037508831">
      <w:bodyDiv w:val="1"/>
      <w:marLeft w:val="0"/>
      <w:marRight w:val="0"/>
      <w:marTop w:val="0"/>
      <w:marBottom w:val="0"/>
      <w:divBdr>
        <w:top w:val="none" w:sz="0" w:space="0" w:color="auto"/>
        <w:left w:val="none" w:sz="0" w:space="0" w:color="auto"/>
        <w:bottom w:val="none" w:sz="0" w:space="0" w:color="auto"/>
        <w:right w:val="none" w:sz="0" w:space="0" w:color="auto"/>
      </w:divBdr>
      <w:divsChild>
        <w:div w:id="639381801">
          <w:marLeft w:val="0"/>
          <w:marRight w:val="0"/>
          <w:marTop w:val="150"/>
          <w:marBottom w:val="0"/>
          <w:divBdr>
            <w:top w:val="none" w:sz="0" w:space="0" w:color="auto"/>
            <w:left w:val="none" w:sz="0" w:space="0" w:color="auto"/>
            <w:bottom w:val="none" w:sz="0" w:space="0" w:color="auto"/>
            <w:right w:val="none" w:sz="0" w:space="0" w:color="auto"/>
          </w:divBdr>
        </w:div>
      </w:divsChild>
    </w:div>
    <w:div w:id="1038772389">
      <w:bodyDiv w:val="1"/>
      <w:marLeft w:val="0"/>
      <w:marRight w:val="0"/>
      <w:marTop w:val="0"/>
      <w:marBottom w:val="0"/>
      <w:divBdr>
        <w:top w:val="none" w:sz="0" w:space="0" w:color="auto"/>
        <w:left w:val="none" w:sz="0" w:space="0" w:color="auto"/>
        <w:bottom w:val="none" w:sz="0" w:space="0" w:color="auto"/>
        <w:right w:val="none" w:sz="0" w:space="0" w:color="auto"/>
      </w:divBdr>
    </w:div>
    <w:div w:id="1043407676">
      <w:bodyDiv w:val="1"/>
      <w:marLeft w:val="0"/>
      <w:marRight w:val="0"/>
      <w:marTop w:val="0"/>
      <w:marBottom w:val="0"/>
      <w:divBdr>
        <w:top w:val="none" w:sz="0" w:space="0" w:color="auto"/>
        <w:left w:val="none" w:sz="0" w:space="0" w:color="auto"/>
        <w:bottom w:val="none" w:sz="0" w:space="0" w:color="auto"/>
        <w:right w:val="none" w:sz="0" w:space="0" w:color="auto"/>
      </w:divBdr>
      <w:divsChild>
        <w:div w:id="356663258">
          <w:marLeft w:val="0"/>
          <w:marRight w:val="0"/>
          <w:marTop w:val="150"/>
          <w:marBottom w:val="0"/>
          <w:divBdr>
            <w:top w:val="none" w:sz="0" w:space="0" w:color="auto"/>
            <w:left w:val="none" w:sz="0" w:space="0" w:color="auto"/>
            <w:bottom w:val="none" w:sz="0" w:space="0" w:color="auto"/>
            <w:right w:val="none" w:sz="0" w:space="0" w:color="auto"/>
          </w:divBdr>
        </w:div>
      </w:divsChild>
    </w:div>
    <w:div w:id="1101953018">
      <w:bodyDiv w:val="1"/>
      <w:marLeft w:val="0"/>
      <w:marRight w:val="0"/>
      <w:marTop w:val="0"/>
      <w:marBottom w:val="0"/>
      <w:divBdr>
        <w:top w:val="none" w:sz="0" w:space="0" w:color="auto"/>
        <w:left w:val="none" w:sz="0" w:space="0" w:color="auto"/>
        <w:bottom w:val="none" w:sz="0" w:space="0" w:color="auto"/>
        <w:right w:val="none" w:sz="0" w:space="0" w:color="auto"/>
      </w:divBdr>
      <w:divsChild>
        <w:div w:id="1971856612">
          <w:marLeft w:val="0"/>
          <w:marRight w:val="0"/>
          <w:marTop w:val="150"/>
          <w:marBottom w:val="0"/>
          <w:divBdr>
            <w:top w:val="none" w:sz="0" w:space="0" w:color="auto"/>
            <w:left w:val="none" w:sz="0" w:space="0" w:color="auto"/>
            <w:bottom w:val="none" w:sz="0" w:space="0" w:color="auto"/>
            <w:right w:val="none" w:sz="0" w:space="0" w:color="auto"/>
          </w:divBdr>
        </w:div>
      </w:divsChild>
    </w:div>
    <w:div w:id="1177842453">
      <w:bodyDiv w:val="1"/>
      <w:marLeft w:val="0"/>
      <w:marRight w:val="0"/>
      <w:marTop w:val="0"/>
      <w:marBottom w:val="0"/>
      <w:divBdr>
        <w:top w:val="none" w:sz="0" w:space="0" w:color="auto"/>
        <w:left w:val="none" w:sz="0" w:space="0" w:color="auto"/>
        <w:bottom w:val="none" w:sz="0" w:space="0" w:color="auto"/>
        <w:right w:val="none" w:sz="0" w:space="0" w:color="auto"/>
      </w:divBdr>
      <w:divsChild>
        <w:div w:id="508300668">
          <w:marLeft w:val="0"/>
          <w:marRight w:val="0"/>
          <w:marTop w:val="150"/>
          <w:marBottom w:val="0"/>
          <w:divBdr>
            <w:top w:val="none" w:sz="0" w:space="0" w:color="auto"/>
            <w:left w:val="none" w:sz="0" w:space="0" w:color="auto"/>
            <w:bottom w:val="none" w:sz="0" w:space="0" w:color="auto"/>
            <w:right w:val="none" w:sz="0" w:space="0" w:color="auto"/>
          </w:divBdr>
        </w:div>
      </w:divsChild>
    </w:div>
    <w:div w:id="1184128687">
      <w:bodyDiv w:val="1"/>
      <w:marLeft w:val="0"/>
      <w:marRight w:val="0"/>
      <w:marTop w:val="0"/>
      <w:marBottom w:val="0"/>
      <w:divBdr>
        <w:top w:val="none" w:sz="0" w:space="0" w:color="auto"/>
        <w:left w:val="none" w:sz="0" w:space="0" w:color="auto"/>
        <w:bottom w:val="none" w:sz="0" w:space="0" w:color="auto"/>
        <w:right w:val="none" w:sz="0" w:space="0" w:color="auto"/>
      </w:divBdr>
      <w:divsChild>
        <w:div w:id="1500997688">
          <w:marLeft w:val="0"/>
          <w:marRight w:val="0"/>
          <w:marTop w:val="150"/>
          <w:marBottom w:val="0"/>
          <w:divBdr>
            <w:top w:val="none" w:sz="0" w:space="0" w:color="auto"/>
            <w:left w:val="none" w:sz="0" w:space="0" w:color="auto"/>
            <w:bottom w:val="none" w:sz="0" w:space="0" w:color="auto"/>
            <w:right w:val="none" w:sz="0" w:space="0" w:color="auto"/>
          </w:divBdr>
        </w:div>
        <w:div w:id="1656647548">
          <w:marLeft w:val="0"/>
          <w:marRight w:val="0"/>
          <w:marTop w:val="150"/>
          <w:marBottom w:val="0"/>
          <w:divBdr>
            <w:top w:val="none" w:sz="0" w:space="0" w:color="auto"/>
            <w:left w:val="none" w:sz="0" w:space="0" w:color="auto"/>
            <w:bottom w:val="none" w:sz="0" w:space="0" w:color="auto"/>
            <w:right w:val="none" w:sz="0" w:space="0" w:color="auto"/>
          </w:divBdr>
        </w:div>
        <w:div w:id="519665061">
          <w:marLeft w:val="0"/>
          <w:marRight w:val="0"/>
          <w:marTop w:val="150"/>
          <w:marBottom w:val="0"/>
          <w:divBdr>
            <w:top w:val="none" w:sz="0" w:space="0" w:color="auto"/>
            <w:left w:val="none" w:sz="0" w:space="0" w:color="auto"/>
            <w:bottom w:val="none" w:sz="0" w:space="0" w:color="auto"/>
            <w:right w:val="none" w:sz="0" w:space="0" w:color="auto"/>
          </w:divBdr>
        </w:div>
        <w:div w:id="1947687598">
          <w:marLeft w:val="0"/>
          <w:marRight w:val="0"/>
          <w:marTop w:val="150"/>
          <w:marBottom w:val="0"/>
          <w:divBdr>
            <w:top w:val="none" w:sz="0" w:space="0" w:color="auto"/>
            <w:left w:val="none" w:sz="0" w:space="0" w:color="auto"/>
            <w:bottom w:val="none" w:sz="0" w:space="0" w:color="auto"/>
            <w:right w:val="none" w:sz="0" w:space="0" w:color="auto"/>
          </w:divBdr>
        </w:div>
        <w:div w:id="1993095794">
          <w:marLeft w:val="0"/>
          <w:marRight w:val="0"/>
          <w:marTop w:val="150"/>
          <w:marBottom w:val="0"/>
          <w:divBdr>
            <w:top w:val="none" w:sz="0" w:space="0" w:color="auto"/>
            <w:left w:val="none" w:sz="0" w:space="0" w:color="auto"/>
            <w:bottom w:val="none" w:sz="0" w:space="0" w:color="auto"/>
            <w:right w:val="none" w:sz="0" w:space="0" w:color="auto"/>
          </w:divBdr>
        </w:div>
        <w:div w:id="1255699946">
          <w:marLeft w:val="0"/>
          <w:marRight w:val="0"/>
          <w:marTop w:val="150"/>
          <w:marBottom w:val="0"/>
          <w:divBdr>
            <w:top w:val="none" w:sz="0" w:space="0" w:color="auto"/>
            <w:left w:val="none" w:sz="0" w:space="0" w:color="auto"/>
            <w:bottom w:val="none" w:sz="0" w:space="0" w:color="auto"/>
            <w:right w:val="none" w:sz="0" w:space="0" w:color="auto"/>
          </w:divBdr>
        </w:div>
      </w:divsChild>
    </w:div>
    <w:div w:id="1200512693">
      <w:bodyDiv w:val="1"/>
      <w:marLeft w:val="0"/>
      <w:marRight w:val="0"/>
      <w:marTop w:val="0"/>
      <w:marBottom w:val="0"/>
      <w:divBdr>
        <w:top w:val="none" w:sz="0" w:space="0" w:color="auto"/>
        <w:left w:val="none" w:sz="0" w:space="0" w:color="auto"/>
        <w:bottom w:val="none" w:sz="0" w:space="0" w:color="auto"/>
        <w:right w:val="none" w:sz="0" w:space="0" w:color="auto"/>
      </w:divBdr>
      <w:divsChild>
        <w:div w:id="1216964974">
          <w:marLeft w:val="0"/>
          <w:marRight w:val="0"/>
          <w:marTop w:val="0"/>
          <w:marBottom w:val="75"/>
          <w:divBdr>
            <w:top w:val="none" w:sz="0" w:space="0" w:color="auto"/>
            <w:left w:val="none" w:sz="0" w:space="0" w:color="auto"/>
            <w:bottom w:val="none" w:sz="0" w:space="0" w:color="auto"/>
            <w:right w:val="none" w:sz="0" w:space="0" w:color="auto"/>
          </w:divBdr>
          <w:divsChild>
            <w:div w:id="879510641">
              <w:marLeft w:val="0"/>
              <w:marRight w:val="0"/>
              <w:marTop w:val="0"/>
              <w:marBottom w:val="0"/>
              <w:divBdr>
                <w:top w:val="none" w:sz="0" w:space="0" w:color="auto"/>
                <w:left w:val="none" w:sz="0" w:space="0" w:color="auto"/>
                <w:bottom w:val="none" w:sz="0" w:space="0" w:color="auto"/>
                <w:right w:val="none" w:sz="0" w:space="0" w:color="auto"/>
              </w:divBdr>
              <w:divsChild>
                <w:div w:id="1639264766">
                  <w:marLeft w:val="0"/>
                  <w:marRight w:val="0"/>
                  <w:marTop w:val="0"/>
                  <w:marBottom w:val="0"/>
                  <w:divBdr>
                    <w:top w:val="none" w:sz="0" w:space="0" w:color="auto"/>
                    <w:left w:val="none" w:sz="0" w:space="0" w:color="auto"/>
                    <w:bottom w:val="none" w:sz="0" w:space="0" w:color="auto"/>
                    <w:right w:val="none" w:sz="0" w:space="0" w:color="auto"/>
                  </w:divBdr>
                </w:div>
                <w:div w:id="782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3087">
          <w:marLeft w:val="0"/>
          <w:marRight w:val="0"/>
          <w:marTop w:val="0"/>
          <w:marBottom w:val="75"/>
          <w:divBdr>
            <w:top w:val="none" w:sz="0" w:space="0" w:color="auto"/>
            <w:left w:val="none" w:sz="0" w:space="0" w:color="auto"/>
            <w:bottom w:val="none" w:sz="0" w:space="0" w:color="auto"/>
            <w:right w:val="none" w:sz="0" w:space="0" w:color="auto"/>
          </w:divBdr>
          <w:divsChild>
            <w:div w:id="1925527641">
              <w:marLeft w:val="0"/>
              <w:marRight w:val="0"/>
              <w:marTop w:val="0"/>
              <w:marBottom w:val="0"/>
              <w:divBdr>
                <w:top w:val="none" w:sz="0" w:space="0" w:color="auto"/>
                <w:left w:val="none" w:sz="0" w:space="0" w:color="auto"/>
                <w:bottom w:val="none" w:sz="0" w:space="0" w:color="auto"/>
                <w:right w:val="none" w:sz="0" w:space="0" w:color="auto"/>
              </w:divBdr>
              <w:divsChild>
                <w:div w:id="1153057931">
                  <w:marLeft w:val="0"/>
                  <w:marRight w:val="0"/>
                  <w:marTop w:val="0"/>
                  <w:marBottom w:val="0"/>
                  <w:divBdr>
                    <w:top w:val="none" w:sz="0" w:space="0" w:color="auto"/>
                    <w:left w:val="none" w:sz="0" w:space="0" w:color="auto"/>
                    <w:bottom w:val="none" w:sz="0" w:space="0" w:color="auto"/>
                    <w:right w:val="none" w:sz="0" w:space="0" w:color="auto"/>
                  </w:divBdr>
                </w:div>
                <w:div w:id="4715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6590">
          <w:marLeft w:val="0"/>
          <w:marRight w:val="0"/>
          <w:marTop w:val="0"/>
          <w:marBottom w:val="75"/>
          <w:divBdr>
            <w:top w:val="none" w:sz="0" w:space="0" w:color="auto"/>
            <w:left w:val="none" w:sz="0" w:space="0" w:color="auto"/>
            <w:bottom w:val="none" w:sz="0" w:space="0" w:color="auto"/>
            <w:right w:val="none" w:sz="0" w:space="0" w:color="auto"/>
          </w:divBdr>
          <w:divsChild>
            <w:div w:id="1305964552">
              <w:marLeft w:val="0"/>
              <w:marRight w:val="0"/>
              <w:marTop w:val="0"/>
              <w:marBottom w:val="0"/>
              <w:divBdr>
                <w:top w:val="none" w:sz="0" w:space="0" w:color="auto"/>
                <w:left w:val="none" w:sz="0" w:space="0" w:color="auto"/>
                <w:bottom w:val="none" w:sz="0" w:space="0" w:color="auto"/>
                <w:right w:val="none" w:sz="0" w:space="0" w:color="auto"/>
              </w:divBdr>
              <w:divsChild>
                <w:div w:id="876284617">
                  <w:marLeft w:val="0"/>
                  <w:marRight w:val="0"/>
                  <w:marTop w:val="0"/>
                  <w:marBottom w:val="0"/>
                  <w:divBdr>
                    <w:top w:val="none" w:sz="0" w:space="0" w:color="auto"/>
                    <w:left w:val="none" w:sz="0" w:space="0" w:color="auto"/>
                    <w:bottom w:val="none" w:sz="0" w:space="0" w:color="auto"/>
                    <w:right w:val="none" w:sz="0" w:space="0" w:color="auto"/>
                  </w:divBdr>
                </w:div>
                <w:div w:id="11892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349">
          <w:marLeft w:val="0"/>
          <w:marRight w:val="0"/>
          <w:marTop w:val="0"/>
          <w:marBottom w:val="75"/>
          <w:divBdr>
            <w:top w:val="none" w:sz="0" w:space="0" w:color="auto"/>
            <w:left w:val="none" w:sz="0" w:space="0" w:color="auto"/>
            <w:bottom w:val="none" w:sz="0" w:space="0" w:color="auto"/>
            <w:right w:val="none" w:sz="0" w:space="0" w:color="auto"/>
          </w:divBdr>
          <w:divsChild>
            <w:div w:id="1107887049">
              <w:marLeft w:val="0"/>
              <w:marRight w:val="0"/>
              <w:marTop w:val="0"/>
              <w:marBottom w:val="0"/>
              <w:divBdr>
                <w:top w:val="none" w:sz="0" w:space="0" w:color="auto"/>
                <w:left w:val="none" w:sz="0" w:space="0" w:color="auto"/>
                <w:bottom w:val="none" w:sz="0" w:space="0" w:color="auto"/>
                <w:right w:val="none" w:sz="0" w:space="0" w:color="auto"/>
              </w:divBdr>
              <w:divsChild>
                <w:div w:id="2026398287">
                  <w:marLeft w:val="0"/>
                  <w:marRight w:val="0"/>
                  <w:marTop w:val="0"/>
                  <w:marBottom w:val="0"/>
                  <w:divBdr>
                    <w:top w:val="none" w:sz="0" w:space="0" w:color="auto"/>
                    <w:left w:val="none" w:sz="0" w:space="0" w:color="auto"/>
                    <w:bottom w:val="none" w:sz="0" w:space="0" w:color="auto"/>
                    <w:right w:val="none" w:sz="0" w:space="0" w:color="auto"/>
                  </w:divBdr>
                </w:div>
                <w:div w:id="752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5332">
          <w:marLeft w:val="0"/>
          <w:marRight w:val="0"/>
          <w:marTop w:val="0"/>
          <w:marBottom w:val="75"/>
          <w:divBdr>
            <w:top w:val="none" w:sz="0" w:space="0" w:color="auto"/>
            <w:left w:val="none" w:sz="0" w:space="0" w:color="auto"/>
            <w:bottom w:val="none" w:sz="0" w:space="0" w:color="auto"/>
            <w:right w:val="none" w:sz="0" w:space="0" w:color="auto"/>
          </w:divBdr>
          <w:divsChild>
            <w:div w:id="159783912">
              <w:marLeft w:val="0"/>
              <w:marRight w:val="0"/>
              <w:marTop w:val="0"/>
              <w:marBottom w:val="0"/>
              <w:divBdr>
                <w:top w:val="none" w:sz="0" w:space="0" w:color="auto"/>
                <w:left w:val="none" w:sz="0" w:space="0" w:color="auto"/>
                <w:bottom w:val="none" w:sz="0" w:space="0" w:color="auto"/>
                <w:right w:val="none" w:sz="0" w:space="0" w:color="auto"/>
              </w:divBdr>
              <w:divsChild>
                <w:div w:id="101144620">
                  <w:marLeft w:val="0"/>
                  <w:marRight w:val="0"/>
                  <w:marTop w:val="0"/>
                  <w:marBottom w:val="0"/>
                  <w:divBdr>
                    <w:top w:val="none" w:sz="0" w:space="0" w:color="auto"/>
                    <w:left w:val="none" w:sz="0" w:space="0" w:color="auto"/>
                    <w:bottom w:val="none" w:sz="0" w:space="0" w:color="auto"/>
                    <w:right w:val="none" w:sz="0" w:space="0" w:color="auto"/>
                  </w:divBdr>
                </w:div>
                <w:div w:id="6438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6854">
          <w:marLeft w:val="0"/>
          <w:marRight w:val="0"/>
          <w:marTop w:val="0"/>
          <w:marBottom w:val="75"/>
          <w:divBdr>
            <w:top w:val="none" w:sz="0" w:space="0" w:color="auto"/>
            <w:left w:val="none" w:sz="0" w:space="0" w:color="auto"/>
            <w:bottom w:val="none" w:sz="0" w:space="0" w:color="auto"/>
            <w:right w:val="none" w:sz="0" w:space="0" w:color="auto"/>
          </w:divBdr>
          <w:divsChild>
            <w:div w:id="1951549483">
              <w:marLeft w:val="0"/>
              <w:marRight w:val="0"/>
              <w:marTop w:val="0"/>
              <w:marBottom w:val="0"/>
              <w:divBdr>
                <w:top w:val="none" w:sz="0" w:space="0" w:color="auto"/>
                <w:left w:val="none" w:sz="0" w:space="0" w:color="auto"/>
                <w:bottom w:val="none" w:sz="0" w:space="0" w:color="auto"/>
                <w:right w:val="none" w:sz="0" w:space="0" w:color="auto"/>
              </w:divBdr>
              <w:divsChild>
                <w:div w:id="1954169309">
                  <w:marLeft w:val="0"/>
                  <w:marRight w:val="0"/>
                  <w:marTop w:val="0"/>
                  <w:marBottom w:val="0"/>
                  <w:divBdr>
                    <w:top w:val="none" w:sz="0" w:space="0" w:color="auto"/>
                    <w:left w:val="none" w:sz="0" w:space="0" w:color="auto"/>
                    <w:bottom w:val="none" w:sz="0" w:space="0" w:color="auto"/>
                    <w:right w:val="none" w:sz="0" w:space="0" w:color="auto"/>
                  </w:divBdr>
                </w:div>
                <w:div w:id="17786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9077">
          <w:marLeft w:val="0"/>
          <w:marRight w:val="0"/>
          <w:marTop w:val="0"/>
          <w:marBottom w:val="75"/>
          <w:divBdr>
            <w:top w:val="none" w:sz="0" w:space="0" w:color="auto"/>
            <w:left w:val="none" w:sz="0" w:space="0" w:color="auto"/>
            <w:bottom w:val="none" w:sz="0" w:space="0" w:color="auto"/>
            <w:right w:val="none" w:sz="0" w:space="0" w:color="auto"/>
          </w:divBdr>
          <w:divsChild>
            <w:div w:id="277373229">
              <w:marLeft w:val="0"/>
              <w:marRight w:val="0"/>
              <w:marTop w:val="0"/>
              <w:marBottom w:val="0"/>
              <w:divBdr>
                <w:top w:val="none" w:sz="0" w:space="0" w:color="auto"/>
                <w:left w:val="none" w:sz="0" w:space="0" w:color="auto"/>
                <w:bottom w:val="none" w:sz="0" w:space="0" w:color="auto"/>
                <w:right w:val="none" w:sz="0" w:space="0" w:color="auto"/>
              </w:divBdr>
              <w:divsChild>
                <w:div w:id="2005930645">
                  <w:marLeft w:val="0"/>
                  <w:marRight w:val="0"/>
                  <w:marTop w:val="0"/>
                  <w:marBottom w:val="0"/>
                  <w:divBdr>
                    <w:top w:val="none" w:sz="0" w:space="0" w:color="auto"/>
                    <w:left w:val="none" w:sz="0" w:space="0" w:color="auto"/>
                    <w:bottom w:val="none" w:sz="0" w:space="0" w:color="auto"/>
                    <w:right w:val="none" w:sz="0" w:space="0" w:color="auto"/>
                  </w:divBdr>
                </w:div>
                <w:div w:id="16108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4782">
          <w:marLeft w:val="0"/>
          <w:marRight w:val="0"/>
          <w:marTop w:val="0"/>
          <w:marBottom w:val="75"/>
          <w:divBdr>
            <w:top w:val="none" w:sz="0" w:space="0" w:color="auto"/>
            <w:left w:val="none" w:sz="0" w:space="0" w:color="auto"/>
            <w:bottom w:val="none" w:sz="0" w:space="0" w:color="auto"/>
            <w:right w:val="none" w:sz="0" w:space="0" w:color="auto"/>
          </w:divBdr>
          <w:divsChild>
            <w:div w:id="2065711311">
              <w:marLeft w:val="0"/>
              <w:marRight w:val="0"/>
              <w:marTop w:val="0"/>
              <w:marBottom w:val="0"/>
              <w:divBdr>
                <w:top w:val="none" w:sz="0" w:space="0" w:color="auto"/>
                <w:left w:val="none" w:sz="0" w:space="0" w:color="auto"/>
                <w:bottom w:val="none" w:sz="0" w:space="0" w:color="auto"/>
                <w:right w:val="none" w:sz="0" w:space="0" w:color="auto"/>
              </w:divBdr>
              <w:divsChild>
                <w:div w:id="571277627">
                  <w:marLeft w:val="0"/>
                  <w:marRight w:val="0"/>
                  <w:marTop w:val="0"/>
                  <w:marBottom w:val="0"/>
                  <w:divBdr>
                    <w:top w:val="none" w:sz="0" w:space="0" w:color="auto"/>
                    <w:left w:val="none" w:sz="0" w:space="0" w:color="auto"/>
                    <w:bottom w:val="none" w:sz="0" w:space="0" w:color="auto"/>
                    <w:right w:val="none" w:sz="0" w:space="0" w:color="auto"/>
                  </w:divBdr>
                </w:div>
                <w:div w:id="7670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50820">
          <w:marLeft w:val="0"/>
          <w:marRight w:val="0"/>
          <w:marTop w:val="0"/>
          <w:marBottom w:val="75"/>
          <w:divBdr>
            <w:top w:val="none" w:sz="0" w:space="0" w:color="auto"/>
            <w:left w:val="none" w:sz="0" w:space="0" w:color="auto"/>
            <w:bottom w:val="none" w:sz="0" w:space="0" w:color="auto"/>
            <w:right w:val="none" w:sz="0" w:space="0" w:color="auto"/>
          </w:divBdr>
          <w:divsChild>
            <w:div w:id="143208511">
              <w:marLeft w:val="0"/>
              <w:marRight w:val="0"/>
              <w:marTop w:val="0"/>
              <w:marBottom w:val="0"/>
              <w:divBdr>
                <w:top w:val="none" w:sz="0" w:space="0" w:color="auto"/>
                <w:left w:val="none" w:sz="0" w:space="0" w:color="auto"/>
                <w:bottom w:val="none" w:sz="0" w:space="0" w:color="auto"/>
                <w:right w:val="none" w:sz="0" w:space="0" w:color="auto"/>
              </w:divBdr>
              <w:divsChild>
                <w:div w:id="420026146">
                  <w:marLeft w:val="0"/>
                  <w:marRight w:val="0"/>
                  <w:marTop w:val="0"/>
                  <w:marBottom w:val="0"/>
                  <w:divBdr>
                    <w:top w:val="none" w:sz="0" w:space="0" w:color="auto"/>
                    <w:left w:val="none" w:sz="0" w:space="0" w:color="auto"/>
                    <w:bottom w:val="none" w:sz="0" w:space="0" w:color="auto"/>
                    <w:right w:val="none" w:sz="0" w:space="0" w:color="auto"/>
                  </w:divBdr>
                </w:div>
                <w:div w:id="156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6056">
          <w:marLeft w:val="0"/>
          <w:marRight w:val="0"/>
          <w:marTop w:val="0"/>
          <w:marBottom w:val="75"/>
          <w:divBdr>
            <w:top w:val="none" w:sz="0" w:space="0" w:color="auto"/>
            <w:left w:val="none" w:sz="0" w:space="0" w:color="auto"/>
            <w:bottom w:val="none" w:sz="0" w:space="0" w:color="auto"/>
            <w:right w:val="none" w:sz="0" w:space="0" w:color="auto"/>
          </w:divBdr>
          <w:divsChild>
            <w:div w:id="1543635379">
              <w:marLeft w:val="0"/>
              <w:marRight w:val="0"/>
              <w:marTop w:val="0"/>
              <w:marBottom w:val="0"/>
              <w:divBdr>
                <w:top w:val="none" w:sz="0" w:space="0" w:color="auto"/>
                <w:left w:val="none" w:sz="0" w:space="0" w:color="auto"/>
                <w:bottom w:val="none" w:sz="0" w:space="0" w:color="auto"/>
                <w:right w:val="none" w:sz="0" w:space="0" w:color="auto"/>
              </w:divBdr>
              <w:divsChild>
                <w:div w:id="1593389741">
                  <w:marLeft w:val="0"/>
                  <w:marRight w:val="0"/>
                  <w:marTop w:val="0"/>
                  <w:marBottom w:val="0"/>
                  <w:divBdr>
                    <w:top w:val="none" w:sz="0" w:space="0" w:color="auto"/>
                    <w:left w:val="none" w:sz="0" w:space="0" w:color="auto"/>
                    <w:bottom w:val="none" w:sz="0" w:space="0" w:color="auto"/>
                    <w:right w:val="none" w:sz="0" w:space="0" w:color="auto"/>
                  </w:divBdr>
                </w:div>
                <w:div w:id="7041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9293">
          <w:marLeft w:val="0"/>
          <w:marRight w:val="0"/>
          <w:marTop w:val="0"/>
          <w:marBottom w:val="75"/>
          <w:divBdr>
            <w:top w:val="none" w:sz="0" w:space="0" w:color="auto"/>
            <w:left w:val="none" w:sz="0" w:space="0" w:color="auto"/>
            <w:bottom w:val="none" w:sz="0" w:space="0" w:color="auto"/>
            <w:right w:val="none" w:sz="0" w:space="0" w:color="auto"/>
          </w:divBdr>
          <w:divsChild>
            <w:div w:id="1743022584">
              <w:marLeft w:val="0"/>
              <w:marRight w:val="0"/>
              <w:marTop w:val="0"/>
              <w:marBottom w:val="0"/>
              <w:divBdr>
                <w:top w:val="none" w:sz="0" w:space="0" w:color="auto"/>
                <w:left w:val="none" w:sz="0" w:space="0" w:color="auto"/>
                <w:bottom w:val="none" w:sz="0" w:space="0" w:color="auto"/>
                <w:right w:val="none" w:sz="0" w:space="0" w:color="auto"/>
              </w:divBdr>
              <w:divsChild>
                <w:div w:id="223416359">
                  <w:marLeft w:val="0"/>
                  <w:marRight w:val="0"/>
                  <w:marTop w:val="0"/>
                  <w:marBottom w:val="0"/>
                  <w:divBdr>
                    <w:top w:val="none" w:sz="0" w:space="0" w:color="auto"/>
                    <w:left w:val="none" w:sz="0" w:space="0" w:color="auto"/>
                    <w:bottom w:val="none" w:sz="0" w:space="0" w:color="auto"/>
                    <w:right w:val="none" w:sz="0" w:space="0" w:color="auto"/>
                  </w:divBdr>
                </w:div>
                <w:div w:id="6978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958">
          <w:marLeft w:val="0"/>
          <w:marRight w:val="0"/>
          <w:marTop w:val="0"/>
          <w:marBottom w:val="75"/>
          <w:divBdr>
            <w:top w:val="none" w:sz="0" w:space="0" w:color="auto"/>
            <w:left w:val="none" w:sz="0" w:space="0" w:color="auto"/>
            <w:bottom w:val="none" w:sz="0" w:space="0" w:color="auto"/>
            <w:right w:val="none" w:sz="0" w:space="0" w:color="auto"/>
          </w:divBdr>
          <w:divsChild>
            <w:div w:id="1105803881">
              <w:marLeft w:val="0"/>
              <w:marRight w:val="0"/>
              <w:marTop w:val="0"/>
              <w:marBottom w:val="0"/>
              <w:divBdr>
                <w:top w:val="none" w:sz="0" w:space="0" w:color="auto"/>
                <w:left w:val="none" w:sz="0" w:space="0" w:color="auto"/>
                <w:bottom w:val="none" w:sz="0" w:space="0" w:color="auto"/>
                <w:right w:val="none" w:sz="0" w:space="0" w:color="auto"/>
              </w:divBdr>
              <w:divsChild>
                <w:div w:id="2018725715">
                  <w:marLeft w:val="0"/>
                  <w:marRight w:val="0"/>
                  <w:marTop w:val="0"/>
                  <w:marBottom w:val="0"/>
                  <w:divBdr>
                    <w:top w:val="none" w:sz="0" w:space="0" w:color="auto"/>
                    <w:left w:val="none" w:sz="0" w:space="0" w:color="auto"/>
                    <w:bottom w:val="none" w:sz="0" w:space="0" w:color="auto"/>
                    <w:right w:val="none" w:sz="0" w:space="0" w:color="auto"/>
                  </w:divBdr>
                </w:div>
                <w:div w:id="14230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6734">
          <w:marLeft w:val="0"/>
          <w:marRight w:val="0"/>
          <w:marTop w:val="0"/>
          <w:marBottom w:val="75"/>
          <w:divBdr>
            <w:top w:val="none" w:sz="0" w:space="0" w:color="auto"/>
            <w:left w:val="none" w:sz="0" w:space="0" w:color="auto"/>
            <w:bottom w:val="none" w:sz="0" w:space="0" w:color="auto"/>
            <w:right w:val="none" w:sz="0" w:space="0" w:color="auto"/>
          </w:divBdr>
          <w:divsChild>
            <w:div w:id="503011846">
              <w:marLeft w:val="0"/>
              <w:marRight w:val="0"/>
              <w:marTop w:val="0"/>
              <w:marBottom w:val="0"/>
              <w:divBdr>
                <w:top w:val="none" w:sz="0" w:space="0" w:color="auto"/>
                <w:left w:val="none" w:sz="0" w:space="0" w:color="auto"/>
                <w:bottom w:val="none" w:sz="0" w:space="0" w:color="auto"/>
                <w:right w:val="none" w:sz="0" w:space="0" w:color="auto"/>
              </w:divBdr>
              <w:divsChild>
                <w:div w:id="1751777940">
                  <w:marLeft w:val="0"/>
                  <w:marRight w:val="0"/>
                  <w:marTop w:val="0"/>
                  <w:marBottom w:val="0"/>
                  <w:divBdr>
                    <w:top w:val="none" w:sz="0" w:space="0" w:color="auto"/>
                    <w:left w:val="none" w:sz="0" w:space="0" w:color="auto"/>
                    <w:bottom w:val="none" w:sz="0" w:space="0" w:color="auto"/>
                    <w:right w:val="none" w:sz="0" w:space="0" w:color="auto"/>
                  </w:divBdr>
                </w:div>
                <w:div w:id="19919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10928">
      <w:bodyDiv w:val="1"/>
      <w:marLeft w:val="0"/>
      <w:marRight w:val="0"/>
      <w:marTop w:val="0"/>
      <w:marBottom w:val="0"/>
      <w:divBdr>
        <w:top w:val="none" w:sz="0" w:space="0" w:color="auto"/>
        <w:left w:val="none" w:sz="0" w:space="0" w:color="auto"/>
        <w:bottom w:val="none" w:sz="0" w:space="0" w:color="auto"/>
        <w:right w:val="none" w:sz="0" w:space="0" w:color="auto"/>
      </w:divBdr>
      <w:divsChild>
        <w:div w:id="2116317523">
          <w:marLeft w:val="0"/>
          <w:marRight w:val="0"/>
          <w:marTop w:val="150"/>
          <w:marBottom w:val="0"/>
          <w:divBdr>
            <w:top w:val="none" w:sz="0" w:space="0" w:color="auto"/>
            <w:left w:val="none" w:sz="0" w:space="0" w:color="auto"/>
            <w:bottom w:val="none" w:sz="0" w:space="0" w:color="auto"/>
            <w:right w:val="none" w:sz="0" w:space="0" w:color="auto"/>
          </w:divBdr>
        </w:div>
      </w:divsChild>
    </w:div>
    <w:div w:id="1322999751">
      <w:bodyDiv w:val="1"/>
      <w:marLeft w:val="0"/>
      <w:marRight w:val="0"/>
      <w:marTop w:val="0"/>
      <w:marBottom w:val="0"/>
      <w:divBdr>
        <w:top w:val="none" w:sz="0" w:space="0" w:color="auto"/>
        <w:left w:val="none" w:sz="0" w:space="0" w:color="auto"/>
        <w:bottom w:val="none" w:sz="0" w:space="0" w:color="auto"/>
        <w:right w:val="none" w:sz="0" w:space="0" w:color="auto"/>
      </w:divBdr>
      <w:divsChild>
        <w:div w:id="292642555">
          <w:marLeft w:val="0"/>
          <w:marRight w:val="0"/>
          <w:marTop w:val="150"/>
          <w:marBottom w:val="0"/>
          <w:divBdr>
            <w:top w:val="none" w:sz="0" w:space="0" w:color="auto"/>
            <w:left w:val="none" w:sz="0" w:space="0" w:color="auto"/>
            <w:bottom w:val="none" w:sz="0" w:space="0" w:color="auto"/>
            <w:right w:val="none" w:sz="0" w:space="0" w:color="auto"/>
          </w:divBdr>
        </w:div>
        <w:div w:id="1962690253">
          <w:marLeft w:val="0"/>
          <w:marRight w:val="0"/>
          <w:marTop w:val="150"/>
          <w:marBottom w:val="0"/>
          <w:divBdr>
            <w:top w:val="none" w:sz="0" w:space="0" w:color="auto"/>
            <w:left w:val="none" w:sz="0" w:space="0" w:color="auto"/>
            <w:bottom w:val="none" w:sz="0" w:space="0" w:color="auto"/>
            <w:right w:val="none" w:sz="0" w:space="0" w:color="auto"/>
          </w:divBdr>
        </w:div>
      </w:divsChild>
    </w:div>
    <w:div w:id="1324577911">
      <w:bodyDiv w:val="1"/>
      <w:marLeft w:val="0"/>
      <w:marRight w:val="0"/>
      <w:marTop w:val="0"/>
      <w:marBottom w:val="0"/>
      <w:divBdr>
        <w:top w:val="none" w:sz="0" w:space="0" w:color="auto"/>
        <w:left w:val="none" w:sz="0" w:space="0" w:color="auto"/>
        <w:bottom w:val="none" w:sz="0" w:space="0" w:color="auto"/>
        <w:right w:val="none" w:sz="0" w:space="0" w:color="auto"/>
      </w:divBdr>
      <w:divsChild>
        <w:div w:id="410125493">
          <w:marLeft w:val="0"/>
          <w:marRight w:val="0"/>
          <w:marTop w:val="150"/>
          <w:marBottom w:val="0"/>
          <w:divBdr>
            <w:top w:val="none" w:sz="0" w:space="0" w:color="auto"/>
            <w:left w:val="none" w:sz="0" w:space="0" w:color="auto"/>
            <w:bottom w:val="none" w:sz="0" w:space="0" w:color="auto"/>
            <w:right w:val="none" w:sz="0" w:space="0" w:color="auto"/>
          </w:divBdr>
        </w:div>
      </w:divsChild>
    </w:div>
    <w:div w:id="1328284999">
      <w:bodyDiv w:val="1"/>
      <w:marLeft w:val="0"/>
      <w:marRight w:val="0"/>
      <w:marTop w:val="0"/>
      <w:marBottom w:val="0"/>
      <w:divBdr>
        <w:top w:val="none" w:sz="0" w:space="0" w:color="auto"/>
        <w:left w:val="none" w:sz="0" w:space="0" w:color="auto"/>
        <w:bottom w:val="none" w:sz="0" w:space="0" w:color="auto"/>
        <w:right w:val="none" w:sz="0" w:space="0" w:color="auto"/>
      </w:divBdr>
      <w:divsChild>
        <w:div w:id="684554177">
          <w:marLeft w:val="0"/>
          <w:marRight w:val="0"/>
          <w:marTop w:val="0"/>
          <w:marBottom w:val="0"/>
          <w:divBdr>
            <w:top w:val="none" w:sz="0" w:space="0" w:color="auto"/>
            <w:left w:val="none" w:sz="0" w:space="0" w:color="auto"/>
            <w:bottom w:val="none" w:sz="0" w:space="0" w:color="auto"/>
            <w:right w:val="none" w:sz="0" w:space="0" w:color="auto"/>
          </w:divBdr>
        </w:div>
        <w:div w:id="1138451939">
          <w:marLeft w:val="0"/>
          <w:marRight w:val="0"/>
          <w:marTop w:val="0"/>
          <w:marBottom w:val="0"/>
          <w:divBdr>
            <w:top w:val="none" w:sz="0" w:space="0" w:color="auto"/>
            <w:left w:val="none" w:sz="0" w:space="0" w:color="auto"/>
            <w:bottom w:val="none" w:sz="0" w:space="0" w:color="auto"/>
            <w:right w:val="none" w:sz="0" w:space="0" w:color="auto"/>
          </w:divBdr>
        </w:div>
      </w:divsChild>
    </w:div>
    <w:div w:id="1390301837">
      <w:bodyDiv w:val="1"/>
      <w:marLeft w:val="0"/>
      <w:marRight w:val="0"/>
      <w:marTop w:val="0"/>
      <w:marBottom w:val="0"/>
      <w:divBdr>
        <w:top w:val="none" w:sz="0" w:space="0" w:color="auto"/>
        <w:left w:val="none" w:sz="0" w:space="0" w:color="auto"/>
        <w:bottom w:val="none" w:sz="0" w:space="0" w:color="auto"/>
        <w:right w:val="none" w:sz="0" w:space="0" w:color="auto"/>
      </w:divBdr>
    </w:div>
    <w:div w:id="1427505963">
      <w:bodyDiv w:val="1"/>
      <w:marLeft w:val="0"/>
      <w:marRight w:val="0"/>
      <w:marTop w:val="0"/>
      <w:marBottom w:val="0"/>
      <w:divBdr>
        <w:top w:val="none" w:sz="0" w:space="0" w:color="auto"/>
        <w:left w:val="none" w:sz="0" w:space="0" w:color="auto"/>
        <w:bottom w:val="none" w:sz="0" w:space="0" w:color="auto"/>
        <w:right w:val="none" w:sz="0" w:space="0" w:color="auto"/>
      </w:divBdr>
      <w:divsChild>
        <w:div w:id="1992563079">
          <w:marLeft w:val="0"/>
          <w:marRight w:val="0"/>
          <w:marTop w:val="0"/>
          <w:marBottom w:val="75"/>
          <w:divBdr>
            <w:top w:val="none" w:sz="0" w:space="0" w:color="auto"/>
            <w:left w:val="none" w:sz="0" w:space="0" w:color="auto"/>
            <w:bottom w:val="none" w:sz="0" w:space="0" w:color="auto"/>
            <w:right w:val="none" w:sz="0" w:space="0" w:color="auto"/>
          </w:divBdr>
          <w:divsChild>
            <w:div w:id="582952862">
              <w:marLeft w:val="0"/>
              <w:marRight w:val="0"/>
              <w:marTop w:val="0"/>
              <w:marBottom w:val="0"/>
              <w:divBdr>
                <w:top w:val="none" w:sz="0" w:space="0" w:color="auto"/>
                <w:left w:val="none" w:sz="0" w:space="0" w:color="auto"/>
                <w:bottom w:val="none" w:sz="0" w:space="0" w:color="auto"/>
                <w:right w:val="none" w:sz="0" w:space="0" w:color="auto"/>
              </w:divBdr>
              <w:divsChild>
                <w:div w:id="36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4502">
          <w:marLeft w:val="0"/>
          <w:marRight w:val="0"/>
          <w:marTop w:val="0"/>
          <w:marBottom w:val="75"/>
          <w:divBdr>
            <w:top w:val="none" w:sz="0" w:space="0" w:color="auto"/>
            <w:left w:val="none" w:sz="0" w:space="0" w:color="auto"/>
            <w:bottom w:val="none" w:sz="0" w:space="0" w:color="auto"/>
            <w:right w:val="none" w:sz="0" w:space="0" w:color="auto"/>
          </w:divBdr>
          <w:divsChild>
            <w:div w:id="454908491">
              <w:marLeft w:val="0"/>
              <w:marRight w:val="0"/>
              <w:marTop w:val="0"/>
              <w:marBottom w:val="0"/>
              <w:divBdr>
                <w:top w:val="none" w:sz="0" w:space="0" w:color="auto"/>
                <w:left w:val="none" w:sz="0" w:space="0" w:color="auto"/>
                <w:bottom w:val="none" w:sz="0" w:space="0" w:color="auto"/>
                <w:right w:val="none" w:sz="0" w:space="0" w:color="auto"/>
              </w:divBdr>
              <w:divsChild>
                <w:div w:id="1350179792">
                  <w:marLeft w:val="0"/>
                  <w:marRight w:val="0"/>
                  <w:marTop w:val="0"/>
                  <w:marBottom w:val="0"/>
                  <w:divBdr>
                    <w:top w:val="none" w:sz="0" w:space="0" w:color="auto"/>
                    <w:left w:val="none" w:sz="0" w:space="0" w:color="auto"/>
                    <w:bottom w:val="none" w:sz="0" w:space="0" w:color="auto"/>
                    <w:right w:val="none" w:sz="0" w:space="0" w:color="auto"/>
                  </w:divBdr>
                </w:div>
                <w:div w:id="20115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7705">
      <w:bodyDiv w:val="1"/>
      <w:marLeft w:val="0"/>
      <w:marRight w:val="0"/>
      <w:marTop w:val="0"/>
      <w:marBottom w:val="0"/>
      <w:divBdr>
        <w:top w:val="none" w:sz="0" w:space="0" w:color="auto"/>
        <w:left w:val="none" w:sz="0" w:space="0" w:color="auto"/>
        <w:bottom w:val="none" w:sz="0" w:space="0" w:color="auto"/>
        <w:right w:val="none" w:sz="0" w:space="0" w:color="auto"/>
      </w:divBdr>
      <w:divsChild>
        <w:div w:id="555702639">
          <w:marLeft w:val="0"/>
          <w:marRight w:val="0"/>
          <w:marTop w:val="150"/>
          <w:marBottom w:val="0"/>
          <w:divBdr>
            <w:top w:val="none" w:sz="0" w:space="0" w:color="auto"/>
            <w:left w:val="none" w:sz="0" w:space="0" w:color="auto"/>
            <w:bottom w:val="none" w:sz="0" w:space="0" w:color="auto"/>
            <w:right w:val="none" w:sz="0" w:space="0" w:color="auto"/>
          </w:divBdr>
        </w:div>
        <w:div w:id="642807162">
          <w:marLeft w:val="0"/>
          <w:marRight w:val="0"/>
          <w:marTop w:val="150"/>
          <w:marBottom w:val="0"/>
          <w:divBdr>
            <w:top w:val="none" w:sz="0" w:space="0" w:color="auto"/>
            <w:left w:val="none" w:sz="0" w:space="0" w:color="auto"/>
            <w:bottom w:val="none" w:sz="0" w:space="0" w:color="auto"/>
            <w:right w:val="none" w:sz="0" w:space="0" w:color="auto"/>
          </w:divBdr>
        </w:div>
        <w:div w:id="2128893663">
          <w:marLeft w:val="0"/>
          <w:marRight w:val="0"/>
          <w:marTop w:val="150"/>
          <w:marBottom w:val="0"/>
          <w:divBdr>
            <w:top w:val="none" w:sz="0" w:space="0" w:color="auto"/>
            <w:left w:val="none" w:sz="0" w:space="0" w:color="auto"/>
            <w:bottom w:val="none" w:sz="0" w:space="0" w:color="auto"/>
            <w:right w:val="none" w:sz="0" w:space="0" w:color="auto"/>
          </w:divBdr>
        </w:div>
      </w:divsChild>
    </w:div>
    <w:div w:id="1511718953">
      <w:bodyDiv w:val="1"/>
      <w:marLeft w:val="0"/>
      <w:marRight w:val="0"/>
      <w:marTop w:val="0"/>
      <w:marBottom w:val="0"/>
      <w:divBdr>
        <w:top w:val="none" w:sz="0" w:space="0" w:color="auto"/>
        <w:left w:val="none" w:sz="0" w:space="0" w:color="auto"/>
        <w:bottom w:val="none" w:sz="0" w:space="0" w:color="auto"/>
        <w:right w:val="none" w:sz="0" w:space="0" w:color="auto"/>
      </w:divBdr>
    </w:div>
    <w:div w:id="1515456687">
      <w:bodyDiv w:val="1"/>
      <w:marLeft w:val="0"/>
      <w:marRight w:val="0"/>
      <w:marTop w:val="0"/>
      <w:marBottom w:val="0"/>
      <w:divBdr>
        <w:top w:val="none" w:sz="0" w:space="0" w:color="auto"/>
        <w:left w:val="none" w:sz="0" w:space="0" w:color="auto"/>
        <w:bottom w:val="none" w:sz="0" w:space="0" w:color="auto"/>
        <w:right w:val="none" w:sz="0" w:space="0" w:color="auto"/>
      </w:divBdr>
      <w:divsChild>
        <w:div w:id="329452003">
          <w:marLeft w:val="0"/>
          <w:marRight w:val="0"/>
          <w:marTop w:val="150"/>
          <w:marBottom w:val="0"/>
          <w:divBdr>
            <w:top w:val="none" w:sz="0" w:space="0" w:color="auto"/>
            <w:left w:val="none" w:sz="0" w:space="0" w:color="auto"/>
            <w:bottom w:val="none" w:sz="0" w:space="0" w:color="auto"/>
            <w:right w:val="none" w:sz="0" w:space="0" w:color="auto"/>
          </w:divBdr>
        </w:div>
        <w:div w:id="1147943099">
          <w:marLeft w:val="0"/>
          <w:marRight w:val="0"/>
          <w:marTop w:val="150"/>
          <w:marBottom w:val="0"/>
          <w:divBdr>
            <w:top w:val="none" w:sz="0" w:space="0" w:color="auto"/>
            <w:left w:val="none" w:sz="0" w:space="0" w:color="auto"/>
            <w:bottom w:val="none" w:sz="0" w:space="0" w:color="auto"/>
            <w:right w:val="none" w:sz="0" w:space="0" w:color="auto"/>
          </w:divBdr>
        </w:div>
        <w:div w:id="2036728921">
          <w:marLeft w:val="0"/>
          <w:marRight w:val="0"/>
          <w:marTop w:val="150"/>
          <w:marBottom w:val="0"/>
          <w:divBdr>
            <w:top w:val="none" w:sz="0" w:space="0" w:color="auto"/>
            <w:left w:val="none" w:sz="0" w:space="0" w:color="auto"/>
            <w:bottom w:val="none" w:sz="0" w:space="0" w:color="auto"/>
            <w:right w:val="none" w:sz="0" w:space="0" w:color="auto"/>
          </w:divBdr>
        </w:div>
      </w:divsChild>
    </w:div>
    <w:div w:id="1529292628">
      <w:bodyDiv w:val="1"/>
      <w:marLeft w:val="0"/>
      <w:marRight w:val="0"/>
      <w:marTop w:val="0"/>
      <w:marBottom w:val="0"/>
      <w:divBdr>
        <w:top w:val="none" w:sz="0" w:space="0" w:color="auto"/>
        <w:left w:val="none" w:sz="0" w:space="0" w:color="auto"/>
        <w:bottom w:val="none" w:sz="0" w:space="0" w:color="auto"/>
        <w:right w:val="none" w:sz="0" w:space="0" w:color="auto"/>
      </w:divBdr>
      <w:divsChild>
        <w:div w:id="1106653677">
          <w:marLeft w:val="0"/>
          <w:marRight w:val="0"/>
          <w:marTop w:val="150"/>
          <w:marBottom w:val="0"/>
          <w:divBdr>
            <w:top w:val="none" w:sz="0" w:space="0" w:color="auto"/>
            <w:left w:val="none" w:sz="0" w:space="0" w:color="auto"/>
            <w:bottom w:val="none" w:sz="0" w:space="0" w:color="auto"/>
            <w:right w:val="none" w:sz="0" w:space="0" w:color="auto"/>
          </w:divBdr>
        </w:div>
        <w:div w:id="1445416824">
          <w:marLeft w:val="0"/>
          <w:marRight w:val="0"/>
          <w:marTop w:val="150"/>
          <w:marBottom w:val="0"/>
          <w:divBdr>
            <w:top w:val="none" w:sz="0" w:space="0" w:color="auto"/>
            <w:left w:val="none" w:sz="0" w:space="0" w:color="auto"/>
            <w:bottom w:val="none" w:sz="0" w:space="0" w:color="auto"/>
            <w:right w:val="none" w:sz="0" w:space="0" w:color="auto"/>
          </w:divBdr>
        </w:div>
      </w:divsChild>
    </w:div>
    <w:div w:id="1606305147">
      <w:bodyDiv w:val="1"/>
      <w:marLeft w:val="0"/>
      <w:marRight w:val="0"/>
      <w:marTop w:val="0"/>
      <w:marBottom w:val="0"/>
      <w:divBdr>
        <w:top w:val="none" w:sz="0" w:space="0" w:color="auto"/>
        <w:left w:val="none" w:sz="0" w:space="0" w:color="auto"/>
        <w:bottom w:val="none" w:sz="0" w:space="0" w:color="auto"/>
        <w:right w:val="none" w:sz="0" w:space="0" w:color="auto"/>
      </w:divBdr>
      <w:divsChild>
        <w:div w:id="911933783">
          <w:marLeft w:val="0"/>
          <w:marRight w:val="0"/>
          <w:marTop w:val="150"/>
          <w:marBottom w:val="0"/>
          <w:divBdr>
            <w:top w:val="none" w:sz="0" w:space="0" w:color="auto"/>
            <w:left w:val="none" w:sz="0" w:space="0" w:color="auto"/>
            <w:bottom w:val="none" w:sz="0" w:space="0" w:color="auto"/>
            <w:right w:val="none" w:sz="0" w:space="0" w:color="auto"/>
          </w:divBdr>
        </w:div>
      </w:divsChild>
    </w:div>
    <w:div w:id="1636525939">
      <w:bodyDiv w:val="1"/>
      <w:marLeft w:val="0"/>
      <w:marRight w:val="0"/>
      <w:marTop w:val="0"/>
      <w:marBottom w:val="0"/>
      <w:divBdr>
        <w:top w:val="none" w:sz="0" w:space="0" w:color="auto"/>
        <w:left w:val="none" w:sz="0" w:space="0" w:color="auto"/>
        <w:bottom w:val="none" w:sz="0" w:space="0" w:color="auto"/>
        <w:right w:val="none" w:sz="0" w:space="0" w:color="auto"/>
      </w:divBdr>
      <w:divsChild>
        <w:div w:id="1372002273">
          <w:marLeft w:val="0"/>
          <w:marRight w:val="0"/>
          <w:marTop w:val="0"/>
          <w:marBottom w:val="75"/>
          <w:divBdr>
            <w:top w:val="none" w:sz="0" w:space="0" w:color="auto"/>
            <w:left w:val="none" w:sz="0" w:space="0" w:color="auto"/>
            <w:bottom w:val="none" w:sz="0" w:space="0" w:color="auto"/>
            <w:right w:val="none" w:sz="0" w:space="0" w:color="auto"/>
          </w:divBdr>
          <w:divsChild>
            <w:div w:id="265119840">
              <w:marLeft w:val="0"/>
              <w:marRight w:val="0"/>
              <w:marTop w:val="0"/>
              <w:marBottom w:val="0"/>
              <w:divBdr>
                <w:top w:val="none" w:sz="0" w:space="0" w:color="auto"/>
                <w:left w:val="none" w:sz="0" w:space="0" w:color="auto"/>
                <w:bottom w:val="none" w:sz="0" w:space="0" w:color="auto"/>
                <w:right w:val="none" w:sz="0" w:space="0" w:color="auto"/>
              </w:divBdr>
              <w:divsChild>
                <w:div w:id="5721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9111">
          <w:marLeft w:val="0"/>
          <w:marRight w:val="0"/>
          <w:marTop w:val="0"/>
          <w:marBottom w:val="75"/>
          <w:divBdr>
            <w:top w:val="none" w:sz="0" w:space="0" w:color="auto"/>
            <w:left w:val="none" w:sz="0" w:space="0" w:color="auto"/>
            <w:bottom w:val="none" w:sz="0" w:space="0" w:color="auto"/>
            <w:right w:val="none" w:sz="0" w:space="0" w:color="auto"/>
          </w:divBdr>
          <w:divsChild>
            <w:div w:id="1118377022">
              <w:marLeft w:val="0"/>
              <w:marRight w:val="0"/>
              <w:marTop w:val="0"/>
              <w:marBottom w:val="0"/>
              <w:divBdr>
                <w:top w:val="none" w:sz="0" w:space="0" w:color="auto"/>
                <w:left w:val="none" w:sz="0" w:space="0" w:color="auto"/>
                <w:bottom w:val="none" w:sz="0" w:space="0" w:color="auto"/>
                <w:right w:val="none" w:sz="0" w:space="0" w:color="auto"/>
              </w:divBdr>
              <w:divsChild>
                <w:div w:id="639193729">
                  <w:marLeft w:val="0"/>
                  <w:marRight w:val="0"/>
                  <w:marTop w:val="0"/>
                  <w:marBottom w:val="0"/>
                  <w:divBdr>
                    <w:top w:val="none" w:sz="0" w:space="0" w:color="auto"/>
                    <w:left w:val="none" w:sz="0" w:space="0" w:color="auto"/>
                    <w:bottom w:val="none" w:sz="0" w:space="0" w:color="auto"/>
                    <w:right w:val="none" w:sz="0" w:space="0" w:color="auto"/>
                  </w:divBdr>
                </w:div>
                <w:div w:id="13360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71848">
      <w:bodyDiv w:val="1"/>
      <w:marLeft w:val="0"/>
      <w:marRight w:val="0"/>
      <w:marTop w:val="0"/>
      <w:marBottom w:val="0"/>
      <w:divBdr>
        <w:top w:val="none" w:sz="0" w:space="0" w:color="auto"/>
        <w:left w:val="none" w:sz="0" w:space="0" w:color="auto"/>
        <w:bottom w:val="none" w:sz="0" w:space="0" w:color="auto"/>
        <w:right w:val="none" w:sz="0" w:space="0" w:color="auto"/>
      </w:divBdr>
      <w:divsChild>
        <w:div w:id="2135557691">
          <w:marLeft w:val="0"/>
          <w:marRight w:val="0"/>
          <w:marTop w:val="0"/>
          <w:marBottom w:val="75"/>
          <w:divBdr>
            <w:top w:val="none" w:sz="0" w:space="0" w:color="auto"/>
            <w:left w:val="none" w:sz="0" w:space="0" w:color="auto"/>
            <w:bottom w:val="none" w:sz="0" w:space="0" w:color="auto"/>
            <w:right w:val="none" w:sz="0" w:space="0" w:color="auto"/>
          </w:divBdr>
          <w:divsChild>
            <w:div w:id="521824920">
              <w:marLeft w:val="0"/>
              <w:marRight w:val="0"/>
              <w:marTop w:val="0"/>
              <w:marBottom w:val="0"/>
              <w:divBdr>
                <w:top w:val="none" w:sz="0" w:space="0" w:color="auto"/>
                <w:left w:val="none" w:sz="0" w:space="0" w:color="auto"/>
                <w:bottom w:val="none" w:sz="0" w:space="0" w:color="auto"/>
                <w:right w:val="none" w:sz="0" w:space="0" w:color="auto"/>
              </w:divBdr>
              <w:divsChild>
                <w:div w:id="2129859349">
                  <w:marLeft w:val="0"/>
                  <w:marRight w:val="0"/>
                  <w:marTop w:val="0"/>
                  <w:marBottom w:val="0"/>
                  <w:divBdr>
                    <w:top w:val="none" w:sz="0" w:space="0" w:color="auto"/>
                    <w:left w:val="none" w:sz="0" w:space="0" w:color="auto"/>
                    <w:bottom w:val="none" w:sz="0" w:space="0" w:color="auto"/>
                    <w:right w:val="none" w:sz="0" w:space="0" w:color="auto"/>
                  </w:divBdr>
                </w:div>
                <w:div w:id="1337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9693">
          <w:marLeft w:val="0"/>
          <w:marRight w:val="0"/>
          <w:marTop w:val="0"/>
          <w:marBottom w:val="75"/>
          <w:divBdr>
            <w:top w:val="none" w:sz="0" w:space="0" w:color="auto"/>
            <w:left w:val="none" w:sz="0" w:space="0" w:color="auto"/>
            <w:bottom w:val="none" w:sz="0" w:space="0" w:color="auto"/>
            <w:right w:val="none" w:sz="0" w:space="0" w:color="auto"/>
          </w:divBdr>
          <w:divsChild>
            <w:div w:id="1728843368">
              <w:marLeft w:val="0"/>
              <w:marRight w:val="0"/>
              <w:marTop w:val="0"/>
              <w:marBottom w:val="0"/>
              <w:divBdr>
                <w:top w:val="none" w:sz="0" w:space="0" w:color="auto"/>
                <w:left w:val="none" w:sz="0" w:space="0" w:color="auto"/>
                <w:bottom w:val="none" w:sz="0" w:space="0" w:color="auto"/>
                <w:right w:val="none" w:sz="0" w:space="0" w:color="auto"/>
              </w:divBdr>
              <w:divsChild>
                <w:div w:id="20782953">
                  <w:marLeft w:val="0"/>
                  <w:marRight w:val="0"/>
                  <w:marTop w:val="0"/>
                  <w:marBottom w:val="0"/>
                  <w:divBdr>
                    <w:top w:val="none" w:sz="0" w:space="0" w:color="auto"/>
                    <w:left w:val="none" w:sz="0" w:space="0" w:color="auto"/>
                    <w:bottom w:val="none" w:sz="0" w:space="0" w:color="auto"/>
                    <w:right w:val="none" w:sz="0" w:space="0" w:color="auto"/>
                  </w:divBdr>
                </w:div>
                <w:div w:id="2499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12677">
      <w:bodyDiv w:val="1"/>
      <w:marLeft w:val="0"/>
      <w:marRight w:val="0"/>
      <w:marTop w:val="0"/>
      <w:marBottom w:val="0"/>
      <w:divBdr>
        <w:top w:val="none" w:sz="0" w:space="0" w:color="auto"/>
        <w:left w:val="none" w:sz="0" w:space="0" w:color="auto"/>
        <w:bottom w:val="none" w:sz="0" w:space="0" w:color="auto"/>
        <w:right w:val="none" w:sz="0" w:space="0" w:color="auto"/>
      </w:divBdr>
      <w:divsChild>
        <w:div w:id="257325558">
          <w:marLeft w:val="0"/>
          <w:marRight w:val="0"/>
          <w:marTop w:val="150"/>
          <w:marBottom w:val="0"/>
          <w:divBdr>
            <w:top w:val="none" w:sz="0" w:space="0" w:color="auto"/>
            <w:left w:val="none" w:sz="0" w:space="0" w:color="auto"/>
            <w:bottom w:val="none" w:sz="0" w:space="0" w:color="auto"/>
            <w:right w:val="none" w:sz="0" w:space="0" w:color="auto"/>
          </w:divBdr>
        </w:div>
      </w:divsChild>
    </w:div>
    <w:div w:id="1877545367">
      <w:bodyDiv w:val="1"/>
      <w:marLeft w:val="0"/>
      <w:marRight w:val="0"/>
      <w:marTop w:val="0"/>
      <w:marBottom w:val="0"/>
      <w:divBdr>
        <w:top w:val="none" w:sz="0" w:space="0" w:color="auto"/>
        <w:left w:val="none" w:sz="0" w:space="0" w:color="auto"/>
        <w:bottom w:val="none" w:sz="0" w:space="0" w:color="auto"/>
        <w:right w:val="none" w:sz="0" w:space="0" w:color="auto"/>
      </w:divBdr>
      <w:divsChild>
        <w:div w:id="236090799">
          <w:marLeft w:val="0"/>
          <w:marRight w:val="0"/>
          <w:marTop w:val="150"/>
          <w:marBottom w:val="0"/>
          <w:divBdr>
            <w:top w:val="none" w:sz="0" w:space="0" w:color="auto"/>
            <w:left w:val="none" w:sz="0" w:space="0" w:color="auto"/>
            <w:bottom w:val="none" w:sz="0" w:space="0" w:color="auto"/>
            <w:right w:val="none" w:sz="0" w:space="0" w:color="auto"/>
          </w:divBdr>
        </w:div>
      </w:divsChild>
    </w:div>
    <w:div w:id="1891645352">
      <w:bodyDiv w:val="1"/>
      <w:marLeft w:val="0"/>
      <w:marRight w:val="0"/>
      <w:marTop w:val="0"/>
      <w:marBottom w:val="0"/>
      <w:divBdr>
        <w:top w:val="none" w:sz="0" w:space="0" w:color="auto"/>
        <w:left w:val="none" w:sz="0" w:space="0" w:color="auto"/>
        <w:bottom w:val="none" w:sz="0" w:space="0" w:color="auto"/>
        <w:right w:val="none" w:sz="0" w:space="0" w:color="auto"/>
      </w:divBdr>
      <w:divsChild>
        <w:div w:id="1571503721">
          <w:marLeft w:val="0"/>
          <w:marRight w:val="0"/>
          <w:marTop w:val="150"/>
          <w:marBottom w:val="0"/>
          <w:divBdr>
            <w:top w:val="none" w:sz="0" w:space="0" w:color="auto"/>
            <w:left w:val="none" w:sz="0" w:space="0" w:color="auto"/>
            <w:bottom w:val="none" w:sz="0" w:space="0" w:color="auto"/>
            <w:right w:val="none" w:sz="0" w:space="0" w:color="auto"/>
          </w:divBdr>
        </w:div>
      </w:divsChild>
    </w:div>
    <w:div w:id="1921257816">
      <w:bodyDiv w:val="1"/>
      <w:marLeft w:val="0"/>
      <w:marRight w:val="0"/>
      <w:marTop w:val="0"/>
      <w:marBottom w:val="0"/>
      <w:divBdr>
        <w:top w:val="none" w:sz="0" w:space="0" w:color="auto"/>
        <w:left w:val="none" w:sz="0" w:space="0" w:color="auto"/>
        <w:bottom w:val="none" w:sz="0" w:space="0" w:color="auto"/>
        <w:right w:val="none" w:sz="0" w:space="0" w:color="auto"/>
      </w:divBdr>
    </w:div>
    <w:div w:id="1937126972">
      <w:bodyDiv w:val="1"/>
      <w:marLeft w:val="0"/>
      <w:marRight w:val="0"/>
      <w:marTop w:val="0"/>
      <w:marBottom w:val="0"/>
      <w:divBdr>
        <w:top w:val="none" w:sz="0" w:space="0" w:color="auto"/>
        <w:left w:val="none" w:sz="0" w:space="0" w:color="auto"/>
        <w:bottom w:val="none" w:sz="0" w:space="0" w:color="auto"/>
        <w:right w:val="none" w:sz="0" w:space="0" w:color="auto"/>
      </w:divBdr>
      <w:divsChild>
        <w:div w:id="909584223">
          <w:marLeft w:val="0"/>
          <w:marRight w:val="0"/>
          <w:marTop w:val="150"/>
          <w:marBottom w:val="0"/>
          <w:divBdr>
            <w:top w:val="none" w:sz="0" w:space="0" w:color="auto"/>
            <w:left w:val="none" w:sz="0" w:space="0" w:color="auto"/>
            <w:bottom w:val="none" w:sz="0" w:space="0" w:color="auto"/>
            <w:right w:val="none" w:sz="0" w:space="0" w:color="auto"/>
          </w:divBdr>
        </w:div>
      </w:divsChild>
    </w:div>
    <w:div w:id="2020423606">
      <w:bodyDiv w:val="1"/>
      <w:marLeft w:val="0"/>
      <w:marRight w:val="0"/>
      <w:marTop w:val="0"/>
      <w:marBottom w:val="0"/>
      <w:divBdr>
        <w:top w:val="none" w:sz="0" w:space="0" w:color="auto"/>
        <w:left w:val="none" w:sz="0" w:space="0" w:color="auto"/>
        <w:bottom w:val="none" w:sz="0" w:space="0" w:color="auto"/>
        <w:right w:val="none" w:sz="0" w:space="0" w:color="auto"/>
      </w:divBdr>
    </w:div>
    <w:div w:id="2042899058">
      <w:bodyDiv w:val="1"/>
      <w:marLeft w:val="0"/>
      <w:marRight w:val="0"/>
      <w:marTop w:val="0"/>
      <w:marBottom w:val="0"/>
      <w:divBdr>
        <w:top w:val="none" w:sz="0" w:space="0" w:color="auto"/>
        <w:left w:val="none" w:sz="0" w:space="0" w:color="auto"/>
        <w:bottom w:val="none" w:sz="0" w:space="0" w:color="auto"/>
        <w:right w:val="none" w:sz="0" w:space="0" w:color="auto"/>
      </w:divBdr>
      <w:divsChild>
        <w:div w:id="90901333">
          <w:marLeft w:val="0"/>
          <w:marRight w:val="0"/>
          <w:marTop w:val="150"/>
          <w:marBottom w:val="0"/>
          <w:divBdr>
            <w:top w:val="none" w:sz="0" w:space="0" w:color="auto"/>
            <w:left w:val="none" w:sz="0" w:space="0" w:color="auto"/>
            <w:bottom w:val="none" w:sz="0" w:space="0" w:color="auto"/>
            <w:right w:val="none" w:sz="0" w:space="0" w:color="auto"/>
          </w:divBdr>
        </w:div>
      </w:divsChild>
    </w:div>
    <w:div w:id="2066416010">
      <w:bodyDiv w:val="1"/>
      <w:marLeft w:val="0"/>
      <w:marRight w:val="0"/>
      <w:marTop w:val="0"/>
      <w:marBottom w:val="0"/>
      <w:divBdr>
        <w:top w:val="none" w:sz="0" w:space="0" w:color="auto"/>
        <w:left w:val="none" w:sz="0" w:space="0" w:color="auto"/>
        <w:bottom w:val="none" w:sz="0" w:space="0" w:color="auto"/>
        <w:right w:val="none" w:sz="0" w:space="0" w:color="auto"/>
      </w:divBdr>
      <w:divsChild>
        <w:div w:id="276446230">
          <w:marLeft w:val="0"/>
          <w:marRight w:val="0"/>
          <w:marTop w:val="0"/>
          <w:marBottom w:val="75"/>
          <w:divBdr>
            <w:top w:val="none" w:sz="0" w:space="0" w:color="auto"/>
            <w:left w:val="none" w:sz="0" w:space="0" w:color="auto"/>
            <w:bottom w:val="none" w:sz="0" w:space="0" w:color="auto"/>
            <w:right w:val="none" w:sz="0" w:space="0" w:color="auto"/>
          </w:divBdr>
          <w:divsChild>
            <w:div w:id="1002589693">
              <w:marLeft w:val="0"/>
              <w:marRight w:val="0"/>
              <w:marTop w:val="0"/>
              <w:marBottom w:val="0"/>
              <w:divBdr>
                <w:top w:val="none" w:sz="0" w:space="0" w:color="auto"/>
                <w:left w:val="none" w:sz="0" w:space="0" w:color="auto"/>
                <w:bottom w:val="none" w:sz="0" w:space="0" w:color="auto"/>
                <w:right w:val="none" w:sz="0" w:space="0" w:color="auto"/>
              </w:divBdr>
              <w:divsChild>
                <w:div w:id="1052080198">
                  <w:marLeft w:val="0"/>
                  <w:marRight w:val="0"/>
                  <w:marTop w:val="0"/>
                  <w:marBottom w:val="0"/>
                  <w:divBdr>
                    <w:top w:val="none" w:sz="0" w:space="0" w:color="auto"/>
                    <w:left w:val="none" w:sz="0" w:space="0" w:color="auto"/>
                    <w:bottom w:val="none" w:sz="0" w:space="0" w:color="auto"/>
                    <w:right w:val="none" w:sz="0" w:space="0" w:color="auto"/>
                  </w:divBdr>
                </w:div>
                <w:div w:id="8266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6289">
          <w:marLeft w:val="0"/>
          <w:marRight w:val="0"/>
          <w:marTop w:val="0"/>
          <w:marBottom w:val="75"/>
          <w:divBdr>
            <w:top w:val="none" w:sz="0" w:space="0" w:color="auto"/>
            <w:left w:val="none" w:sz="0" w:space="0" w:color="auto"/>
            <w:bottom w:val="none" w:sz="0" w:space="0" w:color="auto"/>
            <w:right w:val="none" w:sz="0" w:space="0" w:color="auto"/>
          </w:divBdr>
          <w:divsChild>
            <w:div w:id="1225797158">
              <w:marLeft w:val="0"/>
              <w:marRight w:val="0"/>
              <w:marTop w:val="0"/>
              <w:marBottom w:val="0"/>
              <w:divBdr>
                <w:top w:val="none" w:sz="0" w:space="0" w:color="auto"/>
                <w:left w:val="none" w:sz="0" w:space="0" w:color="auto"/>
                <w:bottom w:val="none" w:sz="0" w:space="0" w:color="auto"/>
                <w:right w:val="none" w:sz="0" w:space="0" w:color="auto"/>
              </w:divBdr>
              <w:divsChild>
                <w:div w:id="616982232">
                  <w:marLeft w:val="0"/>
                  <w:marRight w:val="0"/>
                  <w:marTop w:val="0"/>
                  <w:marBottom w:val="0"/>
                  <w:divBdr>
                    <w:top w:val="none" w:sz="0" w:space="0" w:color="auto"/>
                    <w:left w:val="none" w:sz="0" w:space="0" w:color="auto"/>
                    <w:bottom w:val="none" w:sz="0" w:space="0" w:color="auto"/>
                    <w:right w:val="none" w:sz="0" w:space="0" w:color="auto"/>
                  </w:divBdr>
                </w:div>
                <w:div w:id="4576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94766">
      <w:bodyDiv w:val="1"/>
      <w:marLeft w:val="0"/>
      <w:marRight w:val="0"/>
      <w:marTop w:val="0"/>
      <w:marBottom w:val="0"/>
      <w:divBdr>
        <w:top w:val="none" w:sz="0" w:space="0" w:color="auto"/>
        <w:left w:val="none" w:sz="0" w:space="0" w:color="auto"/>
        <w:bottom w:val="none" w:sz="0" w:space="0" w:color="auto"/>
        <w:right w:val="none" w:sz="0" w:space="0" w:color="auto"/>
      </w:divBdr>
      <w:divsChild>
        <w:div w:id="117916078">
          <w:marLeft w:val="0"/>
          <w:marRight w:val="0"/>
          <w:marTop w:val="150"/>
          <w:marBottom w:val="0"/>
          <w:divBdr>
            <w:top w:val="none" w:sz="0" w:space="0" w:color="auto"/>
            <w:left w:val="none" w:sz="0" w:space="0" w:color="auto"/>
            <w:bottom w:val="none" w:sz="0" w:space="0" w:color="auto"/>
            <w:right w:val="none" w:sz="0" w:space="0" w:color="auto"/>
          </w:divBdr>
        </w:div>
      </w:divsChild>
    </w:div>
    <w:div w:id="2111462782">
      <w:bodyDiv w:val="1"/>
      <w:marLeft w:val="0"/>
      <w:marRight w:val="0"/>
      <w:marTop w:val="0"/>
      <w:marBottom w:val="0"/>
      <w:divBdr>
        <w:top w:val="none" w:sz="0" w:space="0" w:color="auto"/>
        <w:left w:val="none" w:sz="0" w:space="0" w:color="auto"/>
        <w:bottom w:val="none" w:sz="0" w:space="0" w:color="auto"/>
        <w:right w:val="none" w:sz="0" w:space="0" w:color="auto"/>
      </w:divBdr>
      <w:divsChild>
        <w:div w:id="599459245">
          <w:marLeft w:val="0"/>
          <w:marRight w:val="0"/>
          <w:marTop w:val="0"/>
          <w:marBottom w:val="75"/>
          <w:divBdr>
            <w:top w:val="none" w:sz="0" w:space="0" w:color="auto"/>
            <w:left w:val="none" w:sz="0" w:space="0" w:color="auto"/>
            <w:bottom w:val="none" w:sz="0" w:space="0" w:color="auto"/>
            <w:right w:val="none" w:sz="0" w:space="0" w:color="auto"/>
          </w:divBdr>
          <w:divsChild>
            <w:div w:id="1997687964">
              <w:marLeft w:val="0"/>
              <w:marRight w:val="0"/>
              <w:marTop w:val="0"/>
              <w:marBottom w:val="0"/>
              <w:divBdr>
                <w:top w:val="none" w:sz="0" w:space="0" w:color="auto"/>
                <w:left w:val="none" w:sz="0" w:space="0" w:color="auto"/>
                <w:bottom w:val="none" w:sz="0" w:space="0" w:color="auto"/>
                <w:right w:val="none" w:sz="0" w:space="0" w:color="auto"/>
              </w:divBdr>
              <w:divsChild>
                <w:div w:id="1242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1049">
          <w:marLeft w:val="0"/>
          <w:marRight w:val="0"/>
          <w:marTop w:val="0"/>
          <w:marBottom w:val="75"/>
          <w:divBdr>
            <w:top w:val="none" w:sz="0" w:space="0" w:color="auto"/>
            <w:left w:val="none" w:sz="0" w:space="0" w:color="auto"/>
            <w:bottom w:val="none" w:sz="0" w:space="0" w:color="auto"/>
            <w:right w:val="none" w:sz="0" w:space="0" w:color="auto"/>
          </w:divBdr>
          <w:divsChild>
            <w:div w:id="701202133">
              <w:marLeft w:val="0"/>
              <w:marRight w:val="0"/>
              <w:marTop w:val="0"/>
              <w:marBottom w:val="0"/>
              <w:divBdr>
                <w:top w:val="none" w:sz="0" w:space="0" w:color="auto"/>
                <w:left w:val="none" w:sz="0" w:space="0" w:color="auto"/>
                <w:bottom w:val="none" w:sz="0" w:space="0" w:color="auto"/>
                <w:right w:val="none" w:sz="0" w:space="0" w:color="auto"/>
              </w:divBdr>
              <w:divsChild>
                <w:div w:id="1393314111">
                  <w:marLeft w:val="0"/>
                  <w:marRight w:val="0"/>
                  <w:marTop w:val="0"/>
                  <w:marBottom w:val="0"/>
                  <w:divBdr>
                    <w:top w:val="none" w:sz="0" w:space="0" w:color="auto"/>
                    <w:left w:val="none" w:sz="0" w:space="0" w:color="auto"/>
                    <w:bottom w:val="none" w:sz="0" w:space="0" w:color="auto"/>
                    <w:right w:val="none" w:sz="0" w:space="0" w:color="auto"/>
                  </w:divBdr>
                </w:div>
                <w:div w:id="449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5E2BD-9435-444D-874E-4963EBDF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2023-08-15T02:38:00Z</cp:lastPrinted>
  <dcterms:created xsi:type="dcterms:W3CDTF">2023-08-21T01:41:00Z</dcterms:created>
  <dcterms:modified xsi:type="dcterms:W3CDTF">2023-08-21T01:41:00Z</dcterms:modified>
</cp:coreProperties>
</file>