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36B58123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B9695E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4FDE2A1D" w14:textId="77777777" w:rsidR="00203D30" w:rsidRPr="00203D30" w:rsidRDefault="00203D30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4825A39E" w14:textId="77777777" w:rsidR="003667A6" w:rsidRDefault="003667A6" w:rsidP="003667A6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</w:t>
      </w:r>
    </w:p>
    <w:p w14:paraId="26671879" w14:textId="00F8140B" w:rsidR="003667A6" w:rsidRPr="003667A6" w:rsidRDefault="003667A6" w:rsidP="003667A6">
      <w:pPr>
        <w:shd w:val="clear" w:color="auto" w:fill="FFFFFF"/>
        <w:jc w:val="center"/>
        <w:outlineLvl w:val="0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СТАТИСТИКИЙН ТУХАЙ ХУУЛЬД</w:t>
      </w:r>
    </w:p>
    <w:p w14:paraId="5C22B07F" w14:textId="77777777" w:rsidR="003667A6" w:rsidRPr="003667A6" w:rsidRDefault="003667A6" w:rsidP="003667A6">
      <w:pPr>
        <w:shd w:val="clear" w:color="auto" w:fill="FFFFFF"/>
        <w:jc w:val="center"/>
        <w:rPr>
          <w:rFonts w:ascii="Arial" w:hAnsi="Arial" w:cs="Arial"/>
          <w:b/>
          <w:lang w:val="mn-MN"/>
        </w:rPr>
      </w:pPr>
      <w:r w:rsidRPr="003667A6">
        <w:rPr>
          <w:rFonts w:ascii="Arial" w:hAnsi="Arial" w:cs="Arial"/>
          <w:b/>
          <w:lang w:val="mn-MN"/>
        </w:rPr>
        <w:t xml:space="preserve">      НЭМЭЛТ ОРУУЛАХ ТУХАЙ</w:t>
      </w:r>
    </w:p>
    <w:p w14:paraId="39D9F079" w14:textId="77777777" w:rsidR="003667A6" w:rsidRPr="003667A6" w:rsidRDefault="003667A6" w:rsidP="003667A6">
      <w:pPr>
        <w:shd w:val="clear" w:color="auto" w:fill="FFFFFF"/>
        <w:spacing w:line="360" w:lineRule="auto"/>
        <w:jc w:val="both"/>
        <w:rPr>
          <w:rFonts w:ascii="Arial" w:hAnsi="Arial" w:cs="Arial"/>
          <w:lang w:val="mn-MN"/>
        </w:rPr>
      </w:pPr>
    </w:p>
    <w:p w14:paraId="78EB20DA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3667A6">
        <w:rPr>
          <w:rFonts w:ascii="Arial" w:hAnsi="Arial" w:cs="Arial"/>
          <w:b/>
          <w:lang w:val="mn-MN"/>
        </w:rPr>
        <w:t>1 дүгээр зүйл.</w:t>
      </w:r>
      <w:r w:rsidRPr="003667A6">
        <w:rPr>
          <w:rFonts w:ascii="Arial" w:hAnsi="Arial" w:cs="Arial"/>
          <w:lang w:val="mn-MN"/>
        </w:rPr>
        <w:t xml:space="preserve">Статистикийн тухай хуулийн 21 дүгээр зүйлийн </w:t>
      </w:r>
      <w:r w:rsidRPr="003667A6">
        <w:rPr>
          <w:rFonts w:ascii="Arial" w:hAnsi="Arial" w:cs="Arial"/>
          <w:color w:val="000000"/>
          <w:lang w:val="mn-MN"/>
        </w:rPr>
        <w:t xml:space="preserve">3 дахь </w:t>
      </w:r>
      <w:r w:rsidRPr="003667A6">
        <w:rPr>
          <w:rFonts w:ascii="Arial" w:hAnsi="Arial" w:cs="Arial"/>
          <w:lang w:val="mn-MN"/>
        </w:rPr>
        <w:t xml:space="preserve">заалтын “тэжээвэр амьтад” гэсний дараа “, гэрийн тэжээвэр амьтад” гэж нэмсүгэй. </w:t>
      </w:r>
    </w:p>
    <w:p w14:paraId="6F5855A9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ADB2803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3667A6">
        <w:rPr>
          <w:rFonts w:ascii="Arial" w:hAnsi="Arial" w:cs="Arial"/>
          <w:b/>
          <w:lang w:val="mn-MN"/>
        </w:rPr>
        <w:t>2 дугаар зүйл.</w:t>
      </w:r>
      <w:r w:rsidRPr="003667A6">
        <w:rPr>
          <w:rFonts w:ascii="Arial" w:hAnsi="Arial" w:cs="Arial"/>
          <w:lang w:val="mn-MN"/>
        </w:rPr>
        <w:t xml:space="preserve">Энэ хуулийг Гэрийн тэжээвэр амьтны тухай хууль хүчин төгөлдөр болсон өдрөөс эхлэн дагаж мөрдөнө. </w:t>
      </w:r>
    </w:p>
    <w:p w14:paraId="349AB90E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EBA303E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37D9926A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30D2C8D2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</w:p>
    <w:p w14:paraId="216EF1BD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3667A6">
        <w:rPr>
          <w:rFonts w:ascii="Arial" w:hAnsi="Arial" w:cs="Arial"/>
          <w:lang w:val="mn-MN"/>
        </w:rPr>
        <w:tab/>
        <w:t xml:space="preserve">МОНГОЛ УЛСЫН </w:t>
      </w:r>
    </w:p>
    <w:p w14:paraId="383CA425" w14:textId="77777777" w:rsidR="003667A6" w:rsidRPr="003667A6" w:rsidRDefault="003667A6" w:rsidP="003667A6">
      <w:pPr>
        <w:shd w:val="clear" w:color="auto" w:fill="FFFFFF"/>
        <w:ind w:firstLine="720"/>
        <w:jc w:val="both"/>
        <w:rPr>
          <w:rFonts w:ascii="Arial" w:hAnsi="Arial" w:cs="Arial"/>
          <w:lang w:val="mn-MN"/>
        </w:rPr>
      </w:pPr>
      <w:r w:rsidRPr="003667A6">
        <w:rPr>
          <w:rFonts w:ascii="Arial" w:hAnsi="Arial" w:cs="Arial"/>
          <w:lang w:val="mn-MN"/>
        </w:rPr>
        <w:tab/>
        <w:t xml:space="preserve">ИХ ХУРЛЫН ДАРГА </w:t>
      </w:r>
      <w:r w:rsidRPr="003667A6">
        <w:rPr>
          <w:rFonts w:ascii="Arial" w:hAnsi="Arial" w:cs="Arial"/>
          <w:lang w:val="mn-MN"/>
        </w:rPr>
        <w:tab/>
      </w:r>
      <w:r w:rsidRPr="003667A6">
        <w:rPr>
          <w:rFonts w:ascii="Arial" w:hAnsi="Arial" w:cs="Arial"/>
          <w:lang w:val="mn-MN"/>
        </w:rPr>
        <w:tab/>
      </w:r>
      <w:r w:rsidRPr="003667A6">
        <w:rPr>
          <w:rFonts w:ascii="Arial" w:hAnsi="Arial" w:cs="Arial"/>
          <w:lang w:val="mn-MN"/>
        </w:rPr>
        <w:tab/>
      </w:r>
      <w:r w:rsidRPr="003667A6">
        <w:rPr>
          <w:rFonts w:ascii="Arial" w:hAnsi="Arial" w:cs="Arial"/>
          <w:lang w:val="mn-MN"/>
        </w:rPr>
        <w:tab/>
        <w:t xml:space="preserve">Г.ЗАНДАНШАТАР </w:t>
      </w:r>
    </w:p>
    <w:p w14:paraId="0971FA09" w14:textId="77777777" w:rsidR="003667A6" w:rsidRPr="003667A6" w:rsidRDefault="003667A6" w:rsidP="003667A6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7491CF88" w14:textId="77777777" w:rsidR="003667A6" w:rsidRPr="003667A6" w:rsidRDefault="003667A6" w:rsidP="003667A6">
      <w:pPr>
        <w:shd w:val="clear" w:color="auto" w:fill="FFFFFF"/>
        <w:jc w:val="both"/>
        <w:rPr>
          <w:rFonts w:ascii="Arial" w:hAnsi="Arial" w:cs="Arial"/>
          <w:lang w:val="mn-MN"/>
        </w:rPr>
      </w:pPr>
    </w:p>
    <w:p w14:paraId="18D39150" w14:textId="77777777" w:rsidR="003667A6" w:rsidRPr="00E60A36" w:rsidRDefault="003667A6" w:rsidP="003667A6">
      <w:pPr>
        <w:shd w:val="clear" w:color="auto" w:fill="FFFFFF"/>
        <w:jc w:val="both"/>
        <w:rPr>
          <w:lang w:val="mn-MN"/>
        </w:rPr>
      </w:pPr>
    </w:p>
    <w:p w14:paraId="077A7C1D" w14:textId="77777777" w:rsidR="003667A6" w:rsidRPr="00E60A36" w:rsidRDefault="003667A6" w:rsidP="003667A6">
      <w:pPr>
        <w:shd w:val="clear" w:color="auto" w:fill="FFFFFF"/>
        <w:jc w:val="center"/>
        <w:rPr>
          <w:b/>
          <w:lang w:val="mn-MN"/>
        </w:rPr>
      </w:pPr>
      <w:r w:rsidRPr="00E60A36">
        <w:rPr>
          <w:lang w:val="mn-MN"/>
        </w:rPr>
        <w:br w:type="page"/>
      </w:r>
    </w:p>
    <w:p w14:paraId="06D771C3" w14:textId="77777777" w:rsidR="00B9695E" w:rsidRPr="00B9695E" w:rsidRDefault="00B9695E" w:rsidP="003667A6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B9695E" w:rsidRPr="00B9695E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667A6"/>
    <w:rsid w:val="003B0E31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D6C4E"/>
    <w:rsid w:val="006F6523"/>
    <w:rsid w:val="007A7E2F"/>
    <w:rsid w:val="007B62FE"/>
    <w:rsid w:val="007D0BDC"/>
    <w:rsid w:val="007E53B2"/>
    <w:rsid w:val="00826556"/>
    <w:rsid w:val="00846A57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F65"/>
    <w:rsid w:val="00C5156F"/>
    <w:rsid w:val="00C84F84"/>
    <w:rsid w:val="00D01211"/>
    <w:rsid w:val="00D1611E"/>
    <w:rsid w:val="00D67B18"/>
    <w:rsid w:val="00D826EA"/>
    <w:rsid w:val="00D85ED6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cp:lastPrinted>2023-11-03T01:31:00Z</cp:lastPrinted>
  <dcterms:created xsi:type="dcterms:W3CDTF">2024-01-19T07:59:00Z</dcterms:created>
  <dcterms:modified xsi:type="dcterms:W3CDTF">2024-01-24T01:52:00Z</dcterms:modified>
</cp:coreProperties>
</file>