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8BD4EAC" w14:textId="77777777" w:rsidR="007B62FE" w:rsidRDefault="007B62FE" w:rsidP="009F0B5F">
      <w:pPr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72BFDCB7" w14:textId="77777777" w:rsidR="00E02906" w:rsidRDefault="00E02906" w:rsidP="00E02906">
      <w:pPr>
        <w:jc w:val="center"/>
        <w:rPr>
          <w:rFonts w:ascii="Arial" w:hAnsi="Arial" w:cs="Arial"/>
          <w:b/>
          <w:lang w:val="mn-MN"/>
        </w:rPr>
      </w:pPr>
      <w:r w:rsidRPr="007A47CD">
        <w:rPr>
          <w:rFonts w:ascii="Arial" w:hAnsi="Arial" w:cs="Arial"/>
          <w:b/>
          <w:lang w:val="mn-MN"/>
        </w:rPr>
        <w:t>УЛСЫН ТЭМДЭГТИЙН ХУРААМЖИЙН</w:t>
      </w:r>
    </w:p>
    <w:p w14:paraId="45833F48" w14:textId="77777777" w:rsidR="00E02906" w:rsidRDefault="00E02906" w:rsidP="00E02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  <w:r w:rsidRPr="007A47CD">
        <w:rPr>
          <w:rFonts w:ascii="Arial" w:hAnsi="Arial" w:cs="Arial"/>
          <w:b/>
        </w:rPr>
        <w:t>ТУХАЙ</w:t>
      </w:r>
      <w:r>
        <w:rPr>
          <w:rFonts w:ascii="Arial" w:hAnsi="Arial" w:cs="Arial"/>
          <w:b/>
          <w:lang w:val="mn-MN"/>
        </w:rPr>
        <w:t xml:space="preserve"> </w:t>
      </w:r>
      <w:r w:rsidRPr="007A47CD">
        <w:rPr>
          <w:rFonts w:ascii="Arial" w:hAnsi="Arial" w:cs="Arial"/>
          <w:b/>
        </w:rPr>
        <w:t xml:space="preserve">ХУУЛЬД </w:t>
      </w:r>
      <w:r w:rsidRPr="007A47CD">
        <w:rPr>
          <w:rFonts w:ascii="Arial" w:hAnsi="Arial" w:cs="Arial"/>
          <w:b/>
          <w:lang w:val="mn-MN"/>
        </w:rPr>
        <w:t xml:space="preserve">НЭМЭЛТ, </w:t>
      </w:r>
      <w:r w:rsidRPr="007A47CD">
        <w:rPr>
          <w:rFonts w:ascii="Arial" w:hAnsi="Arial" w:cs="Arial"/>
          <w:b/>
        </w:rPr>
        <w:t>ӨӨРЧЛӨЛТ</w:t>
      </w:r>
    </w:p>
    <w:p w14:paraId="571F8F16" w14:textId="77777777" w:rsidR="00E02906" w:rsidRPr="007A47CD" w:rsidRDefault="00E02906" w:rsidP="00E02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  <w:r w:rsidRPr="007A47CD">
        <w:rPr>
          <w:rFonts w:ascii="Arial" w:hAnsi="Arial" w:cs="Arial"/>
          <w:b/>
        </w:rPr>
        <w:t>ОРУУЛАХ ТУХАЙ</w:t>
      </w:r>
    </w:p>
    <w:p w14:paraId="70C12857" w14:textId="77777777" w:rsidR="00E02906" w:rsidRPr="007A47CD" w:rsidRDefault="00E02906" w:rsidP="00E02906">
      <w:pPr>
        <w:spacing w:line="360" w:lineRule="auto"/>
        <w:jc w:val="center"/>
        <w:rPr>
          <w:rFonts w:ascii="Arial" w:hAnsi="Arial" w:cs="Arial"/>
          <w:b/>
        </w:rPr>
      </w:pPr>
    </w:p>
    <w:p w14:paraId="3D357A48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1 дүгээр зүйл.</w:t>
      </w:r>
      <w:r w:rsidRPr="007A47CD">
        <w:rPr>
          <w:rFonts w:ascii="Arial" w:hAnsi="Arial" w:cs="Arial"/>
          <w:lang w:val="mn-MN"/>
        </w:rPr>
        <w:t>Улсын тэмдэгтийн хураамжийн</w:t>
      </w:r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тухай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хуул</w:t>
      </w:r>
      <w:proofErr w:type="spellEnd"/>
      <w:r w:rsidRPr="007A47CD">
        <w:rPr>
          <w:rFonts w:ascii="Arial" w:hAnsi="Arial" w:cs="Arial"/>
          <w:lang w:val="mn-MN"/>
        </w:rPr>
        <w:t xml:space="preserve">ийн 29 дүгээр зүйлд доор дурдсан </w:t>
      </w:r>
      <w:r>
        <w:rPr>
          <w:rFonts w:ascii="Arial" w:hAnsi="Arial" w:cs="Arial"/>
          <w:lang w:val="mn-MN"/>
        </w:rPr>
        <w:t xml:space="preserve">агуулгатай </w:t>
      </w:r>
      <w:r w:rsidRPr="007A47CD">
        <w:rPr>
          <w:rFonts w:ascii="Arial" w:hAnsi="Arial" w:cs="Arial"/>
          <w:lang w:val="mn-MN"/>
        </w:rPr>
        <w:t>29.1.14 дэх заалт нэмсүгэй:</w:t>
      </w:r>
    </w:p>
    <w:p w14:paraId="47A0EC8E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</w:p>
    <w:p w14:paraId="039FD99C" w14:textId="77777777" w:rsidR="00E02906" w:rsidRPr="007A47CD" w:rsidRDefault="00E02906" w:rsidP="00E02906">
      <w:pPr>
        <w:ind w:firstLine="144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lang w:val="mn-MN"/>
        </w:rPr>
        <w:t>“29.1.14.орон нутгийн,</w:t>
      </w:r>
      <w:r w:rsidRPr="007A47CD">
        <w:rPr>
          <w:rFonts w:ascii="Arial" w:hAnsi="Arial" w:cs="Arial"/>
          <w:color w:val="FF0000"/>
          <w:lang w:val="mn-MN"/>
        </w:rPr>
        <w:t xml:space="preserve"> </w:t>
      </w:r>
      <w:r w:rsidRPr="007A47CD">
        <w:rPr>
          <w:rFonts w:ascii="Arial" w:hAnsi="Arial" w:cs="Arial"/>
          <w:lang w:val="mn-MN"/>
        </w:rPr>
        <w:t>хот доторх болон хот орчмын нийтийн зорчигч тээвэр, такси үйлчилгээ эрхлэх тусгай зөвшөөрөл олгоход</w:t>
      </w:r>
      <w:r w:rsidRPr="007A47CD">
        <w:rPr>
          <w:rFonts w:ascii="Arial" w:hAnsi="Arial" w:cs="Arial"/>
          <w:color w:val="FF0000"/>
          <w:lang w:val="mn-MN"/>
        </w:rPr>
        <w:t xml:space="preserve"> </w:t>
      </w:r>
      <w:r w:rsidRPr="0033684A">
        <w:rPr>
          <w:rFonts w:ascii="Arial" w:hAnsi="Arial" w:cs="Arial"/>
          <w:lang w:val="mn-MN"/>
        </w:rPr>
        <w:t>3 000 000-10 000 000</w:t>
      </w:r>
      <w:r w:rsidRPr="007A47CD">
        <w:rPr>
          <w:rFonts w:ascii="Arial" w:hAnsi="Arial" w:cs="Arial"/>
          <w:lang w:val="mn-MN"/>
        </w:rPr>
        <w:t xml:space="preserve"> төгрөг.”</w:t>
      </w:r>
    </w:p>
    <w:p w14:paraId="266BD6DE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</w:p>
    <w:p w14:paraId="121EC809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2 дугаар зүйл.</w:t>
      </w:r>
      <w:r w:rsidRPr="007A47CD">
        <w:rPr>
          <w:rFonts w:ascii="Arial" w:hAnsi="Arial" w:cs="Arial"/>
          <w:lang w:val="mn-MN"/>
        </w:rPr>
        <w:t>Улсын тэмдэгтийн хураамжийн</w:t>
      </w:r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тухай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хуул</w:t>
      </w:r>
      <w:proofErr w:type="spellEnd"/>
      <w:r w:rsidRPr="007A47CD">
        <w:rPr>
          <w:rFonts w:ascii="Arial" w:hAnsi="Arial" w:cs="Arial"/>
          <w:lang w:val="mn-MN"/>
        </w:rPr>
        <w:t>ийн 6 дугаар зүйлийн 6.3 дахь хэсгийн “29.1.12,” гэсний дараа “29.1.14,” гэж нэмсүгэй.</w:t>
      </w:r>
    </w:p>
    <w:p w14:paraId="41ECBC63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</w:p>
    <w:p w14:paraId="320407DE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lang w:val="mn-MN"/>
        </w:rPr>
        <w:t>3</w:t>
      </w:r>
      <w:r w:rsidRPr="007A47CD">
        <w:rPr>
          <w:rFonts w:ascii="Arial" w:hAnsi="Arial" w:cs="Arial"/>
          <w:b/>
        </w:rPr>
        <w:t xml:space="preserve"> д</w:t>
      </w:r>
      <w:r w:rsidRPr="007A47CD">
        <w:rPr>
          <w:rFonts w:ascii="Arial" w:hAnsi="Arial" w:cs="Arial"/>
          <w:b/>
          <w:lang w:val="mn-MN"/>
        </w:rPr>
        <w:t>угаар</w:t>
      </w:r>
      <w:r w:rsidRPr="007A47CD">
        <w:rPr>
          <w:rFonts w:ascii="Arial" w:hAnsi="Arial" w:cs="Arial"/>
          <w:b/>
        </w:rPr>
        <w:t xml:space="preserve"> </w:t>
      </w:r>
      <w:proofErr w:type="spellStart"/>
      <w:r w:rsidRPr="007A47CD">
        <w:rPr>
          <w:rFonts w:ascii="Arial" w:hAnsi="Arial" w:cs="Arial"/>
          <w:b/>
        </w:rPr>
        <w:t>зүйл</w:t>
      </w:r>
      <w:proofErr w:type="spellEnd"/>
      <w:r w:rsidRPr="007A47CD">
        <w:rPr>
          <w:rFonts w:ascii="Arial" w:hAnsi="Arial" w:cs="Arial"/>
          <w:b/>
        </w:rPr>
        <w:t>.</w:t>
      </w:r>
      <w:r w:rsidRPr="007A47CD">
        <w:rPr>
          <w:rFonts w:ascii="Arial" w:hAnsi="Arial" w:cs="Arial"/>
          <w:lang w:val="mn-MN"/>
        </w:rPr>
        <w:t>Улсын тэмдэгтийн хураамжийн</w:t>
      </w:r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тухай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хуулийн</w:t>
      </w:r>
      <w:proofErr w:type="spellEnd"/>
      <w:r w:rsidRPr="007A47CD">
        <w:rPr>
          <w:rFonts w:ascii="Arial" w:hAnsi="Arial" w:cs="Arial"/>
        </w:rPr>
        <w:t xml:space="preserve"> </w:t>
      </w:r>
      <w:r w:rsidRPr="007A47CD">
        <w:rPr>
          <w:rFonts w:ascii="Arial" w:hAnsi="Arial" w:cs="Arial"/>
          <w:lang w:val="mn-MN"/>
        </w:rPr>
        <w:t>29 дүгээр</w:t>
      </w:r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зүйл</w:t>
      </w:r>
      <w:proofErr w:type="spellEnd"/>
      <w:r w:rsidRPr="007A47CD">
        <w:rPr>
          <w:rFonts w:ascii="Arial" w:hAnsi="Arial" w:cs="Arial"/>
          <w:lang w:val="mn-MN"/>
        </w:rPr>
        <w:t>ийн 29.1.6</w:t>
      </w:r>
      <w:r w:rsidRPr="007A47CD">
        <w:rPr>
          <w:rFonts w:ascii="Arial" w:hAnsi="Arial" w:cs="Arial"/>
        </w:rPr>
        <w:t xml:space="preserve"> </w:t>
      </w:r>
      <w:r w:rsidRPr="007A47CD">
        <w:rPr>
          <w:rFonts w:ascii="Arial" w:hAnsi="Arial" w:cs="Arial"/>
          <w:lang w:val="mn-MN"/>
        </w:rPr>
        <w:t>дахь заалтыг доор дурдсанаар өөрчлөн найруулсугай:</w:t>
      </w:r>
    </w:p>
    <w:p w14:paraId="5FAEAAAF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lang w:val="mn-MN"/>
        </w:rPr>
      </w:pPr>
    </w:p>
    <w:p w14:paraId="4AD6F003" w14:textId="77777777" w:rsidR="00E02906" w:rsidRPr="007A47CD" w:rsidRDefault="00E02906" w:rsidP="00E02906">
      <w:pPr>
        <w:ind w:firstLine="144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lang w:val="mn-MN"/>
        </w:rPr>
        <w:t>“29.1.6.автотээврийн хэрэгсэлд техникийн хяналтын үзлэг хийх ажил эрхлэх тусгай зөвшөөрөл олгоход 5 000 000-15 000 000 төгрөг</w:t>
      </w:r>
      <w:r w:rsidRPr="007A47CD">
        <w:rPr>
          <w:rFonts w:ascii="Arial" w:hAnsi="Arial" w:cs="Arial"/>
        </w:rPr>
        <w:t>;</w:t>
      </w:r>
      <w:r w:rsidRPr="007A47CD">
        <w:rPr>
          <w:rFonts w:ascii="Arial" w:hAnsi="Arial" w:cs="Arial"/>
          <w:lang w:val="mn-MN"/>
        </w:rPr>
        <w:t>”</w:t>
      </w:r>
    </w:p>
    <w:p w14:paraId="32C28745" w14:textId="77777777" w:rsidR="00E02906" w:rsidRPr="007A47CD" w:rsidRDefault="00E02906" w:rsidP="00E02906">
      <w:pPr>
        <w:ind w:firstLine="720"/>
        <w:jc w:val="both"/>
        <w:rPr>
          <w:rFonts w:ascii="Arial" w:hAnsi="Arial" w:cs="Arial"/>
          <w:strike/>
          <w:lang w:val="mn-MN"/>
        </w:rPr>
      </w:pPr>
      <w:r w:rsidRPr="007A47CD">
        <w:rPr>
          <w:rFonts w:ascii="Arial" w:hAnsi="Arial" w:cs="Arial"/>
          <w:strike/>
          <w:lang w:val="mn-MN"/>
        </w:rPr>
        <w:t xml:space="preserve"> </w:t>
      </w:r>
    </w:p>
    <w:p w14:paraId="6BCC3649" w14:textId="77777777" w:rsidR="00E02906" w:rsidRPr="007A47CD" w:rsidRDefault="00E02906" w:rsidP="00E02906">
      <w:pPr>
        <w:ind w:firstLine="720"/>
        <w:jc w:val="both"/>
        <w:textAlignment w:val="top"/>
        <w:rPr>
          <w:rFonts w:ascii="Arial" w:hAnsi="Arial" w:cs="Arial"/>
          <w:b/>
        </w:rPr>
      </w:pPr>
      <w:r w:rsidRPr="007A47CD">
        <w:rPr>
          <w:rFonts w:ascii="Arial" w:hAnsi="Arial" w:cs="Arial"/>
          <w:b/>
          <w:lang w:val="mn-MN"/>
        </w:rPr>
        <w:t>4</w:t>
      </w:r>
      <w:r w:rsidRPr="007A47CD">
        <w:rPr>
          <w:rFonts w:ascii="Arial" w:hAnsi="Arial" w:cs="Arial"/>
          <w:b/>
        </w:rPr>
        <w:t xml:space="preserve"> д</w:t>
      </w:r>
      <w:r w:rsidRPr="007A47CD">
        <w:rPr>
          <w:rFonts w:ascii="Arial" w:hAnsi="Arial" w:cs="Arial"/>
          <w:b/>
          <w:lang w:val="mn-MN"/>
        </w:rPr>
        <w:t>үгээ</w:t>
      </w:r>
      <w:r w:rsidRPr="007A47CD">
        <w:rPr>
          <w:rFonts w:ascii="Arial" w:hAnsi="Arial" w:cs="Arial"/>
          <w:b/>
        </w:rPr>
        <w:t xml:space="preserve">р </w:t>
      </w:r>
      <w:proofErr w:type="spellStart"/>
      <w:r w:rsidRPr="007A47CD">
        <w:rPr>
          <w:rFonts w:ascii="Arial" w:hAnsi="Arial" w:cs="Arial"/>
          <w:b/>
        </w:rPr>
        <w:t>зүйл</w:t>
      </w:r>
      <w:proofErr w:type="spellEnd"/>
      <w:r w:rsidRPr="007A47CD">
        <w:rPr>
          <w:rFonts w:ascii="Arial" w:hAnsi="Arial" w:cs="Arial"/>
          <w:b/>
        </w:rPr>
        <w:t>.</w:t>
      </w:r>
      <w:r w:rsidRPr="007A47CD">
        <w:rPr>
          <w:rFonts w:ascii="Arial" w:hAnsi="Arial" w:cs="Arial"/>
          <w:lang w:val="mn-MN"/>
        </w:rPr>
        <w:t>Улсын тэмдэгтийн хураамжийн</w:t>
      </w:r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тухай</w:t>
      </w:r>
      <w:proofErr w:type="spellEnd"/>
      <w:r w:rsidRPr="007A47CD">
        <w:rPr>
          <w:rFonts w:ascii="Arial" w:hAnsi="Arial" w:cs="Arial"/>
        </w:rPr>
        <w:t xml:space="preserve"> </w:t>
      </w:r>
      <w:proofErr w:type="spellStart"/>
      <w:r w:rsidRPr="007A47CD">
        <w:rPr>
          <w:rFonts w:ascii="Arial" w:hAnsi="Arial" w:cs="Arial"/>
        </w:rPr>
        <w:t>хуул</w:t>
      </w:r>
      <w:proofErr w:type="spellEnd"/>
      <w:r w:rsidRPr="007A47CD">
        <w:rPr>
          <w:rFonts w:ascii="Arial" w:hAnsi="Arial" w:cs="Arial"/>
          <w:lang w:val="mn-MN"/>
        </w:rPr>
        <w:t>ийн 6 дугаар зүйлийн 6.3 дахь хэсгийн “35.2-35.5” гэснийг “35.4, 35.5” гэж өөрчилсүгэй.</w:t>
      </w:r>
    </w:p>
    <w:p w14:paraId="144B6EA8" w14:textId="77777777" w:rsidR="00E02906" w:rsidRPr="007A47CD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2CE0D84F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5 дугаар зүйл.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48D707CB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7C52E051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12748102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1A85EDB0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1EFC491D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4F8D9EA6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070C1A3A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651CFC2D" w14:textId="6F692468" w:rsidR="009657E3" w:rsidRPr="001B34DB" w:rsidRDefault="009657E3" w:rsidP="00E0290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44F65"/>
    <w:rsid w:val="00C5156F"/>
    <w:rsid w:val="00C84F84"/>
    <w:rsid w:val="00D1611E"/>
    <w:rsid w:val="00D67B18"/>
    <w:rsid w:val="00D826EA"/>
    <w:rsid w:val="00DC6D45"/>
    <w:rsid w:val="00E02906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2024-01-05T00:47:00Z</dcterms:created>
  <dcterms:modified xsi:type="dcterms:W3CDTF">2024-01-05T00:47:00Z</dcterms:modified>
</cp:coreProperties>
</file>