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F8D93" w14:textId="77777777" w:rsidR="0049609A" w:rsidRPr="002C68A3" w:rsidRDefault="0049609A" w:rsidP="0049609A">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615FDEF4" wp14:editId="35F92250">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EE72EA0" w14:textId="77777777" w:rsidR="0049609A" w:rsidRDefault="0049609A" w:rsidP="0049609A">
      <w:pPr>
        <w:pStyle w:val="Title"/>
        <w:ind w:right="-360"/>
        <w:rPr>
          <w:rFonts w:ascii="Times New Roman" w:hAnsi="Times New Roman"/>
          <w:sz w:val="32"/>
          <w:szCs w:val="32"/>
        </w:rPr>
      </w:pPr>
    </w:p>
    <w:p w14:paraId="55F46B05" w14:textId="77777777" w:rsidR="0049609A" w:rsidRDefault="0049609A" w:rsidP="0049609A">
      <w:pPr>
        <w:pStyle w:val="Title"/>
        <w:ind w:right="-360"/>
        <w:rPr>
          <w:rFonts w:ascii="Times New Roman" w:hAnsi="Times New Roman"/>
          <w:sz w:val="32"/>
          <w:szCs w:val="32"/>
        </w:rPr>
      </w:pPr>
    </w:p>
    <w:p w14:paraId="1CBA6FD1" w14:textId="77777777" w:rsidR="0049609A" w:rsidRPr="00661028" w:rsidRDefault="0049609A" w:rsidP="0049609A">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76065F7" w14:textId="77777777" w:rsidR="0049609A" w:rsidRPr="002C68A3" w:rsidRDefault="0049609A" w:rsidP="0049609A">
      <w:pPr>
        <w:jc w:val="both"/>
        <w:rPr>
          <w:rFonts w:ascii="Arial" w:hAnsi="Arial" w:cs="Arial"/>
          <w:color w:val="3366FF"/>
          <w:lang w:val="ms-MY"/>
        </w:rPr>
      </w:pPr>
    </w:p>
    <w:p w14:paraId="083481B0" w14:textId="77777777" w:rsidR="0049609A" w:rsidRPr="002C68A3" w:rsidRDefault="0049609A" w:rsidP="0049609A">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rPr>
        <w:t>3</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rPr>
        <w:t xml:space="preserve"> </w:t>
      </w:r>
      <w:r>
        <w:rPr>
          <w:rFonts w:ascii="Arial" w:hAnsi="Arial" w:cs="Arial"/>
          <w:color w:val="3366FF"/>
          <w:sz w:val="20"/>
          <w:szCs w:val="20"/>
          <w:u w:val="single"/>
        </w:rPr>
        <w:t>07</w:t>
      </w:r>
      <w:r w:rsidRPr="002C68A3">
        <w:rPr>
          <w:rFonts w:ascii="Arial" w:hAnsi="Arial" w:cs="Arial"/>
          <w:color w:val="3366FF"/>
          <w:sz w:val="20"/>
          <w:szCs w:val="20"/>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1E5CDF5" w14:textId="77777777" w:rsidR="00BE097F" w:rsidRPr="00C85F11" w:rsidRDefault="00BE097F" w:rsidP="00BE097F">
      <w:pPr>
        <w:pStyle w:val="Bodytext50"/>
        <w:shd w:val="clear" w:color="auto" w:fill="auto"/>
        <w:spacing w:before="0" w:line="240" w:lineRule="auto"/>
        <w:ind w:firstLine="720"/>
        <w:rPr>
          <w:rStyle w:val="Bodytext5"/>
          <w:b/>
          <w:bCs/>
          <w:color w:val="000000"/>
          <w:sz w:val="24"/>
          <w:szCs w:val="24"/>
          <w:lang w:val="mn-MN" w:eastAsia="mn-MN"/>
        </w:rPr>
      </w:pPr>
    </w:p>
    <w:p w14:paraId="37003A97" w14:textId="77777777" w:rsidR="008D6361" w:rsidRPr="00C85F11" w:rsidRDefault="008D6361" w:rsidP="008D6361">
      <w:pPr>
        <w:pStyle w:val="Bodytext50"/>
        <w:shd w:val="clear" w:color="auto" w:fill="auto"/>
        <w:spacing w:before="0" w:line="360" w:lineRule="auto"/>
        <w:rPr>
          <w:rStyle w:val="Bodytext5"/>
          <w:b/>
          <w:color w:val="000000"/>
          <w:sz w:val="24"/>
          <w:szCs w:val="24"/>
          <w:lang w:val="mn-MN" w:eastAsia="mn-MN"/>
        </w:rPr>
      </w:pPr>
    </w:p>
    <w:p w14:paraId="1ED48654" w14:textId="77777777" w:rsidR="002725B3" w:rsidRPr="00C85F11" w:rsidRDefault="002725B3" w:rsidP="008D6361">
      <w:pPr>
        <w:pStyle w:val="Bodytext50"/>
        <w:shd w:val="clear" w:color="auto" w:fill="auto"/>
        <w:spacing w:before="0" w:line="240" w:lineRule="auto"/>
        <w:rPr>
          <w:rStyle w:val="Bodytext5"/>
          <w:b/>
          <w:color w:val="000000"/>
          <w:sz w:val="24"/>
          <w:szCs w:val="24"/>
          <w:lang w:val="mn-MN" w:eastAsia="mn-MN"/>
        </w:rPr>
      </w:pPr>
      <w:r w:rsidRPr="00C85F11">
        <w:rPr>
          <w:rStyle w:val="Bodytext5"/>
          <w:b/>
          <w:color w:val="000000"/>
          <w:sz w:val="24"/>
          <w:szCs w:val="24"/>
          <w:lang w:val="mn-MN" w:eastAsia="mn-MN"/>
        </w:rPr>
        <w:t xml:space="preserve">      </w:t>
      </w:r>
      <w:r w:rsidR="00BE097F" w:rsidRPr="00C85F11">
        <w:rPr>
          <w:rStyle w:val="Bodytext5"/>
          <w:b/>
          <w:color w:val="000000"/>
          <w:sz w:val="24"/>
          <w:szCs w:val="24"/>
          <w:lang w:val="mn-MN" w:eastAsia="mn-MN"/>
        </w:rPr>
        <w:t xml:space="preserve">МЭРГЭЖЛИЙН БОЛОН ТЕХНИКИЙН </w:t>
      </w:r>
    </w:p>
    <w:p w14:paraId="5A320554" w14:textId="77777777" w:rsidR="00BE097F" w:rsidRPr="00C85F11" w:rsidRDefault="002725B3" w:rsidP="008D6361">
      <w:pPr>
        <w:pStyle w:val="Bodytext50"/>
        <w:shd w:val="clear" w:color="auto" w:fill="auto"/>
        <w:spacing w:before="0" w:line="240" w:lineRule="auto"/>
        <w:rPr>
          <w:strike/>
          <w:sz w:val="24"/>
          <w:szCs w:val="24"/>
          <w:lang w:val="mn-MN"/>
        </w:rPr>
      </w:pPr>
      <w:r w:rsidRPr="00C85F11">
        <w:rPr>
          <w:rStyle w:val="Bodytext5"/>
          <w:b/>
          <w:color w:val="000000"/>
          <w:sz w:val="24"/>
          <w:szCs w:val="24"/>
          <w:lang w:val="mn-MN" w:eastAsia="mn-MN"/>
        </w:rPr>
        <w:t xml:space="preserve">      БОЛОВСРОЛ, </w:t>
      </w:r>
      <w:r w:rsidR="00BE097F" w:rsidRPr="00C85F11">
        <w:rPr>
          <w:rStyle w:val="Bodytext5NotBold"/>
          <w:color w:val="000000"/>
          <w:sz w:val="24"/>
          <w:szCs w:val="24"/>
          <w:lang w:val="mn-MN" w:eastAsia="mn-MN"/>
        </w:rPr>
        <w:t xml:space="preserve">СУРГАЛТЫН ТУХАЙ </w:t>
      </w:r>
    </w:p>
    <w:p w14:paraId="4C0345ED" w14:textId="77777777" w:rsidR="00BE097F" w:rsidRPr="00C85F11" w:rsidRDefault="002725B3" w:rsidP="008D6361">
      <w:pPr>
        <w:pStyle w:val="Bodytext21"/>
        <w:shd w:val="clear" w:color="auto" w:fill="auto"/>
        <w:spacing w:after="0" w:line="240" w:lineRule="auto"/>
        <w:rPr>
          <w:rStyle w:val="Bodytext2"/>
          <w:color w:val="000000"/>
          <w:sz w:val="24"/>
          <w:szCs w:val="24"/>
          <w:lang w:val="mn-MN" w:eastAsia="mn-MN"/>
        </w:rPr>
      </w:pPr>
      <w:r w:rsidRPr="00C85F11">
        <w:rPr>
          <w:rStyle w:val="Bodytext2"/>
          <w:color w:val="000000"/>
          <w:sz w:val="24"/>
          <w:szCs w:val="24"/>
          <w:lang w:val="mn-MN" w:eastAsia="mn-MN"/>
        </w:rPr>
        <w:t xml:space="preserve">    </w:t>
      </w:r>
      <w:r w:rsidR="00BE097F" w:rsidRPr="00C85F11">
        <w:rPr>
          <w:rStyle w:val="Bodytext2"/>
          <w:color w:val="000000"/>
          <w:sz w:val="24"/>
          <w:szCs w:val="24"/>
          <w:lang w:val="mn-MN" w:eastAsia="mn-MN"/>
        </w:rPr>
        <w:t>/Шинэчилсэн найруулга/</w:t>
      </w:r>
    </w:p>
    <w:p w14:paraId="349E69D8" w14:textId="77777777" w:rsidR="008D6361" w:rsidRPr="00C85F11" w:rsidRDefault="008D6361" w:rsidP="008D6361">
      <w:pPr>
        <w:pStyle w:val="Bodytext21"/>
        <w:shd w:val="clear" w:color="auto" w:fill="auto"/>
        <w:spacing w:after="0" w:line="360" w:lineRule="auto"/>
        <w:rPr>
          <w:rStyle w:val="Bodytext5"/>
          <w:bCs w:val="0"/>
          <w:sz w:val="24"/>
          <w:szCs w:val="24"/>
          <w:shd w:val="clear" w:color="auto" w:fill="auto"/>
          <w:lang w:val="mn-MN"/>
        </w:rPr>
      </w:pPr>
    </w:p>
    <w:p w14:paraId="3C4F47A7" w14:textId="77777777" w:rsidR="00BE097F" w:rsidRPr="00C85F11" w:rsidRDefault="002725B3" w:rsidP="002725B3">
      <w:pPr>
        <w:pStyle w:val="Bodytext50"/>
        <w:shd w:val="clear" w:color="auto" w:fill="auto"/>
        <w:spacing w:before="0" w:line="240" w:lineRule="auto"/>
        <w:rPr>
          <w:rStyle w:val="Bodytext5"/>
          <w:b/>
          <w:color w:val="000000"/>
          <w:sz w:val="24"/>
          <w:szCs w:val="24"/>
          <w:lang w:val="mn-MN" w:eastAsia="mn-MN"/>
        </w:rPr>
      </w:pPr>
      <w:r w:rsidRPr="00C85F11">
        <w:rPr>
          <w:rStyle w:val="Bodytext5"/>
          <w:b/>
          <w:color w:val="000000"/>
          <w:sz w:val="24"/>
          <w:szCs w:val="24"/>
          <w:lang w:val="mn-MN" w:eastAsia="mn-MN"/>
        </w:rPr>
        <w:t xml:space="preserve">  </w:t>
      </w:r>
      <w:r w:rsidR="00BE097F" w:rsidRPr="00C85F11">
        <w:rPr>
          <w:rStyle w:val="Bodytext5"/>
          <w:b/>
          <w:color w:val="000000"/>
          <w:sz w:val="24"/>
          <w:szCs w:val="24"/>
          <w:lang w:val="mn-MN" w:eastAsia="mn-MN"/>
        </w:rPr>
        <w:t>НЭГДҮГЭЭР БҮЛЭГ</w:t>
      </w:r>
      <w:r w:rsidR="00BE097F" w:rsidRPr="00C85F11">
        <w:rPr>
          <w:rStyle w:val="Bodytext5"/>
          <w:b/>
          <w:color w:val="000000"/>
          <w:sz w:val="24"/>
          <w:szCs w:val="24"/>
          <w:lang w:val="mn-MN" w:eastAsia="mn-MN"/>
        </w:rPr>
        <w:br/>
      </w:r>
      <w:r w:rsidRPr="00C85F11">
        <w:rPr>
          <w:rStyle w:val="Bodytext5"/>
          <w:b/>
          <w:color w:val="000000"/>
          <w:sz w:val="24"/>
          <w:szCs w:val="24"/>
          <w:lang w:val="mn-MN" w:eastAsia="mn-MN"/>
        </w:rPr>
        <w:t xml:space="preserve">  </w:t>
      </w:r>
      <w:r w:rsidR="00BE097F" w:rsidRPr="00C85F11">
        <w:rPr>
          <w:rStyle w:val="Bodytext5"/>
          <w:b/>
          <w:color w:val="000000"/>
          <w:sz w:val="24"/>
          <w:szCs w:val="24"/>
          <w:lang w:val="mn-MN" w:eastAsia="mn-MN"/>
        </w:rPr>
        <w:t>НИЙТЛЭГ ҮНДЭСЛЭЛ</w:t>
      </w:r>
    </w:p>
    <w:p w14:paraId="487CB6BF" w14:textId="77777777" w:rsidR="002725B3" w:rsidRPr="00C85F11" w:rsidRDefault="002725B3" w:rsidP="002725B3">
      <w:pPr>
        <w:pStyle w:val="Bodytext50"/>
        <w:shd w:val="clear" w:color="auto" w:fill="auto"/>
        <w:spacing w:before="0" w:line="240" w:lineRule="auto"/>
        <w:rPr>
          <w:bCs w:val="0"/>
          <w:color w:val="000000"/>
          <w:sz w:val="24"/>
          <w:szCs w:val="24"/>
          <w:shd w:val="clear" w:color="auto" w:fill="FFFFFF"/>
          <w:lang w:val="mn-MN" w:eastAsia="mn-MN"/>
        </w:rPr>
      </w:pPr>
    </w:p>
    <w:p w14:paraId="737B987F" w14:textId="77777777" w:rsidR="00BE097F" w:rsidRPr="00C85F11" w:rsidRDefault="002725B3" w:rsidP="002725B3">
      <w:pPr>
        <w:pStyle w:val="Bodytext50"/>
        <w:shd w:val="clear" w:color="auto" w:fill="auto"/>
        <w:spacing w:before="0" w:line="240" w:lineRule="auto"/>
        <w:ind w:firstLine="720"/>
        <w:jc w:val="both"/>
        <w:rPr>
          <w:rStyle w:val="Bodytext5"/>
          <w:bCs/>
          <w:sz w:val="24"/>
          <w:szCs w:val="24"/>
          <w:shd w:val="clear" w:color="auto" w:fill="auto"/>
          <w:lang w:val="mn-MN"/>
        </w:rPr>
      </w:pPr>
      <w:r w:rsidRPr="00C85F11">
        <w:rPr>
          <w:rStyle w:val="Bodytext5"/>
          <w:b/>
          <w:color w:val="000000"/>
          <w:sz w:val="24"/>
          <w:szCs w:val="24"/>
          <w:lang w:val="mn-MN" w:eastAsia="mn-MN"/>
        </w:rPr>
        <w:t xml:space="preserve">1 </w:t>
      </w:r>
      <w:r w:rsidR="00BE097F" w:rsidRPr="00C85F11">
        <w:rPr>
          <w:rStyle w:val="Bodytext5"/>
          <w:b/>
          <w:color w:val="000000"/>
          <w:sz w:val="24"/>
          <w:szCs w:val="24"/>
          <w:lang w:val="mn-MN" w:eastAsia="mn-MN"/>
        </w:rPr>
        <w:t>дүгээр зүйл.Хуулийн зорилт</w:t>
      </w:r>
    </w:p>
    <w:p w14:paraId="67963B8B" w14:textId="77777777" w:rsidR="002725B3" w:rsidRPr="00C85F11" w:rsidRDefault="002725B3" w:rsidP="002725B3">
      <w:pPr>
        <w:pStyle w:val="Bodytext50"/>
        <w:shd w:val="clear" w:color="auto" w:fill="auto"/>
        <w:spacing w:before="0" w:line="240" w:lineRule="auto"/>
        <w:ind w:left="1080"/>
        <w:jc w:val="both"/>
        <w:rPr>
          <w:b w:val="0"/>
          <w:sz w:val="24"/>
          <w:szCs w:val="24"/>
          <w:lang w:val="mn-MN"/>
        </w:rPr>
      </w:pPr>
    </w:p>
    <w:p w14:paraId="097723A2" w14:textId="77777777" w:rsidR="00BE097F" w:rsidRPr="00C85F11" w:rsidRDefault="00BE097F" w:rsidP="008D6361">
      <w:pPr>
        <w:pStyle w:val="Bodytext21"/>
        <w:shd w:val="clear" w:color="auto" w:fill="auto"/>
        <w:spacing w:after="0" w:line="240" w:lineRule="auto"/>
        <w:jc w:val="both"/>
        <w:rPr>
          <w:rStyle w:val="Bodytext2"/>
          <w:bCs/>
          <w:color w:val="000000"/>
          <w:sz w:val="24"/>
          <w:szCs w:val="24"/>
          <w:lang w:val="mn-MN" w:eastAsia="mn-MN"/>
        </w:rPr>
      </w:pPr>
      <w:r w:rsidRPr="00C85F11">
        <w:rPr>
          <w:rStyle w:val="Bodytext2"/>
          <w:bCs/>
          <w:color w:val="000000"/>
          <w:sz w:val="24"/>
          <w:szCs w:val="24"/>
          <w:lang w:val="mn-MN" w:eastAsia="mn-MN"/>
        </w:rPr>
        <w:tab/>
        <w:t>1.1.Энэ хуулийн зорилт нь мэргэжлийн болон техникийн боловсрол, сургалтын тогтолцоо, түншлэл, санхүүжилт, уг харилцаанд оролцогчийн эрх, үүрэгтэй холбогдсон харилцааг зохицуулахад оршино.</w:t>
      </w:r>
    </w:p>
    <w:p w14:paraId="3A9EB30D" w14:textId="77777777" w:rsidR="00BE097F" w:rsidRPr="00C85F11" w:rsidRDefault="00BE097F" w:rsidP="008D6361">
      <w:pPr>
        <w:pStyle w:val="Bodytext21"/>
        <w:shd w:val="clear" w:color="auto" w:fill="auto"/>
        <w:spacing w:after="0" w:line="240" w:lineRule="auto"/>
        <w:jc w:val="both"/>
        <w:rPr>
          <w:rStyle w:val="Bodytext2"/>
          <w:color w:val="000000"/>
          <w:sz w:val="24"/>
          <w:szCs w:val="24"/>
          <w:lang w:val="mn-MN" w:eastAsia="mn-MN"/>
        </w:rPr>
      </w:pPr>
    </w:p>
    <w:p w14:paraId="7547D236" w14:textId="77777777" w:rsidR="002725B3" w:rsidRPr="00C85F11" w:rsidRDefault="00BE097F" w:rsidP="008D6361">
      <w:pPr>
        <w:pStyle w:val="Bodytext60"/>
        <w:shd w:val="clear" w:color="auto" w:fill="auto"/>
        <w:spacing w:before="0" w:after="0" w:line="240" w:lineRule="auto"/>
        <w:ind w:firstLine="0"/>
        <w:rPr>
          <w:rStyle w:val="Bodytext6"/>
          <w:b/>
          <w:bCs/>
          <w:color w:val="000000"/>
          <w:sz w:val="24"/>
          <w:szCs w:val="24"/>
          <w:lang w:val="mn-MN" w:eastAsia="mn-MN"/>
        </w:rPr>
      </w:pPr>
      <w:r w:rsidRPr="00C85F11">
        <w:rPr>
          <w:rStyle w:val="Bodytext6"/>
          <w:b/>
          <w:bCs/>
          <w:color w:val="000000"/>
          <w:sz w:val="24"/>
          <w:szCs w:val="24"/>
          <w:lang w:val="mn-MN" w:eastAsia="mn-MN"/>
        </w:rPr>
        <w:tab/>
        <w:t>2 дугаар зүйл.Мэргэжлийн болон техникийн боловсрол, сургалтын</w:t>
      </w:r>
    </w:p>
    <w:p w14:paraId="5F584F50" w14:textId="77777777" w:rsidR="00BE097F" w:rsidRPr="00C85F11" w:rsidRDefault="00BE097F" w:rsidP="008D6361">
      <w:pPr>
        <w:pStyle w:val="Bodytext60"/>
        <w:shd w:val="clear" w:color="auto" w:fill="auto"/>
        <w:spacing w:before="0" w:after="0" w:line="240" w:lineRule="auto"/>
        <w:ind w:firstLine="0"/>
        <w:rPr>
          <w:rStyle w:val="Bodytext6"/>
          <w:b/>
          <w:bCs/>
          <w:sz w:val="24"/>
          <w:szCs w:val="24"/>
          <w:shd w:val="clear" w:color="auto" w:fill="auto"/>
          <w:lang w:val="mn-MN"/>
        </w:rPr>
      </w:pPr>
      <w:r w:rsidRPr="00C85F11">
        <w:rPr>
          <w:rStyle w:val="Bodytext6"/>
          <w:b/>
          <w:bCs/>
          <w:color w:val="000000"/>
          <w:sz w:val="24"/>
          <w:szCs w:val="24"/>
          <w:lang w:val="mn-MN" w:eastAsia="mn-MN"/>
        </w:rPr>
        <w:t xml:space="preserve"> </w:t>
      </w:r>
      <w:r w:rsidR="002725B3" w:rsidRPr="00C85F11">
        <w:rPr>
          <w:rStyle w:val="Bodytext6"/>
          <w:b/>
          <w:bCs/>
          <w:color w:val="000000"/>
          <w:sz w:val="24"/>
          <w:szCs w:val="24"/>
          <w:lang w:val="mn-MN" w:eastAsia="mn-MN"/>
        </w:rPr>
        <w:t xml:space="preserve">       </w:t>
      </w:r>
      <w:r w:rsidR="002725B3" w:rsidRPr="00C85F11">
        <w:rPr>
          <w:rStyle w:val="Bodytext6"/>
          <w:b/>
          <w:bCs/>
          <w:color w:val="000000"/>
          <w:sz w:val="24"/>
          <w:szCs w:val="24"/>
          <w:lang w:val="mn-MN" w:eastAsia="mn-MN"/>
        </w:rPr>
        <w:tab/>
      </w:r>
      <w:r w:rsidR="002725B3" w:rsidRPr="00C85F11">
        <w:rPr>
          <w:rStyle w:val="Bodytext6"/>
          <w:b/>
          <w:bCs/>
          <w:color w:val="000000"/>
          <w:sz w:val="24"/>
          <w:szCs w:val="24"/>
          <w:lang w:val="mn-MN" w:eastAsia="mn-MN"/>
        </w:rPr>
        <w:tab/>
      </w:r>
      <w:r w:rsidR="002725B3" w:rsidRPr="00C85F11">
        <w:rPr>
          <w:rStyle w:val="Bodytext6"/>
          <w:b/>
          <w:bCs/>
          <w:color w:val="000000"/>
          <w:sz w:val="24"/>
          <w:szCs w:val="24"/>
          <w:lang w:val="mn-MN" w:eastAsia="mn-MN"/>
        </w:rPr>
        <w:tab/>
      </w:r>
      <w:r w:rsidR="002725B3" w:rsidRPr="00C85F11">
        <w:rPr>
          <w:rStyle w:val="Bodytext6"/>
          <w:b/>
          <w:bCs/>
          <w:color w:val="000000"/>
          <w:sz w:val="24"/>
          <w:szCs w:val="24"/>
          <w:lang w:val="mn-MN" w:eastAsia="mn-MN"/>
        </w:rPr>
        <w:tab/>
      </w:r>
      <w:r w:rsidR="002725B3" w:rsidRPr="00C85F11">
        <w:rPr>
          <w:rStyle w:val="Bodytext6"/>
          <w:b/>
          <w:bCs/>
          <w:color w:val="000000"/>
          <w:sz w:val="24"/>
          <w:szCs w:val="24"/>
          <w:lang w:val="mn-MN" w:eastAsia="mn-MN"/>
        </w:rPr>
        <w:tab/>
        <w:t xml:space="preserve">      </w:t>
      </w:r>
      <w:r w:rsidRPr="00C85F11">
        <w:rPr>
          <w:rStyle w:val="Bodytext6"/>
          <w:b/>
          <w:bCs/>
          <w:color w:val="000000"/>
          <w:sz w:val="24"/>
          <w:szCs w:val="24"/>
          <w:lang w:val="mn-MN" w:eastAsia="mn-MN"/>
        </w:rPr>
        <w:t>хууль тогтоомж</w:t>
      </w:r>
    </w:p>
    <w:p w14:paraId="59E786E7" w14:textId="77777777" w:rsidR="00BE097F" w:rsidRPr="00C85F11" w:rsidRDefault="00BE097F" w:rsidP="008D6361">
      <w:pPr>
        <w:pStyle w:val="Bodytext60"/>
        <w:shd w:val="clear" w:color="auto" w:fill="auto"/>
        <w:tabs>
          <w:tab w:val="left" w:pos="990"/>
        </w:tabs>
        <w:spacing w:before="0" w:after="0" w:line="240" w:lineRule="auto"/>
        <w:ind w:left="1080" w:firstLine="0"/>
        <w:rPr>
          <w:b/>
          <w:bCs/>
          <w:sz w:val="24"/>
          <w:szCs w:val="24"/>
          <w:lang w:val="mn-MN"/>
        </w:rPr>
      </w:pPr>
    </w:p>
    <w:p w14:paraId="222F39C4" w14:textId="77777777" w:rsidR="00BE097F" w:rsidRPr="00C85F11" w:rsidRDefault="00BE097F" w:rsidP="008D6361">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2.1.Мэргэжлийн болон техникийн боловсрол, сургалтын хууль тогтоомж нь Монгол Улсын Үндсэн хууль</w:t>
      </w:r>
      <w:r w:rsidRPr="00C85F11">
        <w:rPr>
          <w:rStyle w:val="FootnoteReference"/>
          <w:sz w:val="24"/>
          <w:szCs w:val="24"/>
          <w:shd w:val="clear" w:color="auto" w:fill="FFFFFF"/>
          <w:lang w:val="mn-MN"/>
        </w:rPr>
        <w:footnoteReference w:id="1"/>
      </w:r>
      <w:r w:rsidRPr="00C85F11">
        <w:rPr>
          <w:rStyle w:val="Bodytext2"/>
          <w:color w:val="000000"/>
          <w:sz w:val="24"/>
          <w:szCs w:val="24"/>
          <w:lang w:val="mn-MN" w:eastAsia="mn-MN"/>
        </w:rPr>
        <w:t>, Боловсролын ерөнхий хууль</w:t>
      </w:r>
      <w:r w:rsidRPr="00C85F11">
        <w:rPr>
          <w:rStyle w:val="FootnoteReference"/>
          <w:sz w:val="24"/>
          <w:szCs w:val="24"/>
          <w:shd w:val="clear" w:color="auto" w:fill="FFFFFF"/>
          <w:lang w:val="mn-MN"/>
        </w:rPr>
        <w:footnoteReference w:id="2"/>
      </w:r>
      <w:r w:rsidRPr="00C85F11">
        <w:rPr>
          <w:rStyle w:val="Bodytext2"/>
          <w:color w:val="000000"/>
          <w:sz w:val="24"/>
          <w:szCs w:val="24"/>
          <w:lang w:val="mn-MN" w:eastAsia="mn-MN"/>
        </w:rPr>
        <w:t>, Хөдөлмөрийн тухай хууль</w:t>
      </w:r>
      <w:r w:rsidRPr="00C85F11">
        <w:rPr>
          <w:rStyle w:val="FootnoteReference"/>
          <w:sz w:val="24"/>
          <w:szCs w:val="24"/>
          <w:shd w:val="clear" w:color="auto" w:fill="FFFFFF"/>
          <w:lang w:val="mn-MN"/>
        </w:rPr>
        <w:footnoteReference w:id="3"/>
      </w:r>
      <w:r w:rsidRPr="00C85F11">
        <w:rPr>
          <w:rStyle w:val="Bodytext2"/>
          <w:color w:val="000000"/>
          <w:sz w:val="24"/>
          <w:szCs w:val="24"/>
          <w:lang w:val="mn-MN" w:eastAsia="mn-MN"/>
        </w:rPr>
        <w:t>, Хөдөлмөрийн аюулгүй байдал, эрүүл ахуйн тухай хууль</w:t>
      </w:r>
      <w:r w:rsidRPr="00C85F11">
        <w:rPr>
          <w:rStyle w:val="FootnoteReference"/>
          <w:sz w:val="24"/>
          <w:szCs w:val="24"/>
          <w:shd w:val="clear" w:color="auto" w:fill="FFFFFF"/>
          <w:lang w:val="mn-MN"/>
        </w:rPr>
        <w:footnoteReference w:id="4"/>
      </w:r>
      <w:r w:rsidRPr="00C85F11">
        <w:rPr>
          <w:rStyle w:val="Bodytext2"/>
          <w:color w:val="000000"/>
          <w:sz w:val="24"/>
          <w:szCs w:val="24"/>
          <w:lang w:val="mn-MN" w:eastAsia="mn-MN"/>
        </w:rPr>
        <w:t>, Хөдөлмөр эрхлэлтийг дэмжих тухай хууль</w:t>
      </w:r>
      <w:r w:rsidRPr="00C85F11">
        <w:rPr>
          <w:rStyle w:val="FootnoteReference"/>
          <w:sz w:val="24"/>
          <w:szCs w:val="24"/>
          <w:shd w:val="clear" w:color="auto" w:fill="FFFFFF"/>
          <w:lang w:val="mn-MN"/>
        </w:rPr>
        <w:footnoteReference w:id="5"/>
      </w:r>
      <w:r w:rsidR="002725B3" w:rsidRPr="00C85F11">
        <w:rPr>
          <w:rStyle w:val="Bodytext2"/>
          <w:color w:val="000000"/>
          <w:sz w:val="24"/>
          <w:szCs w:val="24"/>
          <w:lang w:val="mn-MN" w:eastAsia="mn-MN"/>
        </w:rPr>
        <w:t xml:space="preserve">, </w:t>
      </w:r>
      <w:r w:rsidRPr="00C85F11">
        <w:rPr>
          <w:rStyle w:val="Bodytext2"/>
          <w:color w:val="000000"/>
          <w:sz w:val="24"/>
          <w:szCs w:val="24"/>
          <w:lang w:val="mn-MN" w:eastAsia="mn-MN"/>
        </w:rPr>
        <w:t>энэ хууль болон эдгээр хуультай нийцүүлэн гаргасан хууль тогтоомжийн бусад актаас бүрдэнэ.</w:t>
      </w:r>
      <w:bookmarkStart w:id="0" w:name="bookmark0"/>
    </w:p>
    <w:p w14:paraId="08C7D29F" w14:textId="77777777" w:rsidR="00BE097F" w:rsidRPr="00C85F11" w:rsidRDefault="00BE097F" w:rsidP="008D6361">
      <w:pPr>
        <w:pStyle w:val="Bodytext21"/>
        <w:shd w:val="clear" w:color="auto" w:fill="auto"/>
        <w:spacing w:after="0" w:line="240" w:lineRule="auto"/>
        <w:jc w:val="both"/>
        <w:rPr>
          <w:rStyle w:val="Bodytext2"/>
          <w:color w:val="000000"/>
          <w:sz w:val="24"/>
          <w:szCs w:val="24"/>
          <w:lang w:val="mn-MN" w:eastAsia="mn-MN"/>
        </w:rPr>
      </w:pPr>
    </w:p>
    <w:p w14:paraId="74E7DD00" w14:textId="77777777" w:rsidR="00BE097F" w:rsidRPr="00C85F11" w:rsidRDefault="00BE097F" w:rsidP="008D6361">
      <w:pPr>
        <w:pStyle w:val="Bodytext21"/>
        <w:shd w:val="clear" w:color="auto" w:fill="auto"/>
        <w:spacing w:after="0" w:line="240" w:lineRule="auto"/>
        <w:jc w:val="both"/>
        <w:rPr>
          <w:rStyle w:val="Bodytext7"/>
          <w:color w:val="000000"/>
          <w:sz w:val="24"/>
          <w:szCs w:val="24"/>
          <w:lang w:val="mn-MN" w:eastAsia="mn-MN"/>
        </w:rPr>
      </w:pPr>
      <w:r w:rsidRPr="00C85F11">
        <w:rPr>
          <w:rStyle w:val="Heading1"/>
          <w:color w:val="000000"/>
          <w:sz w:val="24"/>
          <w:szCs w:val="24"/>
          <w:lang w:val="mn-MN" w:eastAsia="mn-MN"/>
        </w:rPr>
        <w:tab/>
        <w:t>2.2.Монгол Улсын олон улсын гэрээнд энэ хуульд зааснаас өөрөөр заасан б</w:t>
      </w:r>
      <w:bookmarkEnd w:id="0"/>
      <w:r w:rsidRPr="00C85F11">
        <w:rPr>
          <w:rStyle w:val="Heading1"/>
          <w:color w:val="000000"/>
          <w:sz w:val="24"/>
          <w:szCs w:val="24"/>
          <w:lang w:val="mn-MN" w:eastAsia="mn-MN"/>
        </w:rPr>
        <w:t xml:space="preserve">ол </w:t>
      </w:r>
      <w:r w:rsidRPr="00C85F11">
        <w:rPr>
          <w:rStyle w:val="Bodytext7"/>
          <w:color w:val="000000"/>
          <w:sz w:val="24"/>
          <w:szCs w:val="24"/>
          <w:lang w:val="mn-MN" w:eastAsia="mn-MN"/>
        </w:rPr>
        <w:t>олон улсын гэрээний заалтыг дагаж мөрдөнө.</w:t>
      </w:r>
    </w:p>
    <w:p w14:paraId="7E162E86" w14:textId="77777777" w:rsidR="00BE097F" w:rsidRPr="00C85F11" w:rsidRDefault="00BE097F" w:rsidP="008D6361">
      <w:pPr>
        <w:pStyle w:val="Bodytext21"/>
        <w:shd w:val="clear" w:color="auto" w:fill="auto"/>
        <w:spacing w:after="0" w:line="240" w:lineRule="auto"/>
        <w:jc w:val="both"/>
        <w:rPr>
          <w:rStyle w:val="Bodytext7"/>
          <w:color w:val="000000"/>
          <w:sz w:val="24"/>
          <w:szCs w:val="24"/>
          <w:lang w:val="mn-MN" w:eastAsia="mn-MN"/>
        </w:rPr>
      </w:pPr>
    </w:p>
    <w:p w14:paraId="3403CFAE" w14:textId="77777777" w:rsidR="00BE097F" w:rsidRPr="00C85F11" w:rsidRDefault="00BE097F" w:rsidP="008D6361">
      <w:pPr>
        <w:pStyle w:val="Bodytext21"/>
        <w:shd w:val="clear" w:color="auto" w:fill="auto"/>
        <w:spacing w:after="0" w:line="240" w:lineRule="auto"/>
        <w:jc w:val="both"/>
        <w:rPr>
          <w:rStyle w:val="Bodytext8"/>
          <w:b/>
          <w:bCs/>
          <w:color w:val="000000"/>
          <w:sz w:val="24"/>
          <w:szCs w:val="24"/>
          <w:lang w:val="mn-MN" w:eastAsia="mn-MN"/>
        </w:rPr>
      </w:pPr>
      <w:r w:rsidRPr="00C85F11">
        <w:rPr>
          <w:rStyle w:val="Bodytext7"/>
          <w:color w:val="000000"/>
          <w:sz w:val="24"/>
          <w:szCs w:val="24"/>
          <w:lang w:val="mn-MN" w:eastAsia="mn-MN"/>
        </w:rPr>
        <w:tab/>
      </w:r>
      <w:r w:rsidRPr="00C85F11">
        <w:rPr>
          <w:rStyle w:val="Bodytext7"/>
          <w:b/>
          <w:color w:val="000000"/>
          <w:sz w:val="24"/>
          <w:szCs w:val="24"/>
          <w:lang w:val="mn-MN" w:eastAsia="mn-MN"/>
        </w:rPr>
        <w:t>3</w:t>
      </w:r>
      <w:r w:rsidRPr="00C85F11">
        <w:rPr>
          <w:rStyle w:val="Bodytext7"/>
          <w:color w:val="000000"/>
          <w:sz w:val="24"/>
          <w:szCs w:val="24"/>
          <w:lang w:val="mn-MN" w:eastAsia="mn-MN"/>
        </w:rPr>
        <w:t xml:space="preserve"> </w:t>
      </w:r>
      <w:r w:rsidRPr="00C85F11">
        <w:rPr>
          <w:rStyle w:val="Bodytext8"/>
          <w:b/>
          <w:bCs/>
          <w:color w:val="000000"/>
          <w:sz w:val="24"/>
          <w:szCs w:val="24"/>
          <w:lang w:val="mn-MN" w:eastAsia="mn-MN"/>
        </w:rPr>
        <w:t>дугаар зүйл.Хуулийн нэр томьёоны тодорхойлолт</w:t>
      </w:r>
    </w:p>
    <w:p w14:paraId="11430993" w14:textId="77777777" w:rsidR="008D6361" w:rsidRPr="00C85F11" w:rsidRDefault="008D6361" w:rsidP="008D6361">
      <w:pPr>
        <w:pStyle w:val="Bodytext21"/>
        <w:shd w:val="clear" w:color="auto" w:fill="auto"/>
        <w:spacing w:after="0" w:line="240" w:lineRule="auto"/>
        <w:jc w:val="both"/>
        <w:rPr>
          <w:sz w:val="24"/>
          <w:szCs w:val="24"/>
          <w:lang w:val="mn-MN"/>
        </w:rPr>
      </w:pPr>
    </w:p>
    <w:p w14:paraId="53D30B31" w14:textId="77777777" w:rsidR="00BE097F" w:rsidRPr="00C85F11" w:rsidRDefault="00BE097F" w:rsidP="008D6361">
      <w:pPr>
        <w:pStyle w:val="Bodytext80"/>
        <w:shd w:val="clear" w:color="auto" w:fill="auto"/>
        <w:tabs>
          <w:tab w:val="left" w:pos="894"/>
        </w:tabs>
        <w:spacing w:line="240" w:lineRule="auto"/>
        <w:ind w:firstLine="720"/>
        <w:rPr>
          <w:rStyle w:val="Bodytext8"/>
          <w:color w:val="000000"/>
          <w:sz w:val="24"/>
          <w:szCs w:val="24"/>
          <w:lang w:val="mn-MN" w:eastAsia="mn-MN"/>
        </w:rPr>
      </w:pPr>
      <w:r w:rsidRPr="00C85F11">
        <w:rPr>
          <w:rStyle w:val="Bodytext8"/>
          <w:color w:val="000000"/>
          <w:sz w:val="24"/>
          <w:szCs w:val="24"/>
          <w:lang w:val="mn-MN" w:eastAsia="mn-MN"/>
        </w:rPr>
        <w:t>3.1.Энэ хуульд хэрэглэсэн дараах нэр томьёог доор дурдсан утгаар ойлгоно:</w:t>
      </w:r>
    </w:p>
    <w:p w14:paraId="626138E1" w14:textId="77777777" w:rsidR="008D6361" w:rsidRPr="00C85F11" w:rsidRDefault="008D6361" w:rsidP="008D6361">
      <w:pPr>
        <w:pStyle w:val="Bodytext80"/>
        <w:shd w:val="clear" w:color="auto" w:fill="auto"/>
        <w:tabs>
          <w:tab w:val="left" w:pos="894"/>
        </w:tabs>
        <w:spacing w:line="240" w:lineRule="auto"/>
        <w:ind w:firstLine="720"/>
        <w:rPr>
          <w:sz w:val="24"/>
          <w:szCs w:val="24"/>
          <w:lang w:val="mn-MN"/>
        </w:rPr>
      </w:pPr>
    </w:p>
    <w:p w14:paraId="46D00706" w14:textId="77777777" w:rsidR="00BE097F" w:rsidRPr="00C85F11" w:rsidRDefault="0067342C" w:rsidP="008D6361">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3.1.1.</w:t>
      </w:r>
      <w:r w:rsidRPr="00C85F11">
        <w:rPr>
          <w:rFonts w:eastAsia="Calibri"/>
          <w:bCs/>
          <w:noProof/>
          <w:sz w:val="24"/>
          <w:szCs w:val="24"/>
          <w:lang w:val="mn-MN"/>
        </w:rPr>
        <w:t>“</w:t>
      </w:r>
      <w:r w:rsidR="00BE097F" w:rsidRPr="00C85F11">
        <w:rPr>
          <w:rStyle w:val="Bodytext2"/>
          <w:color w:val="000000"/>
          <w:sz w:val="24"/>
          <w:szCs w:val="24"/>
          <w:lang w:val="mn-MN" w:eastAsia="mn-MN"/>
        </w:rPr>
        <w:t>чадамжид суурилсан сургалт” гэж ажил, мэргэжлийн стандартад тодорхойлсон чадамж эзэмшихэд чиглэсэн сургалтын үйл ажиллагааг;</w:t>
      </w:r>
    </w:p>
    <w:p w14:paraId="35AA519D" w14:textId="77777777" w:rsidR="00BE097F" w:rsidRPr="00C85F11" w:rsidRDefault="00BE097F" w:rsidP="008D6361">
      <w:pPr>
        <w:pStyle w:val="Bodytext21"/>
        <w:shd w:val="clear" w:color="auto" w:fill="auto"/>
        <w:spacing w:after="0" w:line="240" w:lineRule="auto"/>
        <w:jc w:val="both"/>
        <w:rPr>
          <w:sz w:val="24"/>
          <w:szCs w:val="24"/>
          <w:lang w:val="mn-MN"/>
        </w:rPr>
      </w:pPr>
    </w:p>
    <w:p w14:paraId="6209C51B" w14:textId="77777777" w:rsidR="00BE097F" w:rsidRPr="00C85F11" w:rsidRDefault="00BE097F" w:rsidP="008D6361">
      <w:pPr>
        <w:pStyle w:val="Bodytext21"/>
        <w:shd w:val="clear" w:color="auto" w:fill="auto"/>
        <w:spacing w:after="0" w:line="240" w:lineRule="auto"/>
        <w:ind w:left="720" w:firstLine="720"/>
        <w:jc w:val="both"/>
        <w:rPr>
          <w:sz w:val="24"/>
          <w:szCs w:val="24"/>
          <w:lang w:val="mn-MN"/>
        </w:rPr>
      </w:pPr>
      <w:r w:rsidRPr="00C85F11">
        <w:rPr>
          <w:sz w:val="24"/>
          <w:szCs w:val="24"/>
          <w:lang w:val="mn-MN"/>
        </w:rPr>
        <w:t>3.1.2.</w:t>
      </w:r>
      <w:r w:rsidR="0067342C" w:rsidRPr="00C85F11">
        <w:rPr>
          <w:rFonts w:eastAsia="Calibri"/>
          <w:bCs/>
          <w:noProof/>
          <w:sz w:val="24"/>
          <w:szCs w:val="24"/>
          <w:lang w:val="mn-MN"/>
        </w:rPr>
        <w:t>“</w:t>
      </w:r>
      <w:r w:rsidRPr="00C85F11">
        <w:rPr>
          <w:rStyle w:val="Bodytext2"/>
          <w:color w:val="000000"/>
          <w:sz w:val="24"/>
          <w:szCs w:val="24"/>
          <w:lang w:val="mn-MN" w:eastAsia="mn-MN"/>
        </w:rPr>
        <w:t>чадамж” гэж мэдлэг, ур чадвар, хандлагын цогцыг;</w:t>
      </w:r>
    </w:p>
    <w:p w14:paraId="2BDB8B2E" w14:textId="77777777" w:rsidR="00BE097F" w:rsidRPr="00C85F11" w:rsidRDefault="0067342C" w:rsidP="002725B3">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3.1.3.</w:t>
      </w:r>
      <w:r w:rsidRPr="00C85F11">
        <w:rPr>
          <w:rFonts w:eastAsia="Calibri"/>
          <w:bCs/>
          <w:noProof/>
          <w:sz w:val="24"/>
          <w:szCs w:val="24"/>
          <w:lang w:val="mn-MN"/>
        </w:rPr>
        <w:t>“</w:t>
      </w:r>
      <w:r w:rsidR="00BE097F" w:rsidRPr="00C85F11">
        <w:rPr>
          <w:rStyle w:val="Bodytext2"/>
          <w:color w:val="000000"/>
          <w:sz w:val="24"/>
          <w:szCs w:val="24"/>
          <w:lang w:val="mn-MN" w:eastAsia="mn-MN"/>
        </w:rPr>
        <w:t xml:space="preserve">чадамжийн нэгж” гэж тодорхой ажил, мэргэжлийн чадамж </w:t>
      </w:r>
      <w:r w:rsidR="00BE097F" w:rsidRPr="00C85F11">
        <w:rPr>
          <w:rStyle w:val="Bodytext2"/>
          <w:color w:val="000000"/>
          <w:sz w:val="24"/>
          <w:szCs w:val="24"/>
          <w:lang w:val="mn-MN" w:eastAsia="mn-MN"/>
        </w:rPr>
        <w:lastRenderedPageBreak/>
        <w:t>эзэмшихэд чиглэсэн харилцан уялдаа бүхий сургалтын хөтөлбөрийн бүрэлдэхүүнийг;</w:t>
      </w:r>
    </w:p>
    <w:p w14:paraId="20772C8B" w14:textId="77777777" w:rsidR="00BE097F" w:rsidRPr="00C85F11" w:rsidRDefault="00BE097F" w:rsidP="002725B3">
      <w:pPr>
        <w:pStyle w:val="Bodytext71"/>
        <w:shd w:val="clear" w:color="auto" w:fill="auto"/>
        <w:spacing w:line="240" w:lineRule="auto"/>
        <w:jc w:val="both"/>
        <w:rPr>
          <w:rStyle w:val="Bodytext7"/>
          <w:color w:val="000000"/>
          <w:sz w:val="24"/>
          <w:szCs w:val="24"/>
          <w:lang w:val="mn-MN" w:eastAsia="mn-MN"/>
        </w:rPr>
      </w:pPr>
      <w:r w:rsidRPr="00C85F11">
        <w:rPr>
          <w:rStyle w:val="Bodytext7"/>
          <w:color w:val="000000"/>
          <w:sz w:val="24"/>
          <w:szCs w:val="24"/>
          <w:lang w:val="mn-MN" w:eastAsia="mn-MN"/>
        </w:rPr>
        <w:tab/>
      </w:r>
    </w:p>
    <w:p w14:paraId="16F49941" w14:textId="77777777" w:rsidR="00BE097F" w:rsidRPr="00C85F11" w:rsidRDefault="0067342C" w:rsidP="002725B3">
      <w:pPr>
        <w:pStyle w:val="Bodytext71"/>
        <w:shd w:val="clear" w:color="auto" w:fill="auto"/>
        <w:spacing w:line="240" w:lineRule="auto"/>
        <w:jc w:val="both"/>
        <w:rPr>
          <w:rStyle w:val="Heading12"/>
          <w:color w:val="000000"/>
          <w:sz w:val="24"/>
          <w:szCs w:val="24"/>
          <w:lang w:val="mn-MN" w:eastAsia="mn-MN"/>
        </w:rPr>
      </w:pPr>
      <w:r w:rsidRPr="00C85F11">
        <w:rPr>
          <w:rStyle w:val="Bodytext7"/>
          <w:color w:val="000000"/>
          <w:sz w:val="24"/>
          <w:szCs w:val="24"/>
          <w:lang w:val="mn-MN" w:eastAsia="mn-MN"/>
        </w:rPr>
        <w:tab/>
      </w:r>
      <w:r w:rsidRPr="00C85F11">
        <w:rPr>
          <w:rStyle w:val="Bodytext7"/>
          <w:color w:val="000000"/>
          <w:sz w:val="24"/>
          <w:szCs w:val="24"/>
          <w:lang w:val="mn-MN" w:eastAsia="mn-MN"/>
        </w:rPr>
        <w:tab/>
        <w:t>3.1.4.</w:t>
      </w:r>
      <w:r w:rsidRPr="00C85F11">
        <w:rPr>
          <w:rFonts w:eastAsia="Calibri"/>
          <w:bCs/>
          <w:noProof/>
          <w:sz w:val="24"/>
          <w:szCs w:val="24"/>
          <w:lang w:val="mn-MN"/>
        </w:rPr>
        <w:t>“</w:t>
      </w:r>
      <w:r w:rsidR="00BE097F" w:rsidRPr="00C85F11">
        <w:rPr>
          <w:rStyle w:val="Bodytext7"/>
          <w:color w:val="000000"/>
          <w:sz w:val="24"/>
          <w:szCs w:val="24"/>
          <w:lang w:val="mn-MN" w:eastAsia="mn-MN"/>
        </w:rPr>
        <w:t xml:space="preserve">мэргэшил” гэж хөдөлмөр эрхлэхэд шаардагдах </w:t>
      </w:r>
      <w:bookmarkStart w:id="1" w:name="bookmark1"/>
      <w:r w:rsidR="00BE097F" w:rsidRPr="00C85F11">
        <w:rPr>
          <w:rStyle w:val="Heading12"/>
          <w:bCs/>
          <w:color w:val="000000"/>
          <w:sz w:val="24"/>
          <w:szCs w:val="24"/>
          <w:lang w:val="mn-MN" w:eastAsia="mn-MN"/>
        </w:rPr>
        <w:t>чадамжийг</w:t>
      </w:r>
      <w:r w:rsidR="00BE097F" w:rsidRPr="00C85F11">
        <w:rPr>
          <w:rStyle w:val="Heading12"/>
          <w:color w:val="000000"/>
          <w:sz w:val="24"/>
          <w:szCs w:val="24"/>
          <w:lang w:val="mn-MN" w:eastAsia="mn-MN"/>
        </w:rPr>
        <w:t>;</w:t>
      </w:r>
      <w:bookmarkEnd w:id="1"/>
    </w:p>
    <w:p w14:paraId="40A81467" w14:textId="77777777" w:rsidR="00BE097F" w:rsidRPr="00C85F11" w:rsidRDefault="0067342C" w:rsidP="002725B3">
      <w:pPr>
        <w:pStyle w:val="Bodytext21"/>
        <w:shd w:val="clear" w:color="auto" w:fill="auto"/>
        <w:spacing w:after="0" w:line="240" w:lineRule="auto"/>
        <w:jc w:val="both"/>
        <w:rPr>
          <w:rStyle w:val="Bodytext7"/>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3.1.5.</w:t>
      </w:r>
      <w:r w:rsidRPr="00C85F11">
        <w:rPr>
          <w:rFonts w:eastAsia="Calibri"/>
          <w:bCs/>
          <w:noProof/>
          <w:sz w:val="24"/>
          <w:szCs w:val="24"/>
          <w:lang w:val="mn-MN"/>
        </w:rPr>
        <w:t>“</w:t>
      </w:r>
      <w:r w:rsidR="00BE097F" w:rsidRPr="00C85F11">
        <w:rPr>
          <w:rStyle w:val="Bodytext2"/>
          <w:color w:val="000000"/>
          <w:sz w:val="24"/>
          <w:szCs w:val="24"/>
          <w:lang w:val="mn-MN" w:eastAsia="mn-MN"/>
        </w:rPr>
        <w:t xml:space="preserve">мэргэшлийн түвшин” гэж ажил мэргэжлийн стандартаар </w:t>
      </w:r>
      <w:r w:rsidR="00BE097F" w:rsidRPr="00C85F11">
        <w:rPr>
          <w:rStyle w:val="Bodytext7"/>
          <w:color w:val="000000"/>
          <w:sz w:val="24"/>
          <w:szCs w:val="24"/>
          <w:lang w:val="mn-MN" w:eastAsia="mn-MN"/>
        </w:rPr>
        <w:t>тодорхойлсон мэргэшлийн шатлалыг;</w:t>
      </w:r>
    </w:p>
    <w:p w14:paraId="0B237954" w14:textId="77777777" w:rsidR="00BE097F" w:rsidRPr="00C85F11" w:rsidRDefault="00BE097F" w:rsidP="002725B3">
      <w:pPr>
        <w:pStyle w:val="Bodytext21"/>
        <w:shd w:val="clear" w:color="auto" w:fill="auto"/>
        <w:spacing w:after="0" w:line="240" w:lineRule="auto"/>
        <w:jc w:val="both"/>
        <w:rPr>
          <w:sz w:val="24"/>
          <w:szCs w:val="24"/>
          <w:lang w:val="mn-MN"/>
        </w:rPr>
      </w:pPr>
    </w:p>
    <w:p w14:paraId="6AF2510C" w14:textId="77777777" w:rsidR="00BE097F" w:rsidRPr="00C85F11" w:rsidRDefault="0067342C" w:rsidP="002725B3">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3.1.6.</w:t>
      </w:r>
      <w:r w:rsidRPr="00C85F11">
        <w:rPr>
          <w:rFonts w:eastAsia="Calibri"/>
          <w:bCs/>
          <w:noProof/>
          <w:sz w:val="24"/>
          <w:szCs w:val="24"/>
          <w:lang w:val="mn-MN"/>
        </w:rPr>
        <w:t>“</w:t>
      </w:r>
      <w:r w:rsidR="00BE097F" w:rsidRPr="00C85F11">
        <w:rPr>
          <w:rStyle w:val="Bodytext2"/>
          <w:color w:val="000000"/>
          <w:sz w:val="24"/>
          <w:szCs w:val="24"/>
          <w:lang w:val="mn-MN" w:eastAsia="mn-MN"/>
        </w:rPr>
        <w:t>мэргэжлийн сургалт” гэж хувь хүний хэрэгцээнд нийцсэн, эсхүл хөдөлмөр эрхлэхэд шаардагдах чадамжийг богино хугацаанд эзэмших сургалтыг;</w:t>
      </w:r>
    </w:p>
    <w:p w14:paraId="6D1C28C6" w14:textId="77777777" w:rsidR="00BE097F" w:rsidRPr="00C85F11" w:rsidRDefault="00BE097F" w:rsidP="002725B3">
      <w:pPr>
        <w:pStyle w:val="Bodytext21"/>
        <w:shd w:val="clear" w:color="auto" w:fill="auto"/>
        <w:spacing w:after="0" w:line="240" w:lineRule="auto"/>
        <w:jc w:val="both"/>
        <w:rPr>
          <w:sz w:val="24"/>
          <w:szCs w:val="24"/>
          <w:lang w:val="mn-MN"/>
        </w:rPr>
      </w:pPr>
    </w:p>
    <w:p w14:paraId="6C553807" w14:textId="77777777" w:rsidR="00BE097F" w:rsidRPr="00C85F11" w:rsidRDefault="0067342C" w:rsidP="002725B3">
      <w:pPr>
        <w:pStyle w:val="Heading31"/>
        <w:keepNext/>
        <w:keepLines/>
        <w:shd w:val="clear" w:color="auto" w:fill="auto"/>
        <w:spacing w:after="0" w:line="240" w:lineRule="auto"/>
        <w:rPr>
          <w:sz w:val="24"/>
          <w:szCs w:val="24"/>
          <w:lang w:val="mn-MN"/>
        </w:rPr>
      </w:pPr>
      <w:bookmarkStart w:id="2" w:name="bookmark2"/>
      <w:r w:rsidRPr="00C85F11">
        <w:rPr>
          <w:rStyle w:val="Heading30"/>
          <w:color w:val="000000"/>
          <w:sz w:val="24"/>
          <w:szCs w:val="24"/>
          <w:lang w:val="mn-MN" w:eastAsia="mn-MN"/>
        </w:rPr>
        <w:tab/>
      </w:r>
      <w:r w:rsidRPr="00C85F11">
        <w:rPr>
          <w:rStyle w:val="Heading30"/>
          <w:color w:val="000000"/>
          <w:sz w:val="24"/>
          <w:szCs w:val="24"/>
          <w:lang w:val="mn-MN" w:eastAsia="mn-MN"/>
        </w:rPr>
        <w:tab/>
        <w:t>3.1.7.</w:t>
      </w:r>
      <w:r w:rsidRPr="00C85F11">
        <w:rPr>
          <w:rFonts w:eastAsia="Calibri"/>
          <w:bCs/>
          <w:noProof/>
          <w:sz w:val="24"/>
          <w:szCs w:val="24"/>
          <w:lang w:val="mn-MN"/>
        </w:rPr>
        <w:t>“</w:t>
      </w:r>
      <w:r w:rsidR="00BE097F" w:rsidRPr="00C85F11">
        <w:rPr>
          <w:rStyle w:val="Heading30"/>
          <w:color w:val="000000"/>
          <w:sz w:val="24"/>
          <w:szCs w:val="24"/>
          <w:lang w:val="mn-MN" w:eastAsia="mn-MN"/>
        </w:rPr>
        <w:t>мэргэжлийн боловсрол” гэж мэргэжлийн үйл ажиллагааг гүйцэтгэх хэрэгцээнд нийцүүлж эзэмших боловсролын түвшнийг</w:t>
      </w:r>
      <w:r w:rsidR="00BE097F" w:rsidRPr="00C85F11">
        <w:rPr>
          <w:rStyle w:val="Heading365pt"/>
          <w:color w:val="000000"/>
          <w:sz w:val="24"/>
          <w:szCs w:val="24"/>
          <w:lang w:val="mn-MN" w:eastAsia="mn-MN"/>
        </w:rPr>
        <w:t>;</w:t>
      </w:r>
      <w:bookmarkEnd w:id="2"/>
    </w:p>
    <w:p w14:paraId="1C534760" w14:textId="77777777" w:rsidR="00BE097F" w:rsidRPr="00C85F11" w:rsidRDefault="00BE097F" w:rsidP="002725B3">
      <w:pPr>
        <w:pStyle w:val="Bodytext90"/>
        <w:shd w:val="clear" w:color="auto" w:fill="auto"/>
        <w:spacing w:before="0" w:after="0" w:line="240" w:lineRule="auto"/>
        <w:ind w:firstLine="0"/>
        <w:rPr>
          <w:rStyle w:val="Bodytext98pt"/>
          <w:color w:val="000000"/>
          <w:sz w:val="24"/>
          <w:szCs w:val="24"/>
          <w:lang w:val="mn-MN" w:eastAsia="mn-MN"/>
        </w:rPr>
      </w:pPr>
      <w:r w:rsidRPr="00C85F11">
        <w:rPr>
          <w:rStyle w:val="Bodytext98pt"/>
          <w:color w:val="000000"/>
          <w:sz w:val="24"/>
          <w:szCs w:val="24"/>
          <w:lang w:val="mn-MN" w:eastAsia="mn-MN"/>
        </w:rPr>
        <w:tab/>
      </w:r>
    </w:p>
    <w:p w14:paraId="41E5F7D4" w14:textId="77777777" w:rsidR="00BE097F" w:rsidRPr="00C85F11" w:rsidRDefault="0067342C" w:rsidP="002725B3">
      <w:pPr>
        <w:pStyle w:val="Bodytext90"/>
        <w:shd w:val="clear" w:color="auto" w:fill="auto"/>
        <w:spacing w:before="0" w:after="0" w:line="240" w:lineRule="auto"/>
        <w:ind w:firstLine="0"/>
        <w:rPr>
          <w:rStyle w:val="Bodytext9"/>
          <w:color w:val="000000"/>
          <w:sz w:val="24"/>
          <w:szCs w:val="24"/>
          <w:lang w:val="mn-MN" w:eastAsia="mn-MN"/>
        </w:rPr>
      </w:pPr>
      <w:r w:rsidRPr="00C85F11">
        <w:rPr>
          <w:rStyle w:val="Bodytext98pt"/>
          <w:color w:val="000000"/>
          <w:sz w:val="24"/>
          <w:szCs w:val="24"/>
          <w:lang w:val="mn-MN" w:eastAsia="mn-MN"/>
        </w:rPr>
        <w:tab/>
      </w:r>
      <w:r w:rsidRPr="00C85F11">
        <w:rPr>
          <w:rStyle w:val="Bodytext98pt"/>
          <w:color w:val="000000"/>
          <w:sz w:val="24"/>
          <w:szCs w:val="24"/>
          <w:lang w:val="mn-MN" w:eastAsia="mn-MN"/>
        </w:rPr>
        <w:tab/>
        <w:t>3.1.8.</w:t>
      </w:r>
      <w:r w:rsidRPr="00C85F11">
        <w:rPr>
          <w:rFonts w:eastAsia="Calibri"/>
          <w:bCs/>
          <w:noProof/>
          <w:sz w:val="24"/>
          <w:szCs w:val="24"/>
          <w:lang w:val="mn-MN"/>
        </w:rPr>
        <w:t>“</w:t>
      </w:r>
      <w:r w:rsidR="00BE097F" w:rsidRPr="00C85F11">
        <w:rPr>
          <w:rStyle w:val="Bodytext98pt"/>
          <w:color w:val="000000"/>
          <w:sz w:val="24"/>
          <w:szCs w:val="24"/>
          <w:lang w:val="mn-MN" w:eastAsia="mn-MN"/>
        </w:rPr>
        <w:t xml:space="preserve">техникийн боловсрол” гэж техник, технологийн үйл ажиллагааг </w:t>
      </w:r>
      <w:r w:rsidR="00BE097F" w:rsidRPr="00C85F11">
        <w:rPr>
          <w:rStyle w:val="Bodytext9"/>
          <w:color w:val="000000"/>
          <w:sz w:val="24"/>
          <w:szCs w:val="24"/>
          <w:lang w:val="mn-MN" w:eastAsia="mn-MN"/>
        </w:rPr>
        <w:t>гүйцэтгэх, удирдах хэрэгцээнд нийцүүлж эзэмших боловсролын түвшнийг;</w:t>
      </w:r>
    </w:p>
    <w:p w14:paraId="2E616492" w14:textId="77777777" w:rsidR="00BE097F" w:rsidRPr="00C85F11" w:rsidRDefault="00BE097F" w:rsidP="002725B3">
      <w:pPr>
        <w:pStyle w:val="Bodytext90"/>
        <w:shd w:val="clear" w:color="auto" w:fill="auto"/>
        <w:spacing w:before="0" w:after="0" w:line="240" w:lineRule="auto"/>
        <w:ind w:firstLine="0"/>
        <w:rPr>
          <w:sz w:val="24"/>
          <w:szCs w:val="24"/>
          <w:lang w:val="mn-MN"/>
        </w:rPr>
      </w:pPr>
    </w:p>
    <w:p w14:paraId="695C05BC" w14:textId="77777777" w:rsidR="00BE097F" w:rsidRPr="00C85F11" w:rsidRDefault="0067342C" w:rsidP="002725B3">
      <w:pPr>
        <w:pStyle w:val="Bodytext21"/>
        <w:shd w:val="clear" w:color="auto" w:fill="auto"/>
        <w:tabs>
          <w:tab w:val="left" w:pos="1451"/>
        </w:tabs>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3.1.9.</w:t>
      </w:r>
      <w:r w:rsidRPr="00C85F11">
        <w:rPr>
          <w:rFonts w:eastAsia="Calibri"/>
          <w:bCs/>
          <w:noProof/>
          <w:sz w:val="24"/>
          <w:szCs w:val="24"/>
          <w:lang w:val="mn-MN"/>
        </w:rPr>
        <w:t>“</w:t>
      </w:r>
      <w:r w:rsidR="00BE097F" w:rsidRPr="00C85F11">
        <w:rPr>
          <w:rStyle w:val="Bodytext2"/>
          <w:color w:val="000000"/>
          <w:sz w:val="24"/>
          <w:szCs w:val="24"/>
          <w:lang w:val="mn-MN" w:eastAsia="mn-MN"/>
        </w:rPr>
        <w:t xml:space="preserve">мэргэшүүлэх сургалт” гэж иргэнийг мэргэжлийн чиглэлээр давтан </w:t>
      </w:r>
      <w:r w:rsidR="00BE097F" w:rsidRPr="00C85F11">
        <w:rPr>
          <w:rStyle w:val="Bodytext20"/>
          <w:color w:val="000000"/>
          <w:sz w:val="24"/>
          <w:szCs w:val="24"/>
          <w:lang w:val="mn-MN" w:eastAsia="mn-MN"/>
        </w:rPr>
        <w:t xml:space="preserve">сургах, </w:t>
      </w:r>
      <w:r w:rsidR="00BE097F" w:rsidRPr="00C85F11">
        <w:rPr>
          <w:rStyle w:val="Bodytext2"/>
          <w:color w:val="000000"/>
          <w:sz w:val="24"/>
          <w:szCs w:val="24"/>
          <w:lang w:val="mn-MN" w:eastAsia="mn-MN"/>
        </w:rPr>
        <w:t xml:space="preserve">мэргэшлийн түвшин ахиулах </w:t>
      </w:r>
      <w:r w:rsidR="00BE097F" w:rsidRPr="00C85F11">
        <w:rPr>
          <w:rStyle w:val="Bodytext2"/>
          <w:bCs/>
          <w:color w:val="000000"/>
          <w:sz w:val="24"/>
          <w:szCs w:val="24"/>
          <w:lang w:val="mn-MN" w:eastAsia="mn-MN"/>
        </w:rPr>
        <w:t>сургалтыг</w:t>
      </w:r>
      <w:r w:rsidR="00BE097F" w:rsidRPr="00C85F11">
        <w:rPr>
          <w:rStyle w:val="Bodytext2"/>
          <w:color w:val="000000"/>
          <w:sz w:val="24"/>
          <w:szCs w:val="24"/>
          <w:lang w:val="mn-MN" w:eastAsia="mn-MN"/>
        </w:rPr>
        <w:t>;</w:t>
      </w:r>
    </w:p>
    <w:p w14:paraId="0A54EF31" w14:textId="77777777" w:rsidR="00BE097F" w:rsidRPr="00C85F11" w:rsidRDefault="00BE097F" w:rsidP="002725B3">
      <w:pPr>
        <w:pStyle w:val="Bodytext21"/>
        <w:shd w:val="clear" w:color="auto" w:fill="auto"/>
        <w:tabs>
          <w:tab w:val="left" w:pos="1451"/>
        </w:tabs>
        <w:spacing w:after="0" w:line="240" w:lineRule="auto"/>
        <w:jc w:val="both"/>
        <w:rPr>
          <w:rStyle w:val="Bodytext2"/>
          <w:strike/>
          <w:color w:val="000000"/>
          <w:sz w:val="24"/>
          <w:szCs w:val="24"/>
          <w:lang w:val="mn-MN" w:eastAsia="mn-MN"/>
        </w:rPr>
      </w:pPr>
    </w:p>
    <w:p w14:paraId="7768E1DF" w14:textId="77777777" w:rsidR="00BE097F" w:rsidRPr="00C85F11" w:rsidRDefault="00BE097F" w:rsidP="002725B3">
      <w:pPr>
        <w:jc w:val="both"/>
        <w:textAlignment w:val="baseline"/>
        <w:rPr>
          <w:rFonts w:ascii="Arial" w:hAnsi="Arial" w:cs="Arial"/>
        </w:rPr>
      </w:pPr>
      <w:r w:rsidRPr="00C85F11">
        <w:rPr>
          <w:rStyle w:val="Bodytext2"/>
          <w:sz w:val="24"/>
          <w:szCs w:val="24"/>
        </w:rPr>
        <w:tab/>
      </w:r>
      <w:r w:rsidRPr="00C85F11">
        <w:rPr>
          <w:rStyle w:val="Bodytext2"/>
          <w:sz w:val="24"/>
          <w:szCs w:val="24"/>
        </w:rPr>
        <w:tab/>
        <w:t xml:space="preserve">3.1.10.“хосмог сургалт” </w:t>
      </w:r>
      <w:r w:rsidR="00B777B1" w:rsidRPr="00C85F11">
        <w:rPr>
          <w:rStyle w:val="Bodytext2"/>
          <w:sz w:val="24"/>
          <w:szCs w:val="24"/>
        </w:rPr>
        <w:t xml:space="preserve">гэж сургалтын байгууллага </w:t>
      </w:r>
      <w:r w:rsidRPr="00C85F11">
        <w:rPr>
          <w:rStyle w:val="Bodytext2"/>
          <w:sz w:val="24"/>
          <w:szCs w:val="24"/>
        </w:rPr>
        <w:t>болон үйлдвэрлэлийн орчин, ажлын байранд сургалтыг хослуулан зохион байгуулахыг;</w:t>
      </w:r>
    </w:p>
    <w:p w14:paraId="0DAE1543" w14:textId="77777777" w:rsidR="00BE097F" w:rsidRPr="00C85F11" w:rsidRDefault="00BE097F" w:rsidP="002725B3">
      <w:pPr>
        <w:ind w:firstLine="720"/>
        <w:jc w:val="both"/>
        <w:textAlignment w:val="baseline"/>
        <w:rPr>
          <w:rStyle w:val="Bodytext2"/>
          <w:sz w:val="24"/>
          <w:szCs w:val="24"/>
        </w:rPr>
      </w:pPr>
      <w:r w:rsidRPr="00C85F11">
        <w:rPr>
          <w:rStyle w:val="Bodytext2"/>
          <w:sz w:val="24"/>
          <w:szCs w:val="24"/>
        </w:rPr>
        <w:tab/>
      </w:r>
    </w:p>
    <w:p w14:paraId="6A725885" w14:textId="77777777" w:rsidR="00BE097F" w:rsidRPr="00C85F11" w:rsidRDefault="00BE097F" w:rsidP="002725B3">
      <w:pPr>
        <w:jc w:val="both"/>
        <w:textAlignment w:val="baseline"/>
        <w:rPr>
          <w:rStyle w:val="Bodytext2"/>
          <w:bCs/>
          <w:sz w:val="24"/>
          <w:szCs w:val="24"/>
        </w:rPr>
      </w:pPr>
      <w:r w:rsidRPr="00C85F11">
        <w:rPr>
          <w:rStyle w:val="Bodytext2"/>
          <w:sz w:val="24"/>
          <w:szCs w:val="24"/>
        </w:rPr>
        <w:tab/>
      </w:r>
      <w:r w:rsidRPr="00C85F11">
        <w:rPr>
          <w:rStyle w:val="Bodytext2"/>
          <w:sz w:val="24"/>
          <w:szCs w:val="24"/>
        </w:rPr>
        <w:tab/>
        <w:t>3.1.11.</w:t>
      </w:r>
      <w:r w:rsidR="0067342C" w:rsidRPr="00C85F11">
        <w:rPr>
          <w:rFonts w:ascii="Arial" w:eastAsia="Calibri" w:hAnsi="Arial" w:cs="Arial"/>
          <w:bCs/>
          <w:noProof/>
        </w:rPr>
        <w:t>“</w:t>
      </w:r>
      <w:r w:rsidRPr="00C85F11">
        <w:rPr>
          <w:rStyle w:val="Bodytext2"/>
          <w:bCs/>
          <w:sz w:val="24"/>
          <w:szCs w:val="24"/>
        </w:rPr>
        <w:t>эзэмшсэн мэдлэг, ур чадвар</w:t>
      </w:r>
      <w:r w:rsidRPr="00C85F11">
        <w:rPr>
          <w:rStyle w:val="Bodytext2"/>
          <w:sz w:val="24"/>
          <w:szCs w:val="24"/>
        </w:rPr>
        <w:t xml:space="preserve">” гэж иргэн албан бус боловсрол, эсхүл амьдралын орчинд суралцаж эзэмшсэн </w:t>
      </w:r>
      <w:r w:rsidRPr="00C85F11">
        <w:rPr>
          <w:rStyle w:val="Bodytext2"/>
          <w:bCs/>
          <w:sz w:val="24"/>
          <w:szCs w:val="24"/>
        </w:rPr>
        <w:t>чадамжийг;</w:t>
      </w:r>
    </w:p>
    <w:p w14:paraId="3FBAD476" w14:textId="77777777" w:rsidR="00BE097F" w:rsidRPr="00C85F11" w:rsidRDefault="00BE097F" w:rsidP="002725B3">
      <w:pPr>
        <w:jc w:val="both"/>
        <w:textAlignment w:val="baseline"/>
        <w:rPr>
          <w:rStyle w:val="Bodytext2"/>
          <w:sz w:val="24"/>
          <w:szCs w:val="24"/>
        </w:rPr>
      </w:pPr>
    </w:p>
    <w:p w14:paraId="7D758D27" w14:textId="77777777" w:rsidR="00BE097F" w:rsidRPr="00C85F11" w:rsidRDefault="00BE097F" w:rsidP="002725B3">
      <w:pPr>
        <w:pStyle w:val="Bodytext71"/>
        <w:shd w:val="clear" w:color="auto" w:fill="auto"/>
        <w:spacing w:line="240" w:lineRule="auto"/>
        <w:jc w:val="both"/>
        <w:rPr>
          <w:rStyle w:val="Bodytext7"/>
          <w:b/>
          <w:bCs/>
          <w:sz w:val="24"/>
          <w:szCs w:val="24"/>
          <w:u w:val="single"/>
          <w:lang w:val="mn-MN" w:eastAsia="mn-MN"/>
        </w:rPr>
      </w:pPr>
      <w:r w:rsidRPr="00C85F11">
        <w:rPr>
          <w:rStyle w:val="Bodytext7"/>
          <w:color w:val="000000"/>
          <w:sz w:val="24"/>
          <w:szCs w:val="24"/>
          <w:lang w:val="mn-MN" w:eastAsia="mn-MN"/>
        </w:rPr>
        <w:tab/>
      </w:r>
      <w:r w:rsidRPr="00C85F11">
        <w:rPr>
          <w:rStyle w:val="Bodytext7"/>
          <w:color w:val="000000"/>
          <w:sz w:val="24"/>
          <w:szCs w:val="24"/>
          <w:lang w:val="mn-MN" w:eastAsia="mn-MN"/>
        </w:rPr>
        <w:tab/>
      </w:r>
      <w:r w:rsidR="0067342C" w:rsidRPr="00C85F11">
        <w:rPr>
          <w:rStyle w:val="Bodytext7"/>
          <w:bCs/>
          <w:color w:val="000000"/>
          <w:sz w:val="24"/>
          <w:szCs w:val="24"/>
          <w:lang w:val="mn-MN" w:eastAsia="mn-MN"/>
        </w:rPr>
        <w:t>3.1.12.</w:t>
      </w:r>
      <w:r w:rsidR="0067342C" w:rsidRPr="00C85F11">
        <w:rPr>
          <w:rFonts w:eastAsia="Calibri"/>
          <w:bCs/>
          <w:noProof/>
          <w:sz w:val="24"/>
          <w:szCs w:val="24"/>
          <w:lang w:val="mn-MN"/>
        </w:rPr>
        <w:t>“</w:t>
      </w:r>
      <w:r w:rsidRPr="00C85F11">
        <w:rPr>
          <w:rStyle w:val="Bodytext7"/>
          <w:bCs/>
          <w:color w:val="000000"/>
          <w:sz w:val="24"/>
          <w:szCs w:val="24"/>
          <w:lang w:val="mn-MN" w:eastAsia="mn-MN"/>
        </w:rPr>
        <w:t xml:space="preserve">дадлагажуулагч” гэж суралцагчийг үйлдвэрлэлийн орчинд дагалдуулан сургах, ур </w:t>
      </w:r>
      <w:r w:rsidRPr="00C85F11">
        <w:rPr>
          <w:rStyle w:val="Bodytext7"/>
          <w:bCs/>
          <w:sz w:val="24"/>
          <w:szCs w:val="24"/>
          <w:lang w:val="mn-MN" w:eastAsia="mn-MN"/>
        </w:rPr>
        <w:t>чадвар эзэмшүүлэх үүрэг бүхий,</w:t>
      </w:r>
      <w:r w:rsidRPr="00C85F11">
        <w:rPr>
          <w:rStyle w:val="Bodytext7"/>
          <w:bCs/>
          <w:color w:val="000000"/>
          <w:sz w:val="24"/>
          <w:szCs w:val="24"/>
          <w:lang w:val="mn-MN" w:eastAsia="mn-MN"/>
        </w:rPr>
        <w:t xml:space="preserve"> арга зүйн сургалтад хамрагдсан</w:t>
      </w:r>
      <w:r w:rsidRPr="00C85F11">
        <w:rPr>
          <w:rStyle w:val="Bodytext7"/>
          <w:bCs/>
          <w:sz w:val="24"/>
          <w:szCs w:val="24"/>
          <w:lang w:val="mn-MN" w:eastAsia="mn-MN"/>
        </w:rPr>
        <w:t xml:space="preserve"> ажилтныг.</w:t>
      </w:r>
    </w:p>
    <w:p w14:paraId="21B50CA7" w14:textId="77777777" w:rsidR="00BE097F" w:rsidRPr="00C85F11" w:rsidRDefault="00BE097F" w:rsidP="002725B3">
      <w:pPr>
        <w:pStyle w:val="Bodytext71"/>
        <w:shd w:val="clear" w:color="auto" w:fill="auto"/>
        <w:spacing w:line="240" w:lineRule="auto"/>
        <w:jc w:val="both"/>
        <w:rPr>
          <w:rStyle w:val="Bodytext7"/>
          <w:b/>
          <w:bCs/>
          <w:sz w:val="24"/>
          <w:szCs w:val="24"/>
          <w:u w:val="single"/>
          <w:lang w:val="mn-MN" w:eastAsia="mn-MN"/>
        </w:rPr>
      </w:pPr>
    </w:p>
    <w:p w14:paraId="39B32355" w14:textId="77777777" w:rsidR="00BE097F" w:rsidRPr="00C85F11" w:rsidRDefault="00BE097F" w:rsidP="002725B3">
      <w:pPr>
        <w:pStyle w:val="Bodytext71"/>
        <w:shd w:val="clear" w:color="auto" w:fill="auto"/>
        <w:spacing w:line="240" w:lineRule="auto"/>
        <w:jc w:val="both"/>
        <w:rPr>
          <w:rStyle w:val="Bodytext2"/>
          <w:b/>
          <w:bCs/>
          <w:color w:val="000000"/>
          <w:sz w:val="24"/>
          <w:szCs w:val="24"/>
          <w:lang w:val="mn-MN" w:eastAsia="mn-MN"/>
        </w:rPr>
      </w:pPr>
      <w:r w:rsidRPr="00C85F11">
        <w:rPr>
          <w:rStyle w:val="Bodytext7"/>
          <w:b/>
          <w:bCs/>
          <w:sz w:val="24"/>
          <w:szCs w:val="24"/>
          <w:lang w:val="mn-MN" w:eastAsia="mn-MN"/>
        </w:rPr>
        <w:tab/>
        <w:t xml:space="preserve">4 </w:t>
      </w:r>
      <w:r w:rsidRPr="00C85F11">
        <w:rPr>
          <w:rStyle w:val="Bodytext2"/>
          <w:b/>
          <w:bCs/>
          <w:color w:val="000000"/>
          <w:sz w:val="24"/>
          <w:szCs w:val="24"/>
          <w:lang w:val="mn-MN" w:eastAsia="mn-MN"/>
        </w:rPr>
        <w:t xml:space="preserve">дүгээр зүйл.Мэргэжлийн болон техникийн боловсрол, </w:t>
      </w:r>
    </w:p>
    <w:p w14:paraId="285F445B" w14:textId="77777777" w:rsidR="00BE097F" w:rsidRPr="00C85F11" w:rsidRDefault="00BE097F" w:rsidP="002725B3">
      <w:pPr>
        <w:pStyle w:val="Bodytext71"/>
        <w:shd w:val="clear" w:color="auto" w:fill="auto"/>
        <w:spacing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 xml:space="preserve">                                                      сургалтын зорилго</w:t>
      </w:r>
    </w:p>
    <w:p w14:paraId="69CE0DAE" w14:textId="77777777" w:rsidR="00BE097F" w:rsidRPr="00C85F11" w:rsidRDefault="00BE097F" w:rsidP="002725B3">
      <w:pPr>
        <w:pStyle w:val="Bodytext71"/>
        <w:shd w:val="clear" w:color="auto" w:fill="auto"/>
        <w:spacing w:line="240" w:lineRule="auto"/>
        <w:jc w:val="both"/>
        <w:rPr>
          <w:b/>
          <w:bCs/>
          <w:color w:val="000000"/>
          <w:sz w:val="24"/>
          <w:szCs w:val="24"/>
          <w:shd w:val="clear" w:color="auto" w:fill="FFFFFF"/>
          <w:lang w:val="mn-MN" w:eastAsia="mn-MN"/>
        </w:rPr>
      </w:pPr>
    </w:p>
    <w:p w14:paraId="20EFB603" w14:textId="77777777" w:rsidR="00BE097F" w:rsidRPr="00C85F11" w:rsidRDefault="00BE097F" w:rsidP="002725B3">
      <w:pPr>
        <w:jc w:val="both"/>
        <w:rPr>
          <w:rStyle w:val="Bodytext7"/>
          <w:bCs/>
          <w:color w:val="000000" w:themeColor="text1"/>
          <w:sz w:val="24"/>
          <w:szCs w:val="24"/>
        </w:rPr>
      </w:pPr>
      <w:bookmarkStart w:id="3" w:name="_Hlk137064031"/>
      <w:r w:rsidRPr="00C85F11">
        <w:rPr>
          <w:rStyle w:val="Bodytext7"/>
          <w:color w:val="000000" w:themeColor="text1"/>
          <w:sz w:val="24"/>
          <w:szCs w:val="24"/>
        </w:rPr>
        <w:tab/>
        <w:t>4.1.</w:t>
      </w:r>
      <w:r w:rsidRPr="00C85F11">
        <w:rPr>
          <w:rStyle w:val="Bodytext7"/>
          <w:bCs/>
          <w:color w:val="000000" w:themeColor="text1"/>
          <w:sz w:val="24"/>
          <w:szCs w:val="24"/>
        </w:rPr>
        <w:t xml:space="preserve">Мэргэжлийн болон техникийн боловсрол, сургалтын зорилго нь нийгмийн хөгжил, эдийн засгийн бүтээмжийг дэмжих, хөдөлмөрийн зах зээл, ур чадварын эрэлт, шаардлагад нийцсэн мэргэжлийн ур чадвар бүхий иргэн бэлтгэж, </w:t>
      </w:r>
      <w:r w:rsidRPr="00C85F11">
        <w:rPr>
          <w:rStyle w:val="Bodytext7"/>
          <w:bCs/>
          <w:sz w:val="24"/>
          <w:szCs w:val="24"/>
        </w:rPr>
        <w:t>мэргэшлийн түвшин ахиулах, тасралтгүй хөгжих хэрэгцээг хангахад</w:t>
      </w:r>
      <w:r w:rsidRPr="00C85F11">
        <w:rPr>
          <w:rStyle w:val="Bodytext7"/>
          <w:bCs/>
          <w:color w:val="000000" w:themeColor="text1"/>
          <w:sz w:val="24"/>
          <w:szCs w:val="24"/>
        </w:rPr>
        <w:t xml:space="preserve"> оршино.</w:t>
      </w:r>
    </w:p>
    <w:p w14:paraId="272656DA" w14:textId="77777777" w:rsidR="00BE097F" w:rsidRPr="00C85F11" w:rsidRDefault="00BE097F" w:rsidP="002725B3">
      <w:pPr>
        <w:ind w:firstLine="720"/>
        <w:jc w:val="both"/>
        <w:rPr>
          <w:rFonts w:ascii="Arial" w:hAnsi="Arial" w:cs="Arial"/>
          <w:b/>
          <w:bCs/>
          <w:color w:val="000000" w:themeColor="text1"/>
          <w:u w:val="single"/>
          <w:shd w:val="clear" w:color="auto" w:fill="FFFFFF"/>
        </w:rPr>
      </w:pPr>
    </w:p>
    <w:bookmarkEnd w:id="3"/>
    <w:p w14:paraId="04DEA0CC" w14:textId="77777777" w:rsidR="00BE097F" w:rsidRPr="00C85F11" w:rsidRDefault="00BE097F" w:rsidP="002725B3">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ab/>
        <w:t xml:space="preserve">5 дугаар зүйл.Мэргэжлийн болон техникийн боловсрол, сургалтын </w:t>
      </w:r>
    </w:p>
    <w:p w14:paraId="6BCB5D0A" w14:textId="77777777" w:rsidR="00BE097F" w:rsidRPr="00C85F11" w:rsidRDefault="00BE097F" w:rsidP="002725B3">
      <w:pPr>
        <w:pStyle w:val="Bodytext21"/>
        <w:shd w:val="clear" w:color="auto" w:fill="auto"/>
        <w:spacing w:after="0" w:line="240" w:lineRule="auto"/>
        <w:jc w:val="both"/>
        <w:rPr>
          <w:b/>
          <w:bCs/>
          <w:sz w:val="24"/>
          <w:szCs w:val="24"/>
          <w:lang w:val="mn-MN"/>
        </w:rPr>
      </w:pPr>
      <w:r w:rsidRPr="00C85F11">
        <w:rPr>
          <w:rStyle w:val="Bodytext2"/>
          <w:b/>
          <w:bCs/>
          <w:color w:val="000000"/>
          <w:sz w:val="24"/>
          <w:szCs w:val="24"/>
          <w:lang w:val="mn-MN" w:eastAsia="mn-MN"/>
        </w:rPr>
        <w:t xml:space="preserve">                                                үйл</w:t>
      </w:r>
      <w:r w:rsidRPr="00C85F11">
        <w:rPr>
          <w:b/>
          <w:bCs/>
          <w:sz w:val="24"/>
          <w:szCs w:val="24"/>
          <w:lang w:val="mn-MN"/>
        </w:rPr>
        <w:t xml:space="preserve"> </w:t>
      </w:r>
      <w:r w:rsidRPr="00C85F11">
        <w:rPr>
          <w:rStyle w:val="Bodytext2"/>
          <w:b/>
          <w:bCs/>
          <w:color w:val="000000"/>
          <w:sz w:val="24"/>
          <w:szCs w:val="24"/>
          <w:lang w:val="mn-MN" w:eastAsia="mn-MN"/>
        </w:rPr>
        <w:t>ажиллагаанд баримтлах зарчим</w:t>
      </w:r>
    </w:p>
    <w:p w14:paraId="73BD4BE8" w14:textId="77777777" w:rsidR="00BE097F" w:rsidRPr="00C85F11" w:rsidRDefault="00BE097F" w:rsidP="002725B3">
      <w:pPr>
        <w:pStyle w:val="Bodytext21"/>
        <w:shd w:val="clear" w:color="auto" w:fill="auto"/>
        <w:spacing w:after="0" w:line="240" w:lineRule="auto"/>
        <w:jc w:val="both"/>
        <w:rPr>
          <w:rStyle w:val="Bodytext2"/>
          <w:color w:val="000000"/>
          <w:sz w:val="24"/>
          <w:szCs w:val="24"/>
          <w:lang w:val="mn-MN" w:eastAsia="mn-MN"/>
        </w:rPr>
      </w:pPr>
    </w:p>
    <w:p w14:paraId="4015E61D" w14:textId="77777777" w:rsidR="00BE097F" w:rsidRPr="00C85F11" w:rsidRDefault="00BE097F" w:rsidP="002725B3">
      <w:pPr>
        <w:pStyle w:val="Bodytext21"/>
        <w:shd w:val="clear" w:color="auto" w:fill="auto"/>
        <w:spacing w:after="0" w:line="240" w:lineRule="auto"/>
        <w:jc w:val="both"/>
        <w:rPr>
          <w:rStyle w:val="Bodytext23"/>
          <w:color w:val="000000"/>
          <w:sz w:val="24"/>
          <w:szCs w:val="24"/>
          <w:lang w:val="mn-MN" w:eastAsia="mn-MN"/>
        </w:rPr>
      </w:pPr>
      <w:r w:rsidRPr="00C85F11">
        <w:rPr>
          <w:rStyle w:val="Bodytext2"/>
          <w:color w:val="000000"/>
          <w:sz w:val="24"/>
          <w:szCs w:val="24"/>
          <w:lang w:val="mn-MN" w:eastAsia="mn-MN"/>
        </w:rPr>
        <w:tab/>
        <w:t xml:space="preserve">5.1.Мэргэжлийн болон техникийн боловсрол, сургалтын бодлого, үйл ажиллагаанд Боловсролын ерөнхий хуульд зааснаас гадна </w:t>
      </w:r>
      <w:r w:rsidRPr="00C85F11">
        <w:rPr>
          <w:rStyle w:val="Bodytext23"/>
          <w:color w:val="000000"/>
          <w:sz w:val="24"/>
          <w:szCs w:val="24"/>
          <w:lang w:val="mn-MN" w:eastAsia="mn-MN"/>
        </w:rPr>
        <w:t>дараах зарчмыг баримтална:</w:t>
      </w:r>
    </w:p>
    <w:p w14:paraId="2329B07E" w14:textId="77777777" w:rsidR="00BE097F" w:rsidRPr="00C85F11" w:rsidRDefault="00BE097F" w:rsidP="002725B3">
      <w:pPr>
        <w:pStyle w:val="Bodytext21"/>
        <w:shd w:val="clear" w:color="auto" w:fill="auto"/>
        <w:spacing w:after="0" w:line="240" w:lineRule="auto"/>
        <w:jc w:val="both"/>
        <w:rPr>
          <w:rStyle w:val="Bodytext23"/>
          <w:sz w:val="24"/>
          <w:szCs w:val="24"/>
          <w:lang w:val="mn-MN"/>
        </w:rPr>
      </w:pPr>
    </w:p>
    <w:p w14:paraId="11648FF8" w14:textId="77777777" w:rsidR="00BE097F" w:rsidRPr="00C85F11" w:rsidRDefault="00BE097F" w:rsidP="002725B3">
      <w:pPr>
        <w:pStyle w:val="Bodytext21"/>
        <w:shd w:val="clear" w:color="auto" w:fill="auto"/>
        <w:spacing w:after="0" w:line="240" w:lineRule="auto"/>
        <w:ind w:left="360"/>
        <w:jc w:val="both"/>
        <w:rPr>
          <w:rStyle w:val="Bodytext7"/>
          <w:sz w:val="24"/>
          <w:szCs w:val="24"/>
          <w:shd w:val="clear" w:color="auto" w:fill="auto"/>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5.1.1.хөдөлмөрийн зах зээлийн эрэлт, шаардлагад нийцсэн байх;</w:t>
      </w:r>
    </w:p>
    <w:p w14:paraId="59F3C76D" w14:textId="77777777" w:rsidR="00BE097F" w:rsidRPr="00C85F11" w:rsidRDefault="00BE097F" w:rsidP="002725B3">
      <w:pPr>
        <w:pStyle w:val="Bodytext21"/>
        <w:shd w:val="clear" w:color="auto" w:fill="auto"/>
        <w:spacing w:after="0" w:line="240" w:lineRule="auto"/>
        <w:ind w:left="360"/>
        <w:jc w:val="both"/>
        <w:rPr>
          <w:rStyle w:val="Bodytext7"/>
          <w:color w:val="000000"/>
          <w:sz w:val="24"/>
          <w:szCs w:val="24"/>
          <w:lang w:val="mn-MN" w:eastAsia="mn-MN"/>
        </w:rPr>
      </w:pPr>
      <w:r w:rsidRPr="00C85F11">
        <w:rPr>
          <w:rStyle w:val="Bodytext7"/>
          <w:color w:val="000000"/>
          <w:sz w:val="24"/>
          <w:szCs w:val="24"/>
          <w:lang w:val="mn-MN" w:eastAsia="mn-MN"/>
        </w:rPr>
        <w:tab/>
      </w:r>
      <w:r w:rsidRPr="00C85F11">
        <w:rPr>
          <w:rStyle w:val="Bodytext7"/>
          <w:color w:val="000000"/>
          <w:sz w:val="24"/>
          <w:szCs w:val="24"/>
          <w:lang w:val="mn-MN" w:eastAsia="mn-MN"/>
        </w:rPr>
        <w:tab/>
        <w:t>5.1.2.түншлэлд суурилсан байх;</w:t>
      </w:r>
    </w:p>
    <w:p w14:paraId="7836927C" w14:textId="77777777" w:rsidR="00BE097F" w:rsidRPr="00C85F11" w:rsidRDefault="00BE097F" w:rsidP="002725B3">
      <w:pPr>
        <w:pStyle w:val="Bodytext21"/>
        <w:shd w:val="clear" w:color="auto" w:fill="auto"/>
        <w:spacing w:after="0" w:line="240" w:lineRule="auto"/>
        <w:ind w:left="360"/>
        <w:jc w:val="both"/>
        <w:rPr>
          <w:rStyle w:val="Bodytext7"/>
          <w:bCs/>
          <w:color w:val="000000"/>
          <w:sz w:val="24"/>
          <w:szCs w:val="24"/>
          <w:lang w:val="mn-MN" w:eastAsia="mn-MN"/>
        </w:rPr>
      </w:pPr>
      <w:r w:rsidRPr="00C85F11">
        <w:rPr>
          <w:rStyle w:val="Bodytext7"/>
          <w:b/>
          <w:bCs/>
          <w:color w:val="000000"/>
          <w:sz w:val="24"/>
          <w:szCs w:val="24"/>
          <w:lang w:val="mn-MN" w:eastAsia="mn-MN"/>
        </w:rPr>
        <w:tab/>
      </w:r>
      <w:r w:rsidRPr="00C85F11">
        <w:rPr>
          <w:rStyle w:val="Bodytext7"/>
          <w:b/>
          <w:bCs/>
          <w:color w:val="000000"/>
          <w:sz w:val="24"/>
          <w:szCs w:val="24"/>
          <w:lang w:val="mn-MN" w:eastAsia="mn-MN"/>
        </w:rPr>
        <w:tab/>
      </w:r>
      <w:r w:rsidRPr="00C85F11">
        <w:rPr>
          <w:rStyle w:val="Bodytext7"/>
          <w:bCs/>
          <w:color w:val="000000"/>
          <w:sz w:val="24"/>
          <w:szCs w:val="24"/>
          <w:lang w:val="mn-MN" w:eastAsia="mn-MN"/>
        </w:rPr>
        <w:t>5.1.3.хөгжлийн бодлогод нийцсэн байх;</w:t>
      </w:r>
    </w:p>
    <w:p w14:paraId="609EA2D8" w14:textId="77777777" w:rsidR="00BE097F" w:rsidRPr="00C85F11" w:rsidRDefault="00BE097F" w:rsidP="002725B3">
      <w:pPr>
        <w:pStyle w:val="Bodytext21"/>
        <w:shd w:val="clear" w:color="auto" w:fill="auto"/>
        <w:spacing w:after="0" w:line="240" w:lineRule="auto"/>
        <w:ind w:left="360"/>
        <w:jc w:val="both"/>
        <w:rPr>
          <w:rStyle w:val="Bodytext7"/>
          <w:bCs/>
          <w:color w:val="000000"/>
          <w:sz w:val="24"/>
          <w:szCs w:val="24"/>
          <w:lang w:val="mn-MN" w:eastAsia="mn-MN"/>
        </w:rPr>
      </w:pPr>
      <w:r w:rsidRPr="00C85F11">
        <w:rPr>
          <w:rStyle w:val="Bodytext7"/>
          <w:bCs/>
          <w:color w:val="000000"/>
          <w:sz w:val="24"/>
          <w:szCs w:val="24"/>
          <w:lang w:val="mn-MN" w:eastAsia="mn-MN"/>
        </w:rPr>
        <w:tab/>
      </w:r>
      <w:r w:rsidRPr="00C85F11">
        <w:rPr>
          <w:rStyle w:val="Bodytext7"/>
          <w:bCs/>
          <w:color w:val="000000"/>
          <w:sz w:val="24"/>
          <w:szCs w:val="24"/>
          <w:lang w:val="mn-MN" w:eastAsia="mn-MN"/>
        </w:rPr>
        <w:tab/>
        <w:t>5.1.4.хөдөлмөр эрхлэлт, ур чадварын хөгжлийг дэмжсэн байх.</w:t>
      </w:r>
    </w:p>
    <w:p w14:paraId="40DA25CA" w14:textId="77777777" w:rsidR="00BE097F" w:rsidRPr="00C85F11" w:rsidRDefault="00BE097F" w:rsidP="002725B3">
      <w:pPr>
        <w:pStyle w:val="Bodytext21"/>
        <w:shd w:val="clear" w:color="auto" w:fill="auto"/>
        <w:spacing w:after="0" w:line="240" w:lineRule="auto"/>
        <w:ind w:left="360"/>
        <w:jc w:val="both"/>
        <w:rPr>
          <w:b/>
          <w:bCs/>
          <w:color w:val="000000"/>
          <w:sz w:val="24"/>
          <w:szCs w:val="24"/>
          <w:u w:val="single"/>
          <w:shd w:val="clear" w:color="auto" w:fill="FFFFFF"/>
          <w:lang w:val="mn-MN" w:eastAsia="mn-MN"/>
        </w:rPr>
      </w:pPr>
    </w:p>
    <w:p w14:paraId="0BE890C0" w14:textId="77777777" w:rsidR="002725B3" w:rsidRPr="00C85F11" w:rsidRDefault="002725B3" w:rsidP="00BE097F">
      <w:pPr>
        <w:pStyle w:val="Bodytext21"/>
        <w:shd w:val="clear" w:color="auto" w:fill="auto"/>
        <w:spacing w:after="0" w:line="240" w:lineRule="auto"/>
        <w:rPr>
          <w:rStyle w:val="Bodytext2"/>
          <w:b/>
          <w:bCs/>
          <w:color w:val="000000"/>
          <w:sz w:val="24"/>
          <w:szCs w:val="24"/>
          <w:lang w:val="mn-MN" w:eastAsia="mn-MN"/>
        </w:rPr>
      </w:pPr>
    </w:p>
    <w:p w14:paraId="7405CB79" w14:textId="77777777" w:rsidR="004D6223" w:rsidRPr="00C85F11" w:rsidRDefault="004D6223" w:rsidP="00BE097F">
      <w:pPr>
        <w:pStyle w:val="Bodytext21"/>
        <w:shd w:val="clear" w:color="auto" w:fill="auto"/>
        <w:spacing w:after="0" w:line="240" w:lineRule="auto"/>
        <w:rPr>
          <w:rStyle w:val="Bodytext2"/>
          <w:b/>
          <w:bCs/>
          <w:color w:val="000000"/>
          <w:sz w:val="24"/>
          <w:szCs w:val="24"/>
          <w:lang w:val="mn-MN" w:eastAsia="mn-MN"/>
        </w:rPr>
      </w:pPr>
    </w:p>
    <w:p w14:paraId="1D5BC3DD" w14:textId="77777777" w:rsidR="00BE097F" w:rsidRPr="00C85F11" w:rsidRDefault="00BE097F" w:rsidP="00BE097F">
      <w:pPr>
        <w:pStyle w:val="Bodytext21"/>
        <w:shd w:val="clear" w:color="auto" w:fill="auto"/>
        <w:spacing w:after="0" w:line="240" w:lineRule="auto"/>
        <w:rPr>
          <w:b/>
          <w:bCs/>
          <w:sz w:val="24"/>
          <w:szCs w:val="24"/>
          <w:lang w:val="mn-MN"/>
        </w:rPr>
      </w:pPr>
      <w:r w:rsidRPr="00C85F11">
        <w:rPr>
          <w:rStyle w:val="Bodytext2"/>
          <w:b/>
          <w:bCs/>
          <w:color w:val="000000"/>
          <w:sz w:val="24"/>
          <w:szCs w:val="24"/>
          <w:lang w:val="mn-MN" w:eastAsia="mn-MN"/>
        </w:rPr>
        <w:t>ХОЁРДУГААР БҮЛЭГ</w:t>
      </w:r>
    </w:p>
    <w:p w14:paraId="6475C622"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r w:rsidRPr="00C85F11">
        <w:rPr>
          <w:rStyle w:val="Bodytext2"/>
          <w:b/>
          <w:bCs/>
          <w:color w:val="000000"/>
          <w:sz w:val="24"/>
          <w:szCs w:val="24"/>
          <w:lang w:val="mn-MN" w:eastAsia="mn-MN"/>
        </w:rPr>
        <w:lastRenderedPageBreak/>
        <w:t xml:space="preserve">МЭРГЭЖЛИЙН БОЛОН ТЕХНИКИЙН БОЛОВСРОЛ, </w:t>
      </w:r>
    </w:p>
    <w:p w14:paraId="153EDFD2"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r w:rsidRPr="00C85F11">
        <w:rPr>
          <w:rStyle w:val="Bodytext2"/>
          <w:b/>
          <w:bCs/>
          <w:color w:val="000000"/>
          <w:sz w:val="24"/>
          <w:szCs w:val="24"/>
          <w:lang w:val="mn-MN" w:eastAsia="mn-MN"/>
        </w:rPr>
        <w:t>СУРГАЛТЫН АГУУЛГА, ХӨТӨЛБӨР, СТАНДАРТ</w:t>
      </w:r>
    </w:p>
    <w:p w14:paraId="281D2A1F" w14:textId="77777777" w:rsidR="00BE097F" w:rsidRPr="00C85F11" w:rsidRDefault="00BE097F" w:rsidP="00BE097F">
      <w:pPr>
        <w:pStyle w:val="Bodytext21"/>
        <w:shd w:val="clear" w:color="auto" w:fill="auto"/>
        <w:spacing w:after="0" w:line="240" w:lineRule="auto"/>
        <w:rPr>
          <w:b/>
          <w:bCs/>
          <w:sz w:val="24"/>
          <w:szCs w:val="24"/>
          <w:lang w:val="mn-MN"/>
        </w:rPr>
      </w:pPr>
    </w:p>
    <w:p w14:paraId="01E5AEE6" w14:textId="77777777" w:rsidR="004456E0"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ab/>
        <w:t>6 дугаар зүйл.Мэргэжлийн болон техникийн боловсрол, сургалтын</w:t>
      </w:r>
    </w:p>
    <w:p w14:paraId="6373538B"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 xml:space="preserve"> </w:t>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004456E0" w:rsidRPr="00C85F11">
        <w:rPr>
          <w:rStyle w:val="Bodytext2"/>
          <w:b/>
          <w:bCs/>
          <w:color w:val="000000"/>
          <w:sz w:val="24"/>
          <w:szCs w:val="24"/>
          <w:lang w:val="mn-MN" w:eastAsia="mn-MN"/>
        </w:rPr>
        <w:t xml:space="preserve">  </w:t>
      </w:r>
      <w:r w:rsidRPr="00C85F11">
        <w:rPr>
          <w:rStyle w:val="Bodytext2"/>
          <w:b/>
          <w:bCs/>
          <w:color w:val="000000"/>
          <w:sz w:val="24"/>
          <w:szCs w:val="24"/>
          <w:lang w:val="mn-MN" w:eastAsia="mn-MN"/>
        </w:rPr>
        <w:t>агуулга, хөтөлбөр</w:t>
      </w:r>
    </w:p>
    <w:p w14:paraId="5A58D8DC" w14:textId="77777777" w:rsidR="00BE097F" w:rsidRPr="00C85F11" w:rsidRDefault="00BE097F" w:rsidP="00BE097F">
      <w:pPr>
        <w:pStyle w:val="Bodytext21"/>
        <w:shd w:val="clear" w:color="auto" w:fill="auto"/>
        <w:spacing w:after="0" w:line="240" w:lineRule="auto"/>
        <w:jc w:val="both"/>
        <w:rPr>
          <w:b/>
          <w:bCs/>
          <w:sz w:val="24"/>
          <w:szCs w:val="24"/>
          <w:lang w:val="mn-MN"/>
        </w:rPr>
      </w:pPr>
    </w:p>
    <w:p w14:paraId="1D8446D7"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6.1.Мэргэжлийн болон техникийн боловсрол, сургалтын агуулга энэ хуулийн 4.1-д заасан зорилгыг хэрэгжүүлэхэд чиглэнэ.</w:t>
      </w:r>
    </w:p>
    <w:p w14:paraId="769E748D" w14:textId="77777777" w:rsidR="00BE097F" w:rsidRPr="00C85F11" w:rsidRDefault="00BE097F" w:rsidP="00BE097F">
      <w:pPr>
        <w:pStyle w:val="Bodytext21"/>
        <w:shd w:val="clear" w:color="auto" w:fill="auto"/>
        <w:spacing w:after="0" w:line="240" w:lineRule="auto"/>
        <w:jc w:val="both"/>
        <w:rPr>
          <w:rStyle w:val="Bodytext2"/>
          <w:sz w:val="24"/>
          <w:szCs w:val="24"/>
          <w:lang w:val="mn-MN" w:eastAsia="mn-MN"/>
        </w:rPr>
      </w:pPr>
    </w:p>
    <w:p w14:paraId="37EA4C3F" w14:textId="77777777" w:rsidR="00BE097F" w:rsidRPr="00C85F11" w:rsidRDefault="00BE097F" w:rsidP="00BE097F">
      <w:pPr>
        <w:pStyle w:val="Bodytext21"/>
        <w:shd w:val="clear" w:color="auto" w:fill="auto"/>
        <w:spacing w:after="0" w:line="240" w:lineRule="auto"/>
        <w:jc w:val="both"/>
        <w:rPr>
          <w:rStyle w:val="Bodytext2"/>
          <w:sz w:val="24"/>
          <w:szCs w:val="24"/>
          <w:lang w:val="mn-MN" w:eastAsia="mn-MN"/>
        </w:rPr>
      </w:pPr>
      <w:r w:rsidRPr="00C85F11">
        <w:rPr>
          <w:rStyle w:val="Bodytext2"/>
          <w:sz w:val="24"/>
          <w:szCs w:val="24"/>
          <w:lang w:val="mn-MN" w:eastAsia="mn-MN"/>
        </w:rPr>
        <w:tab/>
        <w:t xml:space="preserve">6.2.Мэргэжлийн боловсролын агуулгыг суралцагчид хөдөлмөрийн зах зээлийн эрэлт, ажлын байранд тавигдах шаардлагыг хангасан, мэргэжлийн үйл ажиллагаа эрхлэхэд шаардагдах чадамж, хувиараа хөдөлмөр эрхлэх ур чадвар эзэмшүүлж, мэргэжил олгох чиглэлээр тогтооно. </w:t>
      </w:r>
    </w:p>
    <w:p w14:paraId="327BCCA7" w14:textId="77777777" w:rsidR="00BE097F" w:rsidRPr="00C85F11" w:rsidRDefault="00BE097F" w:rsidP="00BE097F">
      <w:pPr>
        <w:pStyle w:val="Bodytext21"/>
        <w:shd w:val="clear" w:color="auto" w:fill="auto"/>
        <w:spacing w:after="0" w:line="240" w:lineRule="auto"/>
        <w:jc w:val="both"/>
        <w:rPr>
          <w:rStyle w:val="Bodytext2"/>
          <w:sz w:val="24"/>
          <w:szCs w:val="24"/>
          <w:lang w:val="mn-MN" w:eastAsia="mn-MN"/>
        </w:rPr>
      </w:pPr>
    </w:p>
    <w:p w14:paraId="5266EC3F"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6.З.Техникийн боловсролын агуулгыг суралцагчид хөдөлмөрийн зах зээлийн эрэлт, ажлын байранд тавигдах шаардлагыг хангасан, техник, технологийн үйл ажиллагааг удирдах, гүйцэтгэх чадамж, хувиараа</w:t>
      </w:r>
      <w:r w:rsidRPr="00C85F11">
        <w:rPr>
          <w:rStyle w:val="Bodytext2"/>
          <w:b/>
          <w:color w:val="000000"/>
          <w:sz w:val="24"/>
          <w:szCs w:val="24"/>
          <w:lang w:val="mn-MN" w:eastAsia="mn-MN"/>
        </w:rPr>
        <w:t xml:space="preserve"> </w:t>
      </w:r>
      <w:r w:rsidRPr="00C85F11">
        <w:rPr>
          <w:rStyle w:val="Bodytext2"/>
          <w:color w:val="000000"/>
          <w:sz w:val="24"/>
          <w:szCs w:val="24"/>
          <w:lang w:val="mn-MN" w:eastAsia="mn-MN"/>
        </w:rPr>
        <w:t>хөдөлмөр эрхлэх ур чадвар эзэмшүүлж, мэргэжил олгох чиглэлээр тогтооно.</w:t>
      </w:r>
    </w:p>
    <w:p w14:paraId="518214F6" w14:textId="77777777" w:rsidR="00BE097F" w:rsidRPr="00C85F11" w:rsidRDefault="00BE097F" w:rsidP="00BE097F">
      <w:pPr>
        <w:pStyle w:val="Bodytext21"/>
        <w:shd w:val="clear" w:color="auto" w:fill="auto"/>
        <w:spacing w:after="0" w:line="240" w:lineRule="auto"/>
        <w:jc w:val="both"/>
        <w:rPr>
          <w:sz w:val="24"/>
          <w:szCs w:val="24"/>
          <w:lang w:val="mn-MN"/>
        </w:rPr>
      </w:pPr>
    </w:p>
    <w:p w14:paraId="066B06A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 xml:space="preserve">6.4.Мэргэжлийн сургалтын агуулгыг суралцагчид </w:t>
      </w:r>
      <w:r w:rsidRPr="00C85F11">
        <w:rPr>
          <w:rStyle w:val="Bodytext2"/>
          <w:sz w:val="24"/>
          <w:szCs w:val="24"/>
          <w:lang w:val="mn-MN" w:eastAsia="mn-MN"/>
        </w:rPr>
        <w:t>мэргэшлийн</w:t>
      </w:r>
      <w:r w:rsidRPr="00C85F11">
        <w:rPr>
          <w:rStyle w:val="Bodytext2"/>
          <w:color w:val="000000"/>
          <w:sz w:val="24"/>
          <w:szCs w:val="24"/>
          <w:lang w:val="mn-MN" w:eastAsia="mn-MN"/>
        </w:rPr>
        <w:t xml:space="preserve"> түвшний ур чадвар, чадамжийг эзэмшүүлэх, мэргэшлийн түвшин ахиулах чиглэлээр тогтооно.</w:t>
      </w:r>
    </w:p>
    <w:p w14:paraId="52EBBE23" w14:textId="77777777" w:rsidR="00BE097F" w:rsidRPr="00C85F11" w:rsidRDefault="00BE097F" w:rsidP="00BE097F">
      <w:pPr>
        <w:pStyle w:val="Bodytext21"/>
        <w:shd w:val="clear" w:color="auto" w:fill="auto"/>
        <w:spacing w:after="0" w:line="240" w:lineRule="auto"/>
        <w:jc w:val="both"/>
        <w:rPr>
          <w:sz w:val="24"/>
          <w:szCs w:val="24"/>
          <w:lang w:val="mn-MN"/>
        </w:rPr>
      </w:pPr>
    </w:p>
    <w:p w14:paraId="38EA33C2"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 xml:space="preserve">6.5.Мэргэжлийн болон техникийн боловсролын агуулгыг багц цагаар </w:t>
      </w:r>
      <w:r w:rsidRPr="00C85F11">
        <w:rPr>
          <w:sz w:val="24"/>
          <w:szCs w:val="24"/>
          <w:lang w:val="mn-MN"/>
        </w:rPr>
        <w:t>тооцох бөгөөд дараагийн боловсролын түвшинд дүйцүүлнэ</w:t>
      </w:r>
      <w:r w:rsidRPr="00C85F11">
        <w:rPr>
          <w:rStyle w:val="Bodytext2"/>
          <w:color w:val="000000"/>
          <w:sz w:val="24"/>
          <w:szCs w:val="24"/>
          <w:lang w:val="mn-MN" w:eastAsia="mn-MN"/>
        </w:rPr>
        <w:t>.</w:t>
      </w:r>
    </w:p>
    <w:p w14:paraId="0BD07AA9" w14:textId="77777777" w:rsidR="00BE097F" w:rsidRPr="00C85F11" w:rsidRDefault="00BE097F" w:rsidP="00BE097F">
      <w:pPr>
        <w:pStyle w:val="Bodytext21"/>
        <w:shd w:val="clear" w:color="auto" w:fill="auto"/>
        <w:spacing w:after="0" w:line="240" w:lineRule="auto"/>
        <w:jc w:val="both"/>
        <w:rPr>
          <w:sz w:val="24"/>
          <w:szCs w:val="24"/>
          <w:lang w:val="mn-MN"/>
        </w:rPr>
      </w:pPr>
    </w:p>
    <w:p w14:paraId="57FE6F6C"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6.6.</w:t>
      </w:r>
      <w:r w:rsidRPr="00C85F11">
        <w:rPr>
          <w:sz w:val="24"/>
          <w:szCs w:val="24"/>
          <w:lang w:val="mn-MN"/>
        </w:rPr>
        <w:t>Мэргэжлийн болон техникийн боловсролын багц цаг</w:t>
      </w:r>
      <w:r w:rsidRPr="00C85F11">
        <w:rPr>
          <w:rStyle w:val="Bodytext2"/>
          <w:color w:val="000000"/>
          <w:sz w:val="24"/>
          <w:szCs w:val="24"/>
          <w:lang w:val="mn-MN" w:eastAsia="mn-MN"/>
        </w:rPr>
        <w:t xml:space="preserve"> тооцох, дүйцүүлэх журмыг боловсролын асуудал эрхэлсэн Засгийн газрын гишүүн батална.</w:t>
      </w:r>
    </w:p>
    <w:p w14:paraId="57056DC1" w14:textId="77777777" w:rsidR="00BE097F" w:rsidRPr="00C85F11" w:rsidRDefault="00BE097F" w:rsidP="00BE097F">
      <w:pPr>
        <w:pStyle w:val="Bodytext21"/>
        <w:shd w:val="clear" w:color="auto" w:fill="auto"/>
        <w:spacing w:after="0" w:line="240" w:lineRule="auto"/>
        <w:jc w:val="both"/>
        <w:rPr>
          <w:sz w:val="24"/>
          <w:szCs w:val="24"/>
          <w:lang w:val="mn-MN"/>
        </w:rPr>
      </w:pPr>
    </w:p>
    <w:p w14:paraId="0650780F"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6.7.Энэ хуулийн 6.2, 6.4-т заасан агуулгыг чадамжид суурилсан сургалтын</w:t>
      </w:r>
      <w:bookmarkStart w:id="4" w:name="bookmark3"/>
      <w:r w:rsidRPr="00C85F11">
        <w:rPr>
          <w:rStyle w:val="Bodytext2"/>
          <w:color w:val="000000"/>
          <w:sz w:val="24"/>
          <w:szCs w:val="24"/>
          <w:lang w:val="mn-MN" w:eastAsia="mn-MN"/>
        </w:rPr>
        <w:t xml:space="preserve"> </w:t>
      </w:r>
      <w:r w:rsidRPr="00C85F11">
        <w:rPr>
          <w:rStyle w:val="Heading2"/>
          <w:color w:val="000000"/>
          <w:sz w:val="24"/>
          <w:szCs w:val="24"/>
          <w:lang w:val="mn-MN" w:eastAsia="mn-MN"/>
        </w:rPr>
        <w:t>хөтөлбөрөөр хэрэгжүүлнэ.</w:t>
      </w:r>
      <w:bookmarkEnd w:id="4"/>
    </w:p>
    <w:p w14:paraId="581A7CF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bookmarkStart w:id="5" w:name="_Hlk137064829"/>
    </w:p>
    <w:p w14:paraId="0B39CFD4"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6.8.Сургалтын хөтөлбөрийг түншлэлийн оролцоог хангаж ажил, мэргэжлийн стандартад нийцүүлэн энэ хуулийн 9.1-д заасан сургалтын байгууллага боловсруулна.</w:t>
      </w:r>
    </w:p>
    <w:p w14:paraId="43E6AA4B" w14:textId="77777777" w:rsidR="00BE097F" w:rsidRPr="00C85F11" w:rsidRDefault="00BE097F" w:rsidP="00BE097F">
      <w:pPr>
        <w:pStyle w:val="Bodytext21"/>
        <w:shd w:val="clear" w:color="auto" w:fill="auto"/>
        <w:spacing w:after="0" w:line="240" w:lineRule="auto"/>
        <w:jc w:val="both"/>
        <w:rPr>
          <w:sz w:val="24"/>
          <w:szCs w:val="24"/>
          <w:lang w:val="mn-MN"/>
        </w:rPr>
      </w:pPr>
    </w:p>
    <w:bookmarkEnd w:id="5"/>
    <w:p w14:paraId="031FD485"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6.9.Мэргэжлийн болон техникийн боловсролын сургалтын хөтөлбөр нь ерөнхий болон мэргэжлийн суурь, мэргэшүүлэх хэсэгтэй байна.</w:t>
      </w:r>
    </w:p>
    <w:p w14:paraId="77289A8D" w14:textId="77777777" w:rsidR="00BE097F" w:rsidRPr="00C85F11" w:rsidRDefault="00BE097F" w:rsidP="00BE097F">
      <w:pPr>
        <w:pStyle w:val="Bodytext21"/>
        <w:shd w:val="clear" w:color="auto" w:fill="auto"/>
        <w:spacing w:after="0" w:line="240" w:lineRule="auto"/>
        <w:jc w:val="both"/>
        <w:rPr>
          <w:sz w:val="24"/>
          <w:szCs w:val="24"/>
          <w:lang w:val="mn-MN"/>
        </w:rPr>
      </w:pPr>
    </w:p>
    <w:p w14:paraId="6BBE01D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6.10.Сургалтын байгууллага нь суралцагчийн ялгаатай хэрэгцээ, ур чадва</w:t>
      </w:r>
      <w:r w:rsidR="0067342C" w:rsidRPr="00C85F11">
        <w:rPr>
          <w:rStyle w:val="Bodytext2"/>
          <w:color w:val="000000"/>
          <w:sz w:val="24"/>
          <w:szCs w:val="24"/>
          <w:lang w:val="mn-MN" w:eastAsia="mn-MN"/>
        </w:rPr>
        <w:t>рын түвшинг</w:t>
      </w:r>
      <w:r w:rsidRPr="00C85F11">
        <w:rPr>
          <w:rStyle w:val="Bodytext2"/>
          <w:color w:val="000000"/>
          <w:sz w:val="24"/>
          <w:szCs w:val="24"/>
          <w:lang w:val="mn-MN" w:eastAsia="mn-MN"/>
        </w:rPr>
        <w:t xml:space="preserve"> харгалзан энэ хуулийн 6.7-д заасан сургалтын хөтөлбөрт тохируулга хийж болно.</w:t>
      </w:r>
    </w:p>
    <w:p w14:paraId="7358A3BC" w14:textId="77777777" w:rsidR="00BE097F" w:rsidRPr="00C85F11" w:rsidRDefault="00BE097F" w:rsidP="00BE097F">
      <w:pPr>
        <w:pStyle w:val="Bodytext21"/>
        <w:shd w:val="clear" w:color="auto" w:fill="auto"/>
        <w:spacing w:after="0" w:line="240" w:lineRule="auto"/>
        <w:jc w:val="both"/>
        <w:rPr>
          <w:sz w:val="24"/>
          <w:szCs w:val="24"/>
          <w:lang w:val="mn-MN"/>
        </w:rPr>
      </w:pPr>
    </w:p>
    <w:p w14:paraId="2A8E6A65"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sz w:val="24"/>
          <w:szCs w:val="24"/>
          <w:lang w:val="mn-MN"/>
        </w:rPr>
        <w:t>6.11.Мэргэжлийн болон техникийн боловсролын хөтөлбөрт дүгнэлт гаргах, баталгаажуулах журмыг боловсролын асуудал эрхэлсэн Засгийн газрын гишүүн батална.</w:t>
      </w:r>
    </w:p>
    <w:p w14:paraId="34946B5A" w14:textId="77777777" w:rsidR="00BE097F" w:rsidRPr="00C85F11" w:rsidRDefault="00BE097F" w:rsidP="00BE097F">
      <w:pPr>
        <w:pStyle w:val="Bodytext21"/>
        <w:shd w:val="clear" w:color="auto" w:fill="auto"/>
        <w:spacing w:after="0" w:line="240" w:lineRule="auto"/>
        <w:jc w:val="both"/>
        <w:rPr>
          <w:b/>
          <w:sz w:val="24"/>
          <w:szCs w:val="24"/>
          <w:u w:val="single"/>
          <w:lang w:val="mn-MN"/>
        </w:rPr>
      </w:pPr>
    </w:p>
    <w:p w14:paraId="3CE71A30"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6.12.Сургалтын хөтөлбөрт тавих шаардлага</w:t>
      </w:r>
      <w:r w:rsidRPr="00C85F11">
        <w:rPr>
          <w:rStyle w:val="Bodytext2"/>
          <w:sz w:val="24"/>
          <w:szCs w:val="24"/>
          <w:lang w:val="mn-MN" w:eastAsia="mn-MN"/>
        </w:rPr>
        <w:t xml:space="preserve">, </w:t>
      </w:r>
      <w:r w:rsidRPr="00C85F11">
        <w:rPr>
          <w:rStyle w:val="Bodytext2"/>
          <w:color w:val="000000"/>
          <w:sz w:val="24"/>
          <w:szCs w:val="24"/>
          <w:lang w:val="mn-MN" w:eastAsia="mn-MN"/>
        </w:rPr>
        <w:t>сургалтын хөтөлбөрийн загварыг боловсролын асуудал эрхэлсэн Засгийн газрын гишүүн батална.</w:t>
      </w:r>
    </w:p>
    <w:p w14:paraId="08E469A6" w14:textId="77777777" w:rsidR="00BE097F" w:rsidRPr="00C85F11" w:rsidRDefault="00BE097F" w:rsidP="00BE097F">
      <w:pPr>
        <w:pStyle w:val="Bodytext21"/>
        <w:shd w:val="clear" w:color="auto" w:fill="auto"/>
        <w:spacing w:after="0" w:line="240" w:lineRule="auto"/>
        <w:jc w:val="both"/>
        <w:rPr>
          <w:sz w:val="24"/>
          <w:szCs w:val="24"/>
          <w:lang w:val="mn-MN"/>
        </w:rPr>
      </w:pPr>
    </w:p>
    <w:p w14:paraId="3DB5C059"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6.13.Мэргэжлийн болон техникийн боловсролд ижил түвшний олон улсын болон хамтарсан сургалтын хөтөлбөрийг хэрэгжүүлж болно.</w:t>
      </w:r>
    </w:p>
    <w:p w14:paraId="00A0F545"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 xml:space="preserve">6.14.Энэ хуулийн 6.13-т заасан хөтөлбөрийн сургалттай мэргэжлийн болон </w:t>
      </w:r>
      <w:r w:rsidRPr="00C85F11">
        <w:rPr>
          <w:rStyle w:val="Bodytext2"/>
          <w:color w:val="000000"/>
          <w:sz w:val="24"/>
          <w:szCs w:val="24"/>
          <w:lang w:val="mn-MN" w:eastAsia="mn-MN"/>
        </w:rPr>
        <w:lastRenderedPageBreak/>
        <w:t>техникийн боловсролын сургалтын байгууллага байгуулахад боловсролын асуудал эрхэлсэн төрийн захиргааны төв байгууллагаас зөвшөөрөл олгоно.</w:t>
      </w:r>
    </w:p>
    <w:p w14:paraId="39EE10DD"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p>
    <w:p w14:paraId="7D09BBFC"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sz w:val="24"/>
          <w:szCs w:val="24"/>
          <w:lang w:val="mn-MN"/>
        </w:rPr>
        <w:t>6.15.Мэргэжлийн сургалтын хөтөлбөрт дүгнэлт гаргах, баталгаажуулах журмыг боловсролын болон хөдөлмөрийн асуудал эрхэлсэн Засгийн газрын гишүүд хамтран батална.</w:t>
      </w:r>
    </w:p>
    <w:p w14:paraId="797DA5B5"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p>
    <w:p w14:paraId="644B17FF" w14:textId="77777777" w:rsidR="00BE097F" w:rsidRPr="00C85F11" w:rsidRDefault="00BE097F" w:rsidP="00C76CDF">
      <w:pPr>
        <w:jc w:val="both"/>
        <w:rPr>
          <w:rStyle w:val="Bodytext5"/>
          <w:sz w:val="24"/>
          <w:szCs w:val="24"/>
        </w:rPr>
      </w:pPr>
      <w:r w:rsidRPr="00C85F11">
        <w:rPr>
          <w:rFonts w:ascii="Arial" w:eastAsia="Arial" w:hAnsi="Arial" w:cs="Arial"/>
          <w:b/>
          <w:bCs/>
        </w:rPr>
        <w:tab/>
        <w:t>7</w:t>
      </w:r>
      <w:r w:rsidRPr="00C85F11">
        <w:rPr>
          <w:rFonts w:ascii="Arial" w:eastAsia="Arial" w:hAnsi="Arial" w:cs="Arial"/>
          <w:bCs/>
        </w:rPr>
        <w:t xml:space="preserve"> </w:t>
      </w:r>
      <w:r w:rsidRPr="00C85F11">
        <w:rPr>
          <w:rStyle w:val="Bodytext5"/>
          <w:sz w:val="24"/>
          <w:szCs w:val="24"/>
        </w:rPr>
        <w:t xml:space="preserve">дугаар зүйл.Мэргэжлийн болон техникийн боловсролын </w:t>
      </w:r>
    </w:p>
    <w:p w14:paraId="2FE48C98" w14:textId="77777777" w:rsidR="00BE097F" w:rsidRPr="00C85F11" w:rsidRDefault="00BE097F" w:rsidP="00C76CDF">
      <w:pPr>
        <w:jc w:val="both"/>
        <w:rPr>
          <w:rStyle w:val="Bodytext5"/>
          <w:bCs w:val="0"/>
          <w:sz w:val="24"/>
          <w:szCs w:val="24"/>
        </w:rPr>
      </w:pPr>
      <w:r w:rsidRPr="00C85F11">
        <w:rPr>
          <w:rStyle w:val="Bodytext5"/>
          <w:sz w:val="24"/>
          <w:szCs w:val="24"/>
        </w:rPr>
        <w:t xml:space="preserve">                                 </w:t>
      </w:r>
      <w:r w:rsidR="00F43356" w:rsidRPr="00C85F11">
        <w:rPr>
          <w:rStyle w:val="Bodytext5"/>
          <w:sz w:val="24"/>
          <w:szCs w:val="24"/>
        </w:rPr>
        <w:t xml:space="preserve">                              </w:t>
      </w:r>
      <w:r w:rsidRPr="00C85F11">
        <w:rPr>
          <w:rStyle w:val="Bodytext5"/>
          <w:sz w:val="24"/>
          <w:szCs w:val="24"/>
        </w:rPr>
        <w:t>стандарт</w:t>
      </w:r>
    </w:p>
    <w:p w14:paraId="6DF27FD4" w14:textId="77777777" w:rsidR="00BE097F" w:rsidRPr="00C85F11" w:rsidRDefault="00BE097F" w:rsidP="00C76CDF">
      <w:pPr>
        <w:jc w:val="both"/>
        <w:rPr>
          <w:rFonts w:ascii="Arial" w:hAnsi="Arial" w:cs="Arial"/>
        </w:rPr>
      </w:pPr>
    </w:p>
    <w:p w14:paraId="0B1ED557" w14:textId="77777777" w:rsidR="00BE097F" w:rsidRPr="00C85F11" w:rsidRDefault="00BE097F" w:rsidP="00C76CD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 xml:space="preserve">7.1.Мэргэжлийн болон техникийн боловсролын стандарт нь Боловсролын ерөнхий хуулийн 16.1-д зааснаас гадна мэргэжлийн болон техникийн боловсролын үнэлгээнд тавих </w:t>
      </w:r>
      <w:r w:rsidRPr="00C85F11">
        <w:rPr>
          <w:rStyle w:val="Bodytext2"/>
          <w:bCs/>
          <w:color w:val="000000"/>
          <w:sz w:val="24"/>
          <w:szCs w:val="24"/>
          <w:lang w:val="mn-MN" w:eastAsia="mn-MN"/>
        </w:rPr>
        <w:t>нийтлэг</w:t>
      </w:r>
      <w:r w:rsidRPr="00C85F11">
        <w:rPr>
          <w:rStyle w:val="Bodytext2"/>
          <w:color w:val="000000"/>
          <w:sz w:val="24"/>
          <w:szCs w:val="24"/>
          <w:lang w:val="mn-MN" w:eastAsia="mn-MN"/>
        </w:rPr>
        <w:t xml:space="preserve"> шаардлагыг тодорхойлно.</w:t>
      </w:r>
    </w:p>
    <w:p w14:paraId="38EB1EAE"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p>
    <w:p w14:paraId="2F04DC44"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7.2.Энэ хуулийн 7.1-д заасан стандартыг Стандартчилал, техникийн зохицуулалт, тохирлын үнэлгээний итгэмжлэлийн тухай хуульд</w:t>
      </w:r>
      <w:r w:rsidRPr="00C85F11">
        <w:rPr>
          <w:rStyle w:val="FootnoteReference"/>
          <w:sz w:val="24"/>
          <w:szCs w:val="24"/>
          <w:shd w:val="clear" w:color="auto" w:fill="FFFFFF"/>
          <w:lang w:val="mn-MN"/>
        </w:rPr>
        <w:footnoteReference w:id="6"/>
      </w:r>
      <w:r w:rsidRPr="00C85F11">
        <w:rPr>
          <w:rStyle w:val="Bodytext2"/>
          <w:color w:val="000000"/>
          <w:sz w:val="24"/>
          <w:szCs w:val="24"/>
          <w:lang w:val="mn-MN" w:eastAsia="mn-MN"/>
        </w:rPr>
        <w:t xml:space="preserve"> заасны дагуу эрх бүхий байгууллага батална.</w:t>
      </w:r>
    </w:p>
    <w:p w14:paraId="6882FB7C"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p>
    <w:p w14:paraId="03F6BBA3" w14:textId="77777777" w:rsidR="00BE097F" w:rsidRPr="00C85F11" w:rsidRDefault="00BE097F" w:rsidP="00C76CDF">
      <w:pPr>
        <w:pStyle w:val="Bodytext21"/>
        <w:shd w:val="clear" w:color="auto" w:fill="auto"/>
        <w:spacing w:after="0" w:line="240" w:lineRule="auto"/>
        <w:jc w:val="both"/>
        <w:rPr>
          <w:b/>
          <w:bCs/>
          <w:sz w:val="24"/>
          <w:szCs w:val="24"/>
          <w:u w:val="single"/>
          <w:lang w:val="mn-MN"/>
        </w:rPr>
      </w:pPr>
      <w:r w:rsidRPr="00C85F11">
        <w:rPr>
          <w:rStyle w:val="Bodytext2"/>
          <w:color w:val="000000"/>
          <w:sz w:val="24"/>
          <w:szCs w:val="24"/>
          <w:lang w:val="mn-MN" w:eastAsia="mn-MN"/>
        </w:rPr>
        <w:tab/>
      </w:r>
      <w:r w:rsidRPr="00C85F11">
        <w:rPr>
          <w:rStyle w:val="Bodytext7"/>
          <w:b/>
          <w:bCs/>
          <w:color w:val="000000"/>
          <w:sz w:val="24"/>
          <w:szCs w:val="24"/>
          <w:lang w:val="mn-MN" w:eastAsia="mn-MN"/>
        </w:rPr>
        <w:t>8 дугаар зүйл.</w:t>
      </w:r>
      <w:r w:rsidRPr="00C85F11">
        <w:rPr>
          <w:b/>
          <w:bCs/>
          <w:sz w:val="24"/>
          <w:szCs w:val="24"/>
          <w:lang w:val="mn-MN"/>
        </w:rPr>
        <w:t>Чанарын баталгаажуулалт</w:t>
      </w:r>
    </w:p>
    <w:p w14:paraId="2B890BCC" w14:textId="77777777" w:rsidR="00BE097F" w:rsidRPr="00C85F11" w:rsidRDefault="00BE097F" w:rsidP="00C76CDF">
      <w:pPr>
        <w:pStyle w:val="Bodytext21"/>
        <w:shd w:val="clear" w:color="auto" w:fill="auto"/>
        <w:spacing w:after="0" w:line="240" w:lineRule="auto"/>
        <w:jc w:val="both"/>
        <w:rPr>
          <w:sz w:val="24"/>
          <w:szCs w:val="24"/>
          <w:lang w:val="mn-MN"/>
        </w:rPr>
      </w:pPr>
    </w:p>
    <w:p w14:paraId="439651B3"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8.1.</w:t>
      </w:r>
      <w:r w:rsidRPr="00C85F11">
        <w:rPr>
          <w:sz w:val="24"/>
          <w:szCs w:val="24"/>
          <w:lang w:val="mn-MN"/>
        </w:rPr>
        <w:t>М</w:t>
      </w:r>
      <w:r w:rsidRPr="00C85F11">
        <w:rPr>
          <w:rStyle w:val="Bodytext2"/>
          <w:color w:val="000000"/>
          <w:sz w:val="24"/>
          <w:szCs w:val="24"/>
          <w:lang w:val="mn-MN" w:eastAsia="mn-MN"/>
        </w:rPr>
        <w:t xml:space="preserve">эргэжлийн болон техникийн боловсролын сургалтын байгууллагын </w:t>
      </w:r>
      <w:r w:rsidRPr="00C85F11">
        <w:rPr>
          <w:rStyle w:val="Bodytext2"/>
          <w:sz w:val="24"/>
          <w:szCs w:val="24"/>
          <w:lang w:val="mn-MN" w:eastAsia="mn-MN"/>
        </w:rPr>
        <w:t>суралцагч</w:t>
      </w:r>
      <w:r w:rsidRPr="00C85F11">
        <w:rPr>
          <w:rStyle w:val="Bodytext2"/>
          <w:color w:val="000000" w:themeColor="text1"/>
          <w:sz w:val="24"/>
          <w:szCs w:val="24"/>
          <w:lang w:val="mn-MN" w:eastAsia="mn-MN"/>
        </w:rPr>
        <w:t>,</w:t>
      </w:r>
      <w:r w:rsidRPr="00C85F11">
        <w:rPr>
          <w:rStyle w:val="Bodytext2"/>
          <w:sz w:val="24"/>
          <w:szCs w:val="24"/>
          <w:lang w:val="mn-MN" w:eastAsia="mn-MN"/>
        </w:rPr>
        <w:t xml:space="preserve"> төгсөгчийн </w:t>
      </w:r>
      <w:r w:rsidRPr="00C85F11">
        <w:rPr>
          <w:rStyle w:val="Bodytext2"/>
          <w:color w:val="000000"/>
          <w:sz w:val="24"/>
          <w:szCs w:val="24"/>
          <w:lang w:val="mn-MN" w:eastAsia="mn-MN"/>
        </w:rPr>
        <w:t>мэдлэг, ур чадвар, чадамжийг үнэлж, баталгаажуулах журмыг боловсролын асуудал эрхэлсэн Засгийн газрын гишүүн батална.</w:t>
      </w:r>
    </w:p>
    <w:p w14:paraId="78C90987" w14:textId="77777777" w:rsidR="00BE097F" w:rsidRPr="00C85F11" w:rsidRDefault="00BE097F" w:rsidP="00C76CDF">
      <w:pPr>
        <w:pStyle w:val="Bodytext21"/>
        <w:shd w:val="clear" w:color="auto" w:fill="auto"/>
        <w:spacing w:after="0" w:line="240" w:lineRule="auto"/>
        <w:jc w:val="both"/>
        <w:rPr>
          <w:sz w:val="24"/>
          <w:szCs w:val="24"/>
          <w:lang w:val="mn-MN"/>
        </w:rPr>
      </w:pPr>
    </w:p>
    <w:p w14:paraId="537F8783"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8.2.Эзэмшсэн мэдлэг, ур чадварыг үнэлж, баталгаажуулах зохицуулалтыг Хөдөлмөрийн тухай хуулийн 17.4-т заасны дагуу хэрэгжүүлнэ.</w:t>
      </w:r>
    </w:p>
    <w:p w14:paraId="5E7E9603" w14:textId="77777777" w:rsidR="00BE097F" w:rsidRPr="00C85F11" w:rsidRDefault="00BE097F" w:rsidP="00C76CDF">
      <w:pPr>
        <w:pStyle w:val="Bodytext21"/>
        <w:shd w:val="clear" w:color="auto" w:fill="auto"/>
        <w:spacing w:after="0" w:line="240" w:lineRule="auto"/>
        <w:jc w:val="both"/>
        <w:rPr>
          <w:rStyle w:val="Bodytext2"/>
          <w:color w:val="000000"/>
          <w:sz w:val="24"/>
          <w:szCs w:val="24"/>
          <w:lang w:val="mn-MN" w:eastAsia="mn-MN"/>
        </w:rPr>
      </w:pPr>
    </w:p>
    <w:p w14:paraId="394DE0BC" w14:textId="77777777" w:rsidR="00BE097F" w:rsidRPr="00C85F11" w:rsidRDefault="00BE097F" w:rsidP="00C76CDF">
      <w:pPr>
        <w:autoSpaceDE w:val="0"/>
        <w:autoSpaceDN w:val="0"/>
        <w:adjustRightInd w:val="0"/>
        <w:ind w:right="-12"/>
        <w:jc w:val="both"/>
        <w:rPr>
          <w:rFonts w:ascii="Arial" w:hAnsi="Arial" w:cs="Arial"/>
        </w:rPr>
      </w:pPr>
      <w:r w:rsidRPr="00C85F11">
        <w:rPr>
          <w:rStyle w:val="Bodytext2"/>
          <w:sz w:val="24"/>
          <w:szCs w:val="24"/>
        </w:rPr>
        <w:tab/>
      </w:r>
      <w:r w:rsidRPr="00C85F11">
        <w:rPr>
          <w:rFonts w:ascii="Arial" w:hAnsi="Arial" w:cs="Arial"/>
        </w:rPr>
        <w:t>8.3.Мэргэжлийн сургалтын байгууллагын төгсөгчийн чадамжийг үнэлэх, баталгаажуулах, гэрчилгээжүүлэх журмыг боловсролын болон хөдөлмөрийн асуудал эрхэлсэн Засгийн газрын гишүүд хамтран батална.</w:t>
      </w:r>
    </w:p>
    <w:p w14:paraId="7BB3587F" w14:textId="77777777" w:rsidR="00BE097F" w:rsidRPr="00C85F11" w:rsidRDefault="00BE097F" w:rsidP="00C76CDF">
      <w:pPr>
        <w:autoSpaceDE w:val="0"/>
        <w:autoSpaceDN w:val="0"/>
        <w:adjustRightInd w:val="0"/>
        <w:ind w:right="-708"/>
        <w:jc w:val="both"/>
        <w:rPr>
          <w:rFonts w:ascii="Arial" w:hAnsi="Arial" w:cs="Arial"/>
        </w:rPr>
      </w:pPr>
    </w:p>
    <w:p w14:paraId="2A56F5ED" w14:textId="77777777" w:rsidR="00BE097F" w:rsidRPr="00C85F11" w:rsidRDefault="00BE097F" w:rsidP="00C76CDF">
      <w:pPr>
        <w:autoSpaceDE w:val="0"/>
        <w:autoSpaceDN w:val="0"/>
        <w:adjustRightInd w:val="0"/>
        <w:ind w:right="-12"/>
        <w:jc w:val="both"/>
        <w:rPr>
          <w:rFonts w:ascii="Arial" w:hAnsi="Arial" w:cs="Arial"/>
        </w:rPr>
      </w:pPr>
      <w:r w:rsidRPr="00C85F11">
        <w:rPr>
          <w:rFonts w:ascii="Arial" w:hAnsi="Arial" w:cs="Arial"/>
        </w:rPr>
        <w:tab/>
        <w:t>8.4.Магадлан итгэмжлэлийг Боловсролын ерөнхий хуулийн 17.13-т заасан Боловсролын чанарын баталгаажуулалт-магадлан итгэмжлэлийн байгууллага мөн хуулийн 26.1.8-д заасан журмын дагуу хэрэгжүүлнэ.</w:t>
      </w:r>
    </w:p>
    <w:p w14:paraId="65254D40" w14:textId="77777777" w:rsidR="00BE097F" w:rsidRPr="00C85F11" w:rsidRDefault="00BE097F" w:rsidP="00C76CDF">
      <w:pPr>
        <w:autoSpaceDE w:val="0"/>
        <w:autoSpaceDN w:val="0"/>
        <w:adjustRightInd w:val="0"/>
        <w:ind w:right="-12"/>
        <w:jc w:val="both"/>
        <w:rPr>
          <w:rFonts w:ascii="Arial" w:hAnsi="Arial" w:cs="Arial"/>
        </w:rPr>
      </w:pPr>
    </w:p>
    <w:p w14:paraId="63118D61" w14:textId="77777777" w:rsidR="00BE097F" w:rsidRPr="00C85F11" w:rsidRDefault="00BE097F" w:rsidP="00C76CDF">
      <w:pPr>
        <w:autoSpaceDE w:val="0"/>
        <w:autoSpaceDN w:val="0"/>
        <w:adjustRightInd w:val="0"/>
        <w:ind w:right="-12"/>
        <w:jc w:val="both"/>
        <w:rPr>
          <w:rFonts w:ascii="Arial" w:hAnsi="Arial" w:cs="Arial"/>
        </w:rPr>
      </w:pPr>
      <w:r w:rsidRPr="00C85F11">
        <w:rPr>
          <w:rFonts w:ascii="Arial" w:hAnsi="Arial" w:cs="Arial"/>
          <w:b/>
        </w:rPr>
        <w:tab/>
      </w:r>
      <w:r w:rsidRPr="00C85F11">
        <w:rPr>
          <w:rFonts w:ascii="Arial" w:hAnsi="Arial" w:cs="Arial"/>
        </w:rPr>
        <w:t>8.5.Мэргэжлийн болон техникийн боловсролын сургалтын байгууллагыг таван жил тутам магадлан итгэмжилнэ.</w:t>
      </w:r>
    </w:p>
    <w:p w14:paraId="3369A91E" w14:textId="77777777" w:rsidR="00BE097F" w:rsidRPr="00C85F11" w:rsidRDefault="00BE097F" w:rsidP="00C76CDF">
      <w:pPr>
        <w:autoSpaceDE w:val="0"/>
        <w:autoSpaceDN w:val="0"/>
        <w:adjustRightInd w:val="0"/>
        <w:ind w:right="-12"/>
        <w:jc w:val="both"/>
        <w:rPr>
          <w:rFonts w:ascii="Arial" w:hAnsi="Arial" w:cs="Arial"/>
          <w:b/>
        </w:rPr>
      </w:pPr>
    </w:p>
    <w:p w14:paraId="7789A66F" w14:textId="77777777" w:rsidR="00BE097F" w:rsidRPr="00C85F11" w:rsidRDefault="00BE097F" w:rsidP="00C76CDF">
      <w:pPr>
        <w:autoSpaceDE w:val="0"/>
        <w:autoSpaceDN w:val="0"/>
        <w:adjustRightInd w:val="0"/>
        <w:ind w:right="-12"/>
        <w:jc w:val="both"/>
        <w:rPr>
          <w:rFonts w:ascii="Arial" w:hAnsi="Arial" w:cs="Arial"/>
        </w:rPr>
      </w:pPr>
      <w:r w:rsidRPr="00C85F11">
        <w:rPr>
          <w:rFonts w:ascii="Arial" w:hAnsi="Arial" w:cs="Arial"/>
          <w:b/>
        </w:rPr>
        <w:tab/>
      </w:r>
      <w:r w:rsidRPr="00C85F11">
        <w:rPr>
          <w:rFonts w:ascii="Arial" w:hAnsi="Arial" w:cs="Arial"/>
        </w:rPr>
        <w:t>8.6.Боловсролын ерөнхий хуулийн 25.1.3-т заасан мэргэжлийн болон техникийн боловсролын эрэлттэй, тэргүүлэх мэргэжлийн хөтөлбөрийг заавал магадлан итгэмжилнэ.</w:t>
      </w:r>
    </w:p>
    <w:p w14:paraId="76C2D58D" w14:textId="77777777" w:rsidR="00BE097F" w:rsidRPr="00C85F11" w:rsidRDefault="00BE097F" w:rsidP="00C76CDF">
      <w:pPr>
        <w:autoSpaceDE w:val="0"/>
        <w:autoSpaceDN w:val="0"/>
        <w:adjustRightInd w:val="0"/>
        <w:ind w:right="-12"/>
        <w:jc w:val="both"/>
        <w:rPr>
          <w:rFonts w:ascii="Arial" w:hAnsi="Arial" w:cs="Arial"/>
          <w:b/>
        </w:rPr>
      </w:pPr>
    </w:p>
    <w:p w14:paraId="2B876B59" w14:textId="77777777" w:rsidR="00BE097F" w:rsidRPr="00C85F11" w:rsidRDefault="00BE097F" w:rsidP="00C76CDF">
      <w:pPr>
        <w:pStyle w:val="Bodytext21"/>
        <w:shd w:val="clear" w:color="auto" w:fill="auto"/>
        <w:spacing w:after="0" w:line="240" w:lineRule="auto"/>
        <w:ind w:right="-12"/>
        <w:jc w:val="both"/>
        <w:rPr>
          <w:rStyle w:val="Bodytext2"/>
          <w:color w:val="000000"/>
          <w:sz w:val="24"/>
          <w:szCs w:val="24"/>
          <w:lang w:val="mn-MN" w:eastAsia="mn-MN"/>
        </w:rPr>
      </w:pPr>
      <w:r w:rsidRPr="00C85F11">
        <w:rPr>
          <w:b/>
          <w:lang w:val="mn-MN"/>
        </w:rPr>
        <w:tab/>
      </w:r>
      <w:r w:rsidRPr="00C85F11">
        <w:rPr>
          <w:sz w:val="24"/>
          <w:szCs w:val="24"/>
          <w:lang w:val="mn-MN"/>
        </w:rPr>
        <w:t>8.7.Мэргэжлийн болон техникийн боловсролын сургалтын байгууллага Боловсролын ерөнхий хуулийн 35.7-д заасны дагуу дотоод чанарын баталгаажуулалтыг хэрэгжүүлнэ.</w:t>
      </w:r>
    </w:p>
    <w:p w14:paraId="052E092E" w14:textId="77777777" w:rsidR="00FB7476" w:rsidRPr="00C85F11" w:rsidRDefault="00FB7476" w:rsidP="00C76CDF">
      <w:pPr>
        <w:pStyle w:val="Bodytext21"/>
        <w:shd w:val="clear" w:color="auto" w:fill="auto"/>
        <w:spacing w:after="0" w:line="240" w:lineRule="auto"/>
        <w:rPr>
          <w:rStyle w:val="Bodytext2"/>
          <w:b/>
          <w:bCs/>
          <w:color w:val="000000"/>
          <w:sz w:val="24"/>
          <w:szCs w:val="24"/>
          <w:lang w:val="mn-MN" w:eastAsia="mn-MN"/>
        </w:rPr>
      </w:pPr>
    </w:p>
    <w:p w14:paraId="5222E700" w14:textId="77777777" w:rsidR="00FB7476" w:rsidRPr="00C85F11" w:rsidRDefault="00FB7476" w:rsidP="00C76CDF">
      <w:pPr>
        <w:pStyle w:val="Bodytext21"/>
        <w:shd w:val="clear" w:color="auto" w:fill="auto"/>
        <w:spacing w:after="0" w:line="240" w:lineRule="auto"/>
        <w:rPr>
          <w:rStyle w:val="Bodytext2"/>
          <w:b/>
          <w:bCs/>
          <w:color w:val="000000"/>
          <w:sz w:val="24"/>
          <w:szCs w:val="24"/>
          <w:lang w:val="mn-MN" w:eastAsia="mn-MN"/>
        </w:rPr>
      </w:pPr>
    </w:p>
    <w:p w14:paraId="2004DB2C" w14:textId="77777777" w:rsidR="00FB7476" w:rsidRPr="00C85F11" w:rsidRDefault="00FB7476" w:rsidP="00C76CDF">
      <w:pPr>
        <w:pStyle w:val="Bodytext21"/>
        <w:shd w:val="clear" w:color="auto" w:fill="auto"/>
        <w:spacing w:after="0" w:line="240" w:lineRule="auto"/>
        <w:rPr>
          <w:rStyle w:val="Bodytext2"/>
          <w:b/>
          <w:bCs/>
          <w:color w:val="000000"/>
          <w:sz w:val="24"/>
          <w:szCs w:val="24"/>
          <w:lang w:val="mn-MN" w:eastAsia="mn-MN"/>
        </w:rPr>
      </w:pPr>
    </w:p>
    <w:p w14:paraId="7558D73C" w14:textId="77777777" w:rsidR="00BE097F" w:rsidRPr="00C85F11" w:rsidRDefault="00BE097F" w:rsidP="00C76CDF">
      <w:pPr>
        <w:pStyle w:val="Bodytext21"/>
        <w:shd w:val="clear" w:color="auto" w:fill="auto"/>
        <w:spacing w:after="0" w:line="240" w:lineRule="auto"/>
        <w:rPr>
          <w:b/>
          <w:bCs/>
          <w:sz w:val="24"/>
          <w:szCs w:val="24"/>
          <w:lang w:val="mn-MN"/>
        </w:rPr>
      </w:pPr>
      <w:r w:rsidRPr="00C85F11">
        <w:rPr>
          <w:rStyle w:val="Bodytext2"/>
          <w:b/>
          <w:bCs/>
          <w:color w:val="000000"/>
          <w:sz w:val="24"/>
          <w:szCs w:val="24"/>
          <w:lang w:val="mn-MN" w:eastAsia="mn-MN"/>
        </w:rPr>
        <w:t>ГУРАВДУГААР БҮЛЭГ</w:t>
      </w:r>
    </w:p>
    <w:p w14:paraId="6C461819" w14:textId="77777777" w:rsidR="00BE097F" w:rsidRPr="00C85F11" w:rsidRDefault="00BE097F" w:rsidP="00C76CDF">
      <w:pPr>
        <w:pStyle w:val="Bodytext21"/>
        <w:shd w:val="clear" w:color="auto" w:fill="auto"/>
        <w:spacing w:after="0" w:line="240" w:lineRule="auto"/>
        <w:rPr>
          <w:rStyle w:val="Bodytext2"/>
          <w:b/>
          <w:bCs/>
          <w:color w:val="000000"/>
          <w:sz w:val="24"/>
          <w:szCs w:val="24"/>
          <w:lang w:val="mn-MN" w:eastAsia="mn-MN"/>
        </w:rPr>
      </w:pPr>
      <w:r w:rsidRPr="00C85F11">
        <w:rPr>
          <w:rStyle w:val="Bodytext2"/>
          <w:b/>
          <w:bCs/>
          <w:color w:val="000000"/>
          <w:sz w:val="24"/>
          <w:szCs w:val="24"/>
          <w:lang w:val="mn-MN" w:eastAsia="mn-MN"/>
        </w:rPr>
        <w:lastRenderedPageBreak/>
        <w:t>МЭРГЭЖЛИЙН БОЛОН ТЕХНИКИЙН БОЛОВСРОЛ, СУРГАЛТЫН</w:t>
      </w:r>
      <w:r w:rsidRPr="00C85F11">
        <w:rPr>
          <w:rStyle w:val="Bodytext2"/>
          <w:b/>
          <w:bCs/>
          <w:color w:val="000000"/>
          <w:sz w:val="24"/>
          <w:szCs w:val="24"/>
          <w:lang w:val="mn-MN" w:eastAsia="mn-MN"/>
        </w:rPr>
        <w:br/>
        <w:t>БАЙГУУЛЛАГА, ЗОХИОН БАЙГУУЛАЛТ</w:t>
      </w:r>
    </w:p>
    <w:p w14:paraId="5817684C"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p>
    <w:p w14:paraId="15091722" w14:textId="77777777" w:rsidR="00BE097F" w:rsidRPr="00C85F11" w:rsidRDefault="00BE097F" w:rsidP="00BE097F">
      <w:pPr>
        <w:pStyle w:val="Bodytext21"/>
        <w:shd w:val="clear" w:color="auto" w:fill="auto"/>
        <w:tabs>
          <w:tab w:val="left" w:pos="630"/>
          <w:tab w:val="left" w:pos="720"/>
        </w:tabs>
        <w:spacing w:after="0" w:line="240" w:lineRule="auto"/>
        <w:jc w:val="left"/>
        <w:rPr>
          <w:rStyle w:val="Bodytext2"/>
          <w:b/>
          <w:bCs/>
          <w:color w:val="000000"/>
          <w:sz w:val="24"/>
          <w:szCs w:val="24"/>
          <w:lang w:val="mn-MN" w:eastAsia="mn-MN"/>
        </w:rPr>
      </w:pPr>
      <w:r w:rsidRPr="00C85F11">
        <w:rPr>
          <w:rStyle w:val="Bodytext2"/>
          <w:b/>
          <w:bCs/>
          <w:color w:val="000000"/>
          <w:sz w:val="24"/>
          <w:szCs w:val="24"/>
          <w:lang w:val="mn-MN" w:eastAsia="mn-MN"/>
        </w:rPr>
        <w:tab/>
        <w:t xml:space="preserve">9 дүгээр зүйл.Мэргэжлийн болон техникийн боловсрол, </w:t>
      </w:r>
    </w:p>
    <w:p w14:paraId="18C93FEE" w14:textId="77777777" w:rsidR="00BE097F" w:rsidRPr="00C85F11" w:rsidRDefault="00BE097F" w:rsidP="00BE097F">
      <w:pPr>
        <w:pStyle w:val="Bodytext21"/>
        <w:shd w:val="clear" w:color="auto" w:fill="auto"/>
        <w:spacing w:after="0" w:line="240" w:lineRule="auto"/>
        <w:ind w:left="2160" w:firstLine="720"/>
        <w:jc w:val="left"/>
        <w:rPr>
          <w:rStyle w:val="Bodytext2"/>
          <w:b/>
          <w:bCs/>
          <w:color w:val="000000"/>
          <w:sz w:val="24"/>
          <w:szCs w:val="24"/>
          <w:lang w:val="mn-MN" w:eastAsia="mn-MN"/>
        </w:rPr>
      </w:pPr>
      <w:r w:rsidRPr="00C85F11">
        <w:rPr>
          <w:rStyle w:val="Bodytext2"/>
          <w:b/>
          <w:bCs/>
          <w:color w:val="000000"/>
          <w:sz w:val="24"/>
          <w:szCs w:val="24"/>
          <w:lang w:val="mn-MN" w:eastAsia="mn-MN"/>
        </w:rPr>
        <w:t xml:space="preserve">       сургалтын байгууллага</w:t>
      </w:r>
    </w:p>
    <w:p w14:paraId="7BA6595C" w14:textId="77777777" w:rsidR="00BE097F" w:rsidRPr="00C85F11" w:rsidRDefault="00BE097F" w:rsidP="00BE097F">
      <w:pPr>
        <w:pStyle w:val="Bodytext21"/>
        <w:shd w:val="clear" w:color="auto" w:fill="auto"/>
        <w:spacing w:after="0" w:line="240" w:lineRule="auto"/>
        <w:jc w:val="both"/>
        <w:rPr>
          <w:b/>
          <w:bCs/>
          <w:sz w:val="24"/>
          <w:szCs w:val="24"/>
          <w:lang w:val="mn-MN"/>
        </w:rPr>
      </w:pPr>
    </w:p>
    <w:p w14:paraId="37BF1EB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 xml:space="preserve">9.1.Мэргэжлийн болон техникийн боловсрол, </w:t>
      </w:r>
      <w:r w:rsidRPr="00C85F11">
        <w:rPr>
          <w:rStyle w:val="Bodytext275pt"/>
          <w:i w:val="0"/>
          <w:color w:val="000000"/>
          <w:sz w:val="24"/>
          <w:szCs w:val="24"/>
          <w:lang w:val="mn-MN" w:eastAsia="mn-MN"/>
        </w:rPr>
        <w:t>сургалтын</w:t>
      </w:r>
      <w:r w:rsidRPr="00C85F11">
        <w:rPr>
          <w:rStyle w:val="Bodytext2"/>
          <w:color w:val="000000"/>
          <w:sz w:val="24"/>
          <w:szCs w:val="24"/>
          <w:lang w:val="mn-MN" w:eastAsia="mn-MN"/>
        </w:rPr>
        <w:t xml:space="preserve"> байгууллага нь техникийн боловсролын</w:t>
      </w:r>
      <w:r w:rsidRPr="00C85F11">
        <w:rPr>
          <w:rStyle w:val="Bodytext2"/>
          <w:sz w:val="24"/>
          <w:szCs w:val="24"/>
          <w:lang w:val="mn-MN" w:eastAsia="mn-MN"/>
        </w:rPr>
        <w:t>,</w:t>
      </w:r>
      <w:r w:rsidRPr="00C85F11">
        <w:rPr>
          <w:rStyle w:val="Bodytext2"/>
          <w:color w:val="FF0000"/>
          <w:sz w:val="24"/>
          <w:szCs w:val="24"/>
          <w:lang w:val="mn-MN" w:eastAsia="mn-MN"/>
        </w:rPr>
        <w:t xml:space="preserve"> </w:t>
      </w:r>
      <w:r w:rsidRPr="00C85F11">
        <w:rPr>
          <w:rStyle w:val="Bodytext2"/>
          <w:color w:val="000000"/>
          <w:sz w:val="24"/>
          <w:szCs w:val="24"/>
          <w:lang w:val="mn-MN" w:eastAsia="mn-MN"/>
        </w:rPr>
        <w:t>мэргэжлийн боловсролын</w:t>
      </w:r>
      <w:r w:rsidRPr="00C85F11">
        <w:rPr>
          <w:rStyle w:val="Bodytext2"/>
          <w:bCs/>
          <w:color w:val="000000"/>
          <w:sz w:val="24"/>
          <w:szCs w:val="24"/>
          <w:lang w:val="mn-MN" w:eastAsia="mn-MN"/>
        </w:rPr>
        <w:t>,</w:t>
      </w:r>
      <w:r w:rsidRPr="00C85F11">
        <w:rPr>
          <w:rStyle w:val="Bodytext2"/>
          <w:color w:val="000000"/>
          <w:sz w:val="24"/>
          <w:szCs w:val="24"/>
          <w:lang w:val="mn-MN" w:eastAsia="mn-MN"/>
        </w:rPr>
        <w:t xml:space="preserve"> мэргэжлийн сургалтын гэсэн </w:t>
      </w:r>
      <w:r w:rsidRPr="00C85F11">
        <w:rPr>
          <w:rStyle w:val="Bodytext2"/>
          <w:bCs/>
          <w:color w:val="000000"/>
          <w:sz w:val="24"/>
          <w:szCs w:val="24"/>
          <w:lang w:val="mn-MN" w:eastAsia="mn-MN"/>
        </w:rPr>
        <w:t>ангилалтай</w:t>
      </w:r>
      <w:r w:rsidRPr="00C85F11">
        <w:rPr>
          <w:rStyle w:val="Bodytext2"/>
          <w:color w:val="000000"/>
          <w:sz w:val="24"/>
          <w:szCs w:val="24"/>
          <w:lang w:val="mn-MN" w:eastAsia="mn-MN"/>
        </w:rPr>
        <w:t xml:space="preserve"> байна.</w:t>
      </w:r>
    </w:p>
    <w:p w14:paraId="3A0991AB" w14:textId="77777777" w:rsidR="00BE097F" w:rsidRPr="00C85F11" w:rsidRDefault="00BE097F" w:rsidP="00BE097F">
      <w:pPr>
        <w:pStyle w:val="Bodytext21"/>
        <w:shd w:val="clear" w:color="auto" w:fill="auto"/>
        <w:spacing w:after="0" w:line="240" w:lineRule="auto"/>
        <w:jc w:val="both"/>
        <w:rPr>
          <w:rStyle w:val="Bodytext2"/>
          <w:sz w:val="24"/>
          <w:szCs w:val="24"/>
          <w:lang w:val="mn-MN"/>
        </w:rPr>
      </w:pPr>
    </w:p>
    <w:p w14:paraId="1C262264"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sz w:val="24"/>
          <w:szCs w:val="24"/>
          <w:lang w:val="mn-MN"/>
        </w:rPr>
        <w:tab/>
        <w:t>9.2.</w:t>
      </w:r>
      <w:r w:rsidRPr="00C85F11">
        <w:rPr>
          <w:rStyle w:val="Bodytext2"/>
          <w:color w:val="000000"/>
          <w:sz w:val="24"/>
          <w:szCs w:val="24"/>
          <w:lang w:val="mn-MN" w:eastAsia="mn-MN"/>
        </w:rPr>
        <w:t>Техникийн боловсролын сургалтын байгууллага нь политехник коллеж байна.</w:t>
      </w:r>
    </w:p>
    <w:p w14:paraId="7E0224ED" w14:textId="77777777" w:rsidR="00BE097F" w:rsidRPr="00C85F11" w:rsidRDefault="00BE097F" w:rsidP="00BE097F">
      <w:pPr>
        <w:pStyle w:val="Bodytext21"/>
        <w:shd w:val="clear" w:color="auto" w:fill="auto"/>
        <w:spacing w:after="0" w:line="240" w:lineRule="auto"/>
        <w:jc w:val="both"/>
        <w:rPr>
          <w:sz w:val="24"/>
          <w:szCs w:val="24"/>
          <w:shd w:val="clear" w:color="auto" w:fill="FFFFFF"/>
          <w:lang w:val="mn-MN"/>
        </w:rPr>
      </w:pPr>
    </w:p>
    <w:p w14:paraId="334F86B1" w14:textId="77777777" w:rsidR="00BE097F" w:rsidRPr="00C85F11" w:rsidRDefault="00BE097F" w:rsidP="00BE097F">
      <w:pPr>
        <w:pStyle w:val="Bodytext21"/>
        <w:shd w:val="clear" w:color="auto" w:fill="auto"/>
        <w:spacing w:after="0" w:line="240" w:lineRule="auto"/>
        <w:ind w:firstLine="720"/>
        <w:jc w:val="both"/>
        <w:rPr>
          <w:sz w:val="24"/>
          <w:szCs w:val="24"/>
          <w:shd w:val="clear" w:color="auto" w:fill="FFFFFF"/>
          <w:lang w:val="mn-MN"/>
        </w:rPr>
      </w:pPr>
      <w:r w:rsidRPr="00C85F11">
        <w:rPr>
          <w:sz w:val="24"/>
          <w:szCs w:val="24"/>
          <w:shd w:val="clear" w:color="auto" w:fill="FFFFFF"/>
          <w:lang w:val="mn-MN"/>
        </w:rPr>
        <w:t>9.3.</w:t>
      </w:r>
      <w:r w:rsidRPr="00C85F11">
        <w:rPr>
          <w:rStyle w:val="Bodytext2"/>
          <w:color w:val="000000"/>
          <w:sz w:val="24"/>
          <w:szCs w:val="24"/>
          <w:lang w:val="mn-MN" w:eastAsia="mn-MN"/>
        </w:rPr>
        <w:t>Мэргэжлийн боловсролын сургалтын байгууллага нь мэргэжлийн боловсролын сургууль байна.</w:t>
      </w:r>
    </w:p>
    <w:p w14:paraId="0CEF120A" w14:textId="77777777" w:rsidR="00BE097F" w:rsidRPr="00C85F11" w:rsidRDefault="00BE097F" w:rsidP="00BE097F">
      <w:pPr>
        <w:pStyle w:val="Bodytext21"/>
        <w:shd w:val="clear" w:color="auto" w:fill="auto"/>
        <w:spacing w:after="0" w:line="240" w:lineRule="auto"/>
        <w:ind w:firstLine="720"/>
        <w:jc w:val="both"/>
        <w:rPr>
          <w:sz w:val="24"/>
          <w:szCs w:val="24"/>
          <w:shd w:val="clear" w:color="auto" w:fill="FFFFFF"/>
          <w:lang w:val="mn-MN"/>
        </w:rPr>
      </w:pPr>
    </w:p>
    <w:p w14:paraId="4A93C606" w14:textId="77777777" w:rsidR="00BE097F" w:rsidRPr="00C85F11" w:rsidRDefault="00BE097F" w:rsidP="00BE097F">
      <w:pPr>
        <w:pStyle w:val="Bodytext21"/>
        <w:shd w:val="clear" w:color="auto" w:fill="auto"/>
        <w:spacing w:after="0" w:line="240" w:lineRule="auto"/>
        <w:ind w:firstLine="720"/>
        <w:jc w:val="both"/>
        <w:rPr>
          <w:rStyle w:val="Bodytext2"/>
          <w:color w:val="000000"/>
          <w:sz w:val="24"/>
          <w:szCs w:val="24"/>
          <w:lang w:val="mn-MN" w:eastAsia="mn-MN"/>
        </w:rPr>
      </w:pPr>
      <w:r w:rsidRPr="00C85F11">
        <w:rPr>
          <w:sz w:val="24"/>
          <w:szCs w:val="24"/>
          <w:shd w:val="clear" w:color="auto" w:fill="FFFFFF"/>
          <w:lang w:val="mn-MN"/>
        </w:rPr>
        <w:t>9.4.</w:t>
      </w:r>
      <w:r w:rsidRPr="00C85F11">
        <w:rPr>
          <w:rStyle w:val="Bodytext2"/>
          <w:color w:val="000000"/>
          <w:sz w:val="24"/>
          <w:szCs w:val="24"/>
          <w:lang w:val="mn-MN" w:eastAsia="mn-MN"/>
        </w:rPr>
        <w:t>Мэргэжлийн сургалтын байгууллага нь сургалтын төв байна.</w:t>
      </w:r>
    </w:p>
    <w:p w14:paraId="2220BD75" w14:textId="77777777" w:rsidR="00BE097F" w:rsidRPr="00C85F11" w:rsidRDefault="00BE097F" w:rsidP="00BE097F">
      <w:pPr>
        <w:pStyle w:val="Bodytext21"/>
        <w:shd w:val="clear" w:color="auto" w:fill="auto"/>
        <w:spacing w:after="0" w:line="240" w:lineRule="auto"/>
        <w:ind w:firstLine="720"/>
        <w:jc w:val="both"/>
        <w:rPr>
          <w:sz w:val="24"/>
          <w:szCs w:val="24"/>
          <w:shd w:val="clear" w:color="auto" w:fill="FFFFFF"/>
          <w:lang w:val="mn-MN"/>
        </w:rPr>
      </w:pPr>
    </w:p>
    <w:p w14:paraId="5D10ECD8" w14:textId="77777777" w:rsidR="00BE097F" w:rsidRPr="00C85F11" w:rsidRDefault="00BE097F" w:rsidP="00BE097F">
      <w:pPr>
        <w:pStyle w:val="Bodytext21"/>
        <w:shd w:val="clear" w:color="auto" w:fill="auto"/>
        <w:spacing w:after="0" w:line="240" w:lineRule="auto"/>
        <w:ind w:firstLine="720"/>
        <w:jc w:val="both"/>
        <w:rPr>
          <w:rStyle w:val="Bodytext2"/>
          <w:color w:val="000000"/>
          <w:sz w:val="24"/>
          <w:szCs w:val="24"/>
          <w:lang w:val="mn-MN" w:eastAsia="mn-MN"/>
        </w:rPr>
      </w:pPr>
      <w:r w:rsidRPr="00C85F11">
        <w:rPr>
          <w:sz w:val="24"/>
          <w:szCs w:val="24"/>
          <w:shd w:val="clear" w:color="auto" w:fill="FFFFFF"/>
          <w:lang w:val="mn-MN"/>
        </w:rPr>
        <w:t>9.5.</w:t>
      </w:r>
      <w:r w:rsidRPr="00C85F11">
        <w:rPr>
          <w:rStyle w:val="Bodytext2"/>
          <w:color w:val="000000"/>
          <w:sz w:val="24"/>
          <w:szCs w:val="24"/>
          <w:lang w:val="mn-MN" w:eastAsia="mn-MN"/>
        </w:rPr>
        <w:t>Политехник коллеж нь мэргэжлийн боловсролын</w:t>
      </w:r>
      <w:r w:rsidRPr="00C85F11">
        <w:rPr>
          <w:rStyle w:val="Bodytext2"/>
          <w:sz w:val="24"/>
          <w:szCs w:val="24"/>
          <w:lang w:val="mn-MN" w:eastAsia="mn-MN"/>
        </w:rPr>
        <w:t xml:space="preserve">, </w:t>
      </w:r>
      <w:r w:rsidRPr="00C85F11">
        <w:rPr>
          <w:rStyle w:val="Bodytext2"/>
          <w:color w:val="000000"/>
          <w:sz w:val="24"/>
          <w:szCs w:val="24"/>
          <w:lang w:val="mn-MN" w:eastAsia="mn-MN"/>
        </w:rPr>
        <w:t>мэргэжлийн сургалтын болон бүрэн дунд боловсролын сургалтын хөтөлбөрийг хэрэгжүүлж болно.</w:t>
      </w:r>
    </w:p>
    <w:p w14:paraId="6D5B1546" w14:textId="77777777" w:rsidR="00BE097F" w:rsidRPr="00C85F11" w:rsidRDefault="00BE097F" w:rsidP="00BE097F">
      <w:pPr>
        <w:pStyle w:val="Bodytext21"/>
        <w:shd w:val="clear" w:color="auto" w:fill="auto"/>
        <w:spacing w:after="0" w:line="240" w:lineRule="auto"/>
        <w:jc w:val="both"/>
        <w:rPr>
          <w:sz w:val="24"/>
          <w:szCs w:val="24"/>
          <w:shd w:val="clear" w:color="auto" w:fill="FFFFFF"/>
          <w:lang w:val="mn-MN"/>
        </w:rPr>
      </w:pPr>
    </w:p>
    <w:p w14:paraId="5A4C1377"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shd w:val="clear" w:color="auto" w:fill="FFFFFF"/>
          <w:lang w:val="mn-MN"/>
        </w:rPr>
        <w:tab/>
        <w:t>9.6.</w:t>
      </w:r>
      <w:r w:rsidRPr="00C85F11">
        <w:rPr>
          <w:rStyle w:val="Bodytext2"/>
          <w:color w:val="000000"/>
          <w:sz w:val="24"/>
          <w:szCs w:val="24"/>
          <w:lang w:val="mn-MN" w:eastAsia="mn-MN"/>
        </w:rPr>
        <w:t>Мэргэжлийн боловсролын сургууль нь мэргэжлийн сургалтын болон бүрэн дунд боловсролын сургалтын хөтөлбөрийг хэрэгжүүлж болно.</w:t>
      </w:r>
    </w:p>
    <w:p w14:paraId="3393B1F2"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441E521A"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shd w:val="clear" w:color="auto" w:fill="FFFFFF"/>
          <w:lang w:val="mn-MN"/>
        </w:rPr>
        <w:tab/>
        <w:t>9.7.</w:t>
      </w:r>
      <w:r w:rsidRPr="00C85F11">
        <w:rPr>
          <w:rStyle w:val="Bodytext2"/>
          <w:color w:val="000000"/>
          <w:sz w:val="24"/>
          <w:szCs w:val="24"/>
          <w:lang w:val="mn-MN" w:eastAsia="mn-MN"/>
        </w:rPr>
        <w:t>Мэргэжлийн сургалтын төв нь мэргэжлийн анхан шатны ур чадвар эзэмшүүлэх, мэргэшүүлэх сургалтыг эрхэлнэ.</w:t>
      </w:r>
    </w:p>
    <w:p w14:paraId="5A408A55" w14:textId="77777777" w:rsidR="00BE097F" w:rsidRPr="00C85F11" w:rsidRDefault="00BE097F" w:rsidP="00BE097F">
      <w:pPr>
        <w:pStyle w:val="Bodytext21"/>
        <w:shd w:val="clear" w:color="auto" w:fill="auto"/>
        <w:spacing w:after="0" w:line="240" w:lineRule="auto"/>
        <w:jc w:val="both"/>
        <w:rPr>
          <w:sz w:val="24"/>
          <w:szCs w:val="24"/>
          <w:shd w:val="clear" w:color="auto" w:fill="FFFFFF"/>
          <w:lang w:val="mn-MN"/>
        </w:rPr>
      </w:pPr>
    </w:p>
    <w:p w14:paraId="7907C56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9.8.Мэргэжлийн болон техникийн боловсролын сургалтын байгууллагын зохион байгуулалтын бүтцийн үндсэн болон бусад нэгжийн эрх, үүрэг, хариуцлагыг тухайн сургалтын байгууллагын дүрмээр тогтооно.</w:t>
      </w:r>
    </w:p>
    <w:p w14:paraId="3A2C06A9" w14:textId="77777777" w:rsidR="00BE097F" w:rsidRPr="00C85F11" w:rsidRDefault="00BE097F" w:rsidP="00BE097F">
      <w:pPr>
        <w:pStyle w:val="Bodytext21"/>
        <w:shd w:val="clear" w:color="auto" w:fill="auto"/>
        <w:spacing w:after="0" w:line="240" w:lineRule="auto"/>
        <w:jc w:val="both"/>
        <w:rPr>
          <w:sz w:val="24"/>
          <w:szCs w:val="24"/>
          <w:lang w:val="mn-MN"/>
        </w:rPr>
      </w:pPr>
    </w:p>
    <w:p w14:paraId="460854F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9.9.Мэргэжлийн болон техникийн боловсролын сургалтын байгууллагыг эдийн засгийн тэргүүлэх чиглэл, хүн амын төвлөрөл, бүсчилсэн хөгжлийн бодлогод нийцүүлэн төрөлжүүлж болно.</w:t>
      </w:r>
    </w:p>
    <w:p w14:paraId="48AF6955" w14:textId="77777777" w:rsidR="00BE097F" w:rsidRPr="00C85F11" w:rsidRDefault="00BE097F" w:rsidP="00BE097F">
      <w:pPr>
        <w:pStyle w:val="Bodytext21"/>
        <w:shd w:val="clear" w:color="auto" w:fill="auto"/>
        <w:spacing w:after="0" w:line="240" w:lineRule="auto"/>
        <w:jc w:val="both"/>
        <w:rPr>
          <w:sz w:val="24"/>
          <w:szCs w:val="24"/>
          <w:lang w:val="mn-MN"/>
        </w:rPr>
      </w:pPr>
    </w:p>
    <w:p w14:paraId="0C68BC2C"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9.10.Мэргэжлийн болон техникийн боловсролын сургалтын байгууллага нь сургалт, үйлдвэрлэлийн цогцолбор, хотхоны зохион байгуулалттай байж болно.</w:t>
      </w:r>
    </w:p>
    <w:p w14:paraId="290792BE" w14:textId="77777777" w:rsidR="00BE097F" w:rsidRPr="00C85F11" w:rsidRDefault="00BE097F" w:rsidP="00BE097F">
      <w:pPr>
        <w:pStyle w:val="Bodytext21"/>
        <w:shd w:val="clear" w:color="auto" w:fill="auto"/>
        <w:spacing w:after="0" w:line="240" w:lineRule="auto"/>
        <w:jc w:val="both"/>
        <w:rPr>
          <w:rStyle w:val="Bodytext2"/>
          <w:sz w:val="24"/>
          <w:szCs w:val="24"/>
          <w:lang w:val="mn-MN"/>
        </w:rPr>
      </w:pPr>
    </w:p>
    <w:p w14:paraId="229543B0" w14:textId="77777777" w:rsidR="00BE097F" w:rsidRPr="00C85F11" w:rsidRDefault="00BE097F" w:rsidP="00BE097F">
      <w:pPr>
        <w:pStyle w:val="Bodytext21"/>
        <w:shd w:val="clear" w:color="auto" w:fill="auto"/>
        <w:spacing w:after="0" w:line="240" w:lineRule="auto"/>
        <w:jc w:val="both"/>
        <w:rPr>
          <w:rStyle w:val="Bodytext7"/>
          <w:color w:val="000000"/>
          <w:sz w:val="24"/>
          <w:szCs w:val="24"/>
          <w:lang w:val="mn-MN" w:eastAsia="mn-MN"/>
        </w:rPr>
      </w:pPr>
      <w:r w:rsidRPr="00C85F11">
        <w:rPr>
          <w:rStyle w:val="Bodytext7"/>
          <w:color w:val="000000"/>
          <w:sz w:val="24"/>
          <w:szCs w:val="24"/>
          <w:lang w:val="mn-MN" w:eastAsia="mn-MN"/>
        </w:rPr>
        <w:tab/>
        <w:t>9.11.Мэргэжлийн болон техникийн боловсролын сургалтын байгууллагын зохион байгуулалтын нэгж нь тэнхим, Багшийн хөгжлийг дэмжих тухай хуулийн</w:t>
      </w:r>
      <w:r w:rsidRPr="00C85F11">
        <w:rPr>
          <w:rStyle w:val="FootnoteReference"/>
          <w:color w:val="000000"/>
          <w:sz w:val="24"/>
          <w:szCs w:val="24"/>
          <w:shd w:val="clear" w:color="auto" w:fill="FFFFFF"/>
          <w:lang w:val="mn-MN" w:eastAsia="mn-MN"/>
        </w:rPr>
        <w:footnoteReference w:id="7"/>
      </w:r>
      <w:r w:rsidRPr="00C85F11">
        <w:rPr>
          <w:rStyle w:val="Bodytext7"/>
          <w:color w:val="000000"/>
          <w:sz w:val="24"/>
          <w:szCs w:val="24"/>
          <w:lang w:val="mn-MN" w:eastAsia="mn-MN"/>
        </w:rPr>
        <w:t xml:space="preserve"> 7.1-д заасан төв байна.</w:t>
      </w:r>
    </w:p>
    <w:p w14:paraId="53528769" w14:textId="77777777" w:rsidR="00BE097F" w:rsidRPr="00C85F11" w:rsidRDefault="00BE097F" w:rsidP="00BE097F">
      <w:pPr>
        <w:pStyle w:val="Bodytext21"/>
        <w:shd w:val="clear" w:color="auto" w:fill="auto"/>
        <w:spacing w:after="0" w:line="240" w:lineRule="auto"/>
        <w:jc w:val="both"/>
        <w:rPr>
          <w:sz w:val="24"/>
          <w:szCs w:val="24"/>
          <w:lang w:val="mn-MN"/>
        </w:rPr>
      </w:pPr>
    </w:p>
    <w:p w14:paraId="2021A422" w14:textId="77777777" w:rsidR="00BE097F" w:rsidRPr="00C85F11" w:rsidRDefault="00BE097F" w:rsidP="00BE097F">
      <w:pPr>
        <w:jc w:val="both"/>
        <w:rPr>
          <w:rFonts w:ascii="Arial" w:hAnsi="Arial" w:cs="Arial"/>
          <w:bCs/>
        </w:rPr>
      </w:pPr>
      <w:r w:rsidRPr="00C85F11">
        <w:rPr>
          <w:rStyle w:val="Bodytext2"/>
          <w:sz w:val="24"/>
          <w:szCs w:val="24"/>
        </w:rPr>
        <w:tab/>
      </w:r>
      <w:r w:rsidRPr="00C85F11">
        <w:rPr>
          <w:rFonts w:ascii="Arial" w:hAnsi="Arial" w:cs="Arial"/>
          <w:bCs/>
        </w:rPr>
        <w:t>9.12.Мэргэжлийн болон техникийн боловсролын сургалтын байгууллага харьяалалдаа чадамжийн төв, салбар дундын дадлагын бааз, гарааны компани, бизнес инкубатор төв, туслах аж ахуйтай байж болно.</w:t>
      </w:r>
    </w:p>
    <w:p w14:paraId="45A26FC9" w14:textId="77777777" w:rsidR="00BE097F" w:rsidRPr="00C85F11" w:rsidRDefault="00BE097F" w:rsidP="00BE097F">
      <w:pPr>
        <w:pStyle w:val="Bodytext21"/>
        <w:shd w:val="clear" w:color="auto" w:fill="auto"/>
        <w:spacing w:after="0" w:line="240" w:lineRule="auto"/>
        <w:jc w:val="both"/>
        <w:rPr>
          <w:rStyle w:val="Bodytext2"/>
          <w:dstrike/>
          <w:sz w:val="24"/>
          <w:szCs w:val="24"/>
          <w:lang w:val="mn-MN"/>
        </w:rPr>
      </w:pPr>
    </w:p>
    <w:p w14:paraId="03A75E25" w14:textId="77777777" w:rsidR="00BE097F" w:rsidRPr="00C85F11" w:rsidRDefault="00BE097F" w:rsidP="00BE097F">
      <w:pPr>
        <w:pStyle w:val="Bodytext21"/>
        <w:shd w:val="clear" w:color="auto" w:fill="auto"/>
        <w:spacing w:after="0" w:line="240" w:lineRule="auto"/>
        <w:jc w:val="both"/>
        <w:rPr>
          <w:rStyle w:val="Bodytext10"/>
          <w:color w:val="000000"/>
          <w:sz w:val="24"/>
          <w:szCs w:val="24"/>
          <w:lang w:val="mn-MN" w:eastAsia="mn-MN"/>
        </w:rPr>
      </w:pPr>
      <w:r w:rsidRPr="00C85F11">
        <w:rPr>
          <w:rStyle w:val="Bodytext100"/>
          <w:color w:val="000000"/>
          <w:sz w:val="24"/>
          <w:szCs w:val="24"/>
          <w:lang w:val="mn-MN" w:eastAsia="mn-MN"/>
        </w:rPr>
        <w:tab/>
        <w:t xml:space="preserve">9.13.Энэ хуулийн 9.12-т </w:t>
      </w:r>
      <w:r w:rsidRPr="00C85F11">
        <w:rPr>
          <w:rStyle w:val="Bodytext10"/>
          <w:color w:val="000000"/>
          <w:sz w:val="24"/>
          <w:szCs w:val="24"/>
          <w:lang w:val="mn-MN" w:eastAsia="mn-MN"/>
        </w:rPr>
        <w:t xml:space="preserve">заасан </w:t>
      </w:r>
      <w:r w:rsidRPr="00C85F11">
        <w:rPr>
          <w:rStyle w:val="Bodytext10"/>
          <w:bCs/>
          <w:color w:val="000000"/>
          <w:sz w:val="24"/>
          <w:szCs w:val="24"/>
          <w:lang w:val="mn-MN" w:eastAsia="mn-MN"/>
        </w:rPr>
        <w:t xml:space="preserve">чадамжийн төв, дадлагын баазад </w:t>
      </w:r>
      <w:r w:rsidRPr="00C85F11">
        <w:rPr>
          <w:rStyle w:val="Bodytext100"/>
          <w:color w:val="000000"/>
          <w:sz w:val="24"/>
          <w:szCs w:val="24"/>
          <w:lang w:val="mn-MN" w:eastAsia="mn-MN"/>
        </w:rPr>
        <w:t xml:space="preserve">тавих </w:t>
      </w:r>
      <w:r w:rsidRPr="00C85F11">
        <w:rPr>
          <w:rStyle w:val="Bodytext10"/>
          <w:color w:val="000000"/>
          <w:sz w:val="24"/>
          <w:szCs w:val="24"/>
          <w:lang w:val="mn-MN" w:eastAsia="mn-MN"/>
        </w:rPr>
        <w:t xml:space="preserve">нийтлэг шаардлагыг </w:t>
      </w:r>
      <w:r w:rsidRPr="00C85F11">
        <w:rPr>
          <w:rStyle w:val="Bodytext100"/>
          <w:color w:val="000000"/>
          <w:sz w:val="24"/>
          <w:szCs w:val="24"/>
          <w:lang w:val="mn-MN" w:eastAsia="mn-MN"/>
        </w:rPr>
        <w:t xml:space="preserve">боловсролын </w:t>
      </w:r>
      <w:r w:rsidRPr="00C85F11">
        <w:rPr>
          <w:rStyle w:val="Bodytext10"/>
          <w:color w:val="000000"/>
          <w:sz w:val="24"/>
          <w:szCs w:val="24"/>
          <w:lang w:val="mn-MN" w:eastAsia="mn-MN"/>
        </w:rPr>
        <w:t>асуудал эрхэлсэн Засгийн газрын гишүүн батална.</w:t>
      </w:r>
    </w:p>
    <w:p w14:paraId="46D3690A" w14:textId="77777777" w:rsidR="00BE097F" w:rsidRPr="00C85F11" w:rsidRDefault="00BE097F" w:rsidP="00BE097F">
      <w:pPr>
        <w:pStyle w:val="Bodytext21"/>
        <w:shd w:val="clear" w:color="auto" w:fill="auto"/>
        <w:spacing w:after="0" w:line="240" w:lineRule="auto"/>
        <w:jc w:val="both"/>
        <w:rPr>
          <w:rStyle w:val="Bodytext10"/>
          <w:sz w:val="24"/>
          <w:szCs w:val="24"/>
          <w:shd w:val="clear" w:color="auto" w:fill="auto"/>
          <w:lang w:val="mn-MN"/>
        </w:rPr>
      </w:pPr>
    </w:p>
    <w:p w14:paraId="377175EE" w14:textId="77777777" w:rsidR="00BE097F" w:rsidRPr="00C85F11" w:rsidRDefault="00BE097F" w:rsidP="00BE097F">
      <w:pPr>
        <w:pStyle w:val="Bodytext21"/>
        <w:shd w:val="clear" w:color="auto" w:fill="auto"/>
        <w:spacing w:after="0" w:line="240" w:lineRule="auto"/>
        <w:jc w:val="both"/>
        <w:rPr>
          <w:rStyle w:val="Bodytext7"/>
          <w:color w:val="000000"/>
          <w:sz w:val="24"/>
          <w:szCs w:val="24"/>
          <w:lang w:val="mn-MN" w:eastAsia="mn-MN"/>
        </w:rPr>
      </w:pPr>
      <w:r w:rsidRPr="00C85F11">
        <w:rPr>
          <w:rStyle w:val="Bodytext7"/>
          <w:color w:val="000000"/>
          <w:sz w:val="24"/>
          <w:szCs w:val="24"/>
          <w:lang w:val="mn-MN" w:eastAsia="mn-MN"/>
        </w:rPr>
        <w:tab/>
        <w:t xml:space="preserve">9.14.Энэ хуулийн 9.12-т заасан </w:t>
      </w:r>
      <w:r w:rsidRPr="00C85F11">
        <w:rPr>
          <w:rStyle w:val="Bodytext7"/>
          <w:bCs/>
          <w:sz w:val="24"/>
          <w:szCs w:val="24"/>
          <w:lang w:val="mn-MN" w:eastAsia="mn-MN"/>
        </w:rPr>
        <w:t>чадамжийн төв, дадлагын бааз, туслах аж ахуй</w:t>
      </w:r>
      <w:r w:rsidRPr="00C85F11">
        <w:rPr>
          <w:rStyle w:val="Bodytext7"/>
          <w:b/>
          <w:bCs/>
          <w:sz w:val="24"/>
          <w:szCs w:val="24"/>
          <w:lang w:val="mn-MN" w:eastAsia="mn-MN"/>
        </w:rPr>
        <w:t xml:space="preserve"> </w:t>
      </w:r>
      <w:r w:rsidRPr="00C85F11">
        <w:rPr>
          <w:rStyle w:val="Bodytext7"/>
          <w:sz w:val="24"/>
          <w:szCs w:val="24"/>
          <w:lang w:val="mn-MN" w:eastAsia="mn-MN"/>
        </w:rPr>
        <w:t xml:space="preserve">нь өөрийн үйл </w:t>
      </w:r>
      <w:r w:rsidRPr="00C85F11">
        <w:rPr>
          <w:rStyle w:val="Bodytext7"/>
          <w:color w:val="000000"/>
          <w:sz w:val="24"/>
          <w:szCs w:val="24"/>
          <w:lang w:val="mn-MN" w:eastAsia="mn-MN"/>
        </w:rPr>
        <w:t>ажиллагаанаас орлого олж болно.</w:t>
      </w:r>
    </w:p>
    <w:p w14:paraId="16C60860" w14:textId="77777777" w:rsidR="00BE097F" w:rsidRPr="00C85F11" w:rsidRDefault="00BE097F" w:rsidP="00BE097F">
      <w:pPr>
        <w:pStyle w:val="Bodytext21"/>
        <w:shd w:val="clear" w:color="auto" w:fill="auto"/>
        <w:spacing w:after="0" w:line="240" w:lineRule="auto"/>
        <w:jc w:val="both"/>
        <w:rPr>
          <w:sz w:val="24"/>
          <w:szCs w:val="24"/>
          <w:lang w:val="mn-MN"/>
        </w:rPr>
      </w:pPr>
    </w:p>
    <w:p w14:paraId="463C0758"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t>9.15.</w:t>
      </w:r>
      <w:r w:rsidRPr="00C85F11">
        <w:rPr>
          <w:rStyle w:val="Bodytext2"/>
          <w:color w:val="000000"/>
          <w:sz w:val="24"/>
          <w:szCs w:val="24"/>
          <w:lang w:val="mn-MN" w:eastAsia="mn-MN"/>
        </w:rPr>
        <w:t>Энэ хуулийн 9.1-д заасан сургалтын байгууллага нь суралцагчид сургалтад ашиглах техник, тоног төхөөрөмж, багаж хэрэгсэл, сургалтын хэрэглэгдэхүүнийг үнэ төлбөргүй ашиглуулна.</w:t>
      </w:r>
    </w:p>
    <w:p w14:paraId="07F284DA"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7DDF566A" w14:textId="77777777" w:rsidR="00BE097F" w:rsidRPr="00C85F11" w:rsidRDefault="00BE097F" w:rsidP="00BE097F">
      <w:pPr>
        <w:jc w:val="both"/>
        <w:rPr>
          <w:rFonts w:ascii="Arial" w:hAnsi="Arial" w:cs="Arial"/>
        </w:rPr>
      </w:pPr>
      <w:r w:rsidRPr="00C85F11">
        <w:rPr>
          <w:rFonts w:ascii="Arial" w:hAnsi="Arial" w:cs="Arial"/>
          <w:bCs/>
        </w:rPr>
        <w:tab/>
      </w:r>
      <w:r w:rsidRPr="00C85F11">
        <w:rPr>
          <w:rFonts w:ascii="Arial" w:hAnsi="Arial" w:cs="Arial"/>
        </w:rPr>
        <w:t>9.16.Мэргэжлийн болон техникийн боловсролын сургалтын байгуул</w:t>
      </w:r>
      <w:r w:rsidR="007D2088" w:rsidRPr="00C85F11">
        <w:rPr>
          <w:rFonts w:ascii="Arial" w:hAnsi="Arial" w:cs="Arial"/>
        </w:rPr>
        <w:t xml:space="preserve">лага дотуур байртай байж болно. </w:t>
      </w:r>
      <w:r w:rsidRPr="00C85F11">
        <w:rPr>
          <w:rFonts w:ascii="Arial" w:hAnsi="Arial" w:cs="Arial"/>
        </w:rPr>
        <w:t xml:space="preserve">Дотуур байранд тавих шаардлагыг стандарт, техникийн зохицуулалтаар тогтооно. </w:t>
      </w:r>
    </w:p>
    <w:p w14:paraId="7C031BB0" w14:textId="77777777" w:rsidR="00BE097F" w:rsidRPr="00C85F11" w:rsidRDefault="00BE097F" w:rsidP="00BE097F">
      <w:pPr>
        <w:jc w:val="both"/>
        <w:rPr>
          <w:rFonts w:ascii="Arial" w:hAnsi="Arial" w:cs="Arial"/>
          <w:b/>
        </w:rPr>
      </w:pPr>
    </w:p>
    <w:p w14:paraId="1E4A2075" w14:textId="77777777" w:rsidR="007D2088" w:rsidRPr="00C85F11" w:rsidRDefault="00BE097F" w:rsidP="00BE097F">
      <w:pPr>
        <w:jc w:val="both"/>
        <w:rPr>
          <w:rStyle w:val="Bodytext2"/>
          <w:b/>
          <w:bCs/>
          <w:sz w:val="24"/>
          <w:szCs w:val="24"/>
        </w:rPr>
      </w:pPr>
      <w:r w:rsidRPr="00C85F11">
        <w:rPr>
          <w:rFonts w:ascii="Arial" w:hAnsi="Arial" w:cs="Arial"/>
          <w:b/>
        </w:rPr>
        <w:tab/>
        <w:t xml:space="preserve">10 </w:t>
      </w:r>
      <w:r w:rsidRPr="00C85F11">
        <w:rPr>
          <w:rStyle w:val="Bodytext2"/>
          <w:b/>
          <w:bCs/>
          <w:sz w:val="24"/>
          <w:szCs w:val="24"/>
        </w:rPr>
        <w:t>дугаар зүйл.Мэргэжлийн болон техникийн боловсролын сургалтын</w:t>
      </w:r>
    </w:p>
    <w:p w14:paraId="1CCBE32D" w14:textId="77777777" w:rsidR="00BE097F" w:rsidRPr="00C85F11" w:rsidRDefault="00BE097F" w:rsidP="00BE097F">
      <w:pPr>
        <w:jc w:val="both"/>
        <w:rPr>
          <w:rStyle w:val="Bodytext2"/>
          <w:b/>
          <w:sz w:val="24"/>
          <w:szCs w:val="24"/>
        </w:rPr>
      </w:pPr>
      <w:r w:rsidRPr="00C85F11">
        <w:rPr>
          <w:rStyle w:val="Bodytext2"/>
          <w:b/>
          <w:bCs/>
          <w:sz w:val="24"/>
          <w:szCs w:val="24"/>
        </w:rPr>
        <w:t xml:space="preserve"> </w:t>
      </w:r>
      <w:r w:rsidRPr="00C85F11">
        <w:rPr>
          <w:rStyle w:val="Bodytext2"/>
          <w:b/>
          <w:bCs/>
          <w:sz w:val="24"/>
          <w:szCs w:val="24"/>
        </w:rPr>
        <w:tab/>
      </w:r>
      <w:r w:rsidRPr="00C85F11">
        <w:rPr>
          <w:rStyle w:val="Bodytext2"/>
          <w:b/>
          <w:bCs/>
          <w:sz w:val="24"/>
          <w:szCs w:val="24"/>
        </w:rPr>
        <w:tab/>
      </w:r>
      <w:r w:rsidRPr="00C85F11">
        <w:rPr>
          <w:rStyle w:val="Bodytext2"/>
          <w:b/>
          <w:bCs/>
          <w:sz w:val="24"/>
          <w:szCs w:val="24"/>
        </w:rPr>
        <w:tab/>
      </w:r>
      <w:r w:rsidRPr="00C85F11">
        <w:rPr>
          <w:rStyle w:val="Bodytext2"/>
          <w:b/>
          <w:bCs/>
          <w:sz w:val="24"/>
          <w:szCs w:val="24"/>
        </w:rPr>
        <w:tab/>
      </w:r>
      <w:r w:rsidRPr="00C85F11">
        <w:rPr>
          <w:rStyle w:val="Bodytext2"/>
          <w:b/>
          <w:bCs/>
          <w:sz w:val="24"/>
          <w:szCs w:val="24"/>
        </w:rPr>
        <w:tab/>
      </w:r>
      <w:r w:rsidR="007D2088" w:rsidRPr="00C85F11">
        <w:rPr>
          <w:rStyle w:val="Bodytext2"/>
          <w:b/>
          <w:bCs/>
          <w:sz w:val="24"/>
          <w:szCs w:val="24"/>
        </w:rPr>
        <w:t xml:space="preserve">        </w:t>
      </w:r>
      <w:r w:rsidRPr="00C85F11">
        <w:rPr>
          <w:rStyle w:val="Bodytext2"/>
          <w:b/>
          <w:bCs/>
          <w:sz w:val="24"/>
          <w:szCs w:val="24"/>
        </w:rPr>
        <w:t>байгууллагын чиг үүрэг</w:t>
      </w:r>
    </w:p>
    <w:p w14:paraId="54D6F170" w14:textId="77777777" w:rsidR="00BE097F" w:rsidRPr="00C85F11" w:rsidRDefault="00BE097F" w:rsidP="00BE097F">
      <w:pPr>
        <w:pStyle w:val="ListParagraph"/>
        <w:ind w:left="1080"/>
        <w:jc w:val="both"/>
        <w:rPr>
          <w:rFonts w:ascii="Arial" w:hAnsi="Arial" w:cs="Arial"/>
          <w:b/>
        </w:rPr>
      </w:pPr>
    </w:p>
    <w:p w14:paraId="54F94973" w14:textId="77777777" w:rsidR="00BE097F" w:rsidRPr="00C85F11" w:rsidRDefault="00BE097F" w:rsidP="00BE097F">
      <w:pPr>
        <w:pStyle w:val="Bodytext21"/>
        <w:shd w:val="clear" w:color="auto" w:fill="auto"/>
        <w:spacing w:after="0" w:line="240" w:lineRule="auto"/>
        <w:jc w:val="both"/>
        <w:rPr>
          <w:rStyle w:val="Bodytext265pt"/>
          <w:color w:val="000000"/>
          <w:sz w:val="24"/>
          <w:szCs w:val="24"/>
          <w:u w:val="single"/>
          <w:lang w:val="mn-MN" w:eastAsia="mn-MN"/>
        </w:rPr>
      </w:pPr>
      <w:r w:rsidRPr="00C85F11">
        <w:rPr>
          <w:rStyle w:val="Bodytext2"/>
          <w:color w:val="000000"/>
          <w:sz w:val="24"/>
          <w:szCs w:val="24"/>
          <w:lang w:val="mn-MN" w:eastAsia="mn-MN"/>
        </w:rPr>
        <w:tab/>
        <w:t xml:space="preserve">10.1.Мэргэжлийн болон техникийн боловсролын сургалтын байгууллага нь </w:t>
      </w:r>
      <w:r w:rsidRPr="00C85F11">
        <w:rPr>
          <w:rStyle w:val="Bodytext265pt"/>
          <w:color w:val="000000"/>
          <w:sz w:val="24"/>
          <w:szCs w:val="24"/>
          <w:lang w:val="mn-MN" w:eastAsia="mn-MN"/>
        </w:rPr>
        <w:t>дараах чиг үүргийг хэрэгжүүлнэ:</w:t>
      </w:r>
    </w:p>
    <w:p w14:paraId="7A83B2F7" w14:textId="77777777" w:rsidR="00BE097F" w:rsidRPr="00C85F11" w:rsidRDefault="00BE097F" w:rsidP="00BE097F">
      <w:pPr>
        <w:pStyle w:val="Bodytext21"/>
        <w:shd w:val="clear" w:color="auto" w:fill="auto"/>
        <w:spacing w:after="0" w:line="240" w:lineRule="auto"/>
        <w:jc w:val="both"/>
        <w:rPr>
          <w:sz w:val="24"/>
          <w:szCs w:val="24"/>
          <w:lang w:val="mn-MN"/>
        </w:rPr>
      </w:pPr>
    </w:p>
    <w:p w14:paraId="2975A70B"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10.1.1.мэргэжлийн болон техникийн боловсрол олгох сургалт, мэргэжлийн сургалтыг зохион байгуулах;</w:t>
      </w:r>
    </w:p>
    <w:p w14:paraId="21960779" w14:textId="77777777" w:rsidR="00BE097F" w:rsidRPr="00C85F11" w:rsidRDefault="00BE097F" w:rsidP="00BE097F">
      <w:pPr>
        <w:pStyle w:val="Bodytext21"/>
        <w:shd w:val="clear" w:color="auto" w:fill="auto"/>
        <w:spacing w:after="0" w:line="240" w:lineRule="auto"/>
        <w:jc w:val="both"/>
        <w:rPr>
          <w:sz w:val="24"/>
          <w:szCs w:val="24"/>
          <w:lang w:val="mn-MN"/>
        </w:rPr>
      </w:pPr>
    </w:p>
    <w:p w14:paraId="13A96275" w14:textId="77777777" w:rsidR="00BE097F" w:rsidRPr="00C85F11" w:rsidRDefault="00BE097F" w:rsidP="00BE097F">
      <w:pPr>
        <w:pStyle w:val="Bodytext21"/>
        <w:shd w:val="clear" w:color="auto" w:fill="auto"/>
        <w:tabs>
          <w:tab w:val="left" w:pos="1459"/>
        </w:tabs>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 xml:space="preserve">10.1.2.элсэлт, төгсөлтийг </w:t>
      </w:r>
      <w:bookmarkStart w:id="6" w:name="_Hlk138434137"/>
      <w:r w:rsidRPr="00C85F11">
        <w:rPr>
          <w:sz w:val="24"/>
          <w:szCs w:val="24"/>
          <w:lang w:val="mn-MN"/>
        </w:rPr>
        <w:t>Боловсролын ерөнхий хуулийн 26.1.22-т заасан журмын дагуу</w:t>
      </w:r>
      <w:r w:rsidRPr="00C85F11">
        <w:rPr>
          <w:rStyle w:val="Bodytext2"/>
          <w:bCs/>
          <w:color w:val="000000"/>
          <w:sz w:val="24"/>
          <w:szCs w:val="24"/>
          <w:lang w:val="mn-MN" w:eastAsia="mn-MN"/>
        </w:rPr>
        <w:t xml:space="preserve"> </w:t>
      </w:r>
      <w:bookmarkEnd w:id="6"/>
      <w:r w:rsidRPr="00C85F11">
        <w:rPr>
          <w:rStyle w:val="Bodytext2"/>
          <w:color w:val="000000"/>
          <w:sz w:val="24"/>
          <w:szCs w:val="24"/>
          <w:lang w:val="mn-MN" w:eastAsia="mn-MN"/>
        </w:rPr>
        <w:t>зохион байгуулах;</w:t>
      </w:r>
    </w:p>
    <w:p w14:paraId="6432F081" w14:textId="77777777" w:rsidR="00BE097F" w:rsidRPr="00C85F11" w:rsidRDefault="00BE097F" w:rsidP="00BE097F">
      <w:pPr>
        <w:pStyle w:val="Bodytext21"/>
        <w:shd w:val="clear" w:color="auto" w:fill="auto"/>
        <w:tabs>
          <w:tab w:val="left" w:pos="1459"/>
        </w:tabs>
        <w:spacing w:after="0" w:line="240" w:lineRule="auto"/>
        <w:jc w:val="both"/>
        <w:rPr>
          <w:sz w:val="24"/>
          <w:szCs w:val="24"/>
          <w:lang w:val="mn-MN"/>
        </w:rPr>
      </w:pPr>
    </w:p>
    <w:p w14:paraId="11416214" w14:textId="77777777" w:rsidR="00BE097F" w:rsidRPr="00C85F11" w:rsidRDefault="00BE097F" w:rsidP="00BE097F">
      <w:pPr>
        <w:pStyle w:val="Bodytext21"/>
        <w:shd w:val="clear" w:color="auto" w:fill="auto"/>
        <w:spacing w:after="0" w:line="240" w:lineRule="auto"/>
        <w:jc w:val="both"/>
        <w:rPr>
          <w:rStyle w:val="Bodytext10"/>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10.1.3.</w:t>
      </w:r>
      <w:r w:rsidRPr="00C85F11">
        <w:rPr>
          <w:rStyle w:val="Bodytext2"/>
          <w:bCs/>
          <w:color w:val="000000"/>
          <w:sz w:val="24"/>
          <w:szCs w:val="24"/>
          <w:lang w:val="mn-MN" w:eastAsia="mn-MN"/>
        </w:rPr>
        <w:t>энэ хуулийн 9.12-т заасан байгууллагаар дамжуулан</w:t>
      </w:r>
      <w:r w:rsidRPr="00C85F11">
        <w:rPr>
          <w:rStyle w:val="Bodytext2"/>
          <w:color w:val="000000"/>
          <w:sz w:val="24"/>
          <w:szCs w:val="24"/>
          <w:lang w:val="mn-MN" w:eastAsia="mn-MN"/>
        </w:rPr>
        <w:t xml:space="preserve"> үйлдвэрлэл, үйлчилгээ эрхлэх, судалгаа </w:t>
      </w:r>
      <w:r w:rsidRPr="00C85F11">
        <w:rPr>
          <w:rStyle w:val="Bodytext10"/>
          <w:color w:val="000000"/>
          <w:sz w:val="24"/>
          <w:szCs w:val="24"/>
          <w:lang w:val="mn-MN" w:eastAsia="mn-MN"/>
        </w:rPr>
        <w:t>хийх</w:t>
      </w:r>
      <w:r w:rsidRPr="00C85F11">
        <w:rPr>
          <w:rStyle w:val="Bodytext10"/>
          <w:bCs/>
          <w:color w:val="000000"/>
          <w:sz w:val="24"/>
          <w:szCs w:val="24"/>
          <w:lang w:val="mn-MN" w:eastAsia="mn-MN"/>
        </w:rPr>
        <w:t>,</w:t>
      </w:r>
      <w:r w:rsidRPr="00C85F11">
        <w:rPr>
          <w:rStyle w:val="Bodytext10"/>
          <w:b/>
          <w:bCs/>
          <w:color w:val="000000"/>
          <w:sz w:val="24"/>
          <w:szCs w:val="24"/>
          <w:lang w:val="mn-MN" w:eastAsia="mn-MN"/>
        </w:rPr>
        <w:t xml:space="preserve"> </w:t>
      </w:r>
      <w:r w:rsidRPr="00C85F11">
        <w:rPr>
          <w:rStyle w:val="Bodytext10"/>
          <w:bCs/>
          <w:color w:val="000000"/>
          <w:sz w:val="24"/>
          <w:szCs w:val="24"/>
          <w:lang w:val="mn-MN" w:eastAsia="mn-MN"/>
        </w:rPr>
        <w:t>зөвлөн туслах</w:t>
      </w:r>
      <w:r w:rsidRPr="00C85F11">
        <w:rPr>
          <w:rStyle w:val="Bodytext10"/>
          <w:color w:val="000000"/>
          <w:sz w:val="24"/>
          <w:szCs w:val="24"/>
          <w:lang w:val="mn-MN" w:eastAsia="mn-MN"/>
        </w:rPr>
        <w:t>;</w:t>
      </w:r>
    </w:p>
    <w:p w14:paraId="145C4B3F" w14:textId="77777777" w:rsidR="00BE097F" w:rsidRPr="00C85F11" w:rsidRDefault="00BE097F" w:rsidP="00BE097F">
      <w:pPr>
        <w:pStyle w:val="Bodytext21"/>
        <w:shd w:val="clear" w:color="auto" w:fill="auto"/>
        <w:spacing w:after="0" w:line="240" w:lineRule="auto"/>
        <w:jc w:val="both"/>
        <w:rPr>
          <w:rStyle w:val="Bodytext2"/>
          <w:dstrike/>
          <w:color w:val="000000"/>
          <w:sz w:val="24"/>
          <w:szCs w:val="24"/>
          <w:lang w:val="mn-MN" w:eastAsia="mn-MN"/>
        </w:rPr>
      </w:pPr>
    </w:p>
    <w:p w14:paraId="33BF6948"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b/>
          <w:sz w:val="24"/>
          <w:szCs w:val="24"/>
          <w:lang w:val="mn-MN"/>
        </w:rPr>
        <w:tab/>
      </w:r>
      <w:r w:rsidRPr="00C85F11">
        <w:rPr>
          <w:b/>
          <w:sz w:val="24"/>
          <w:szCs w:val="24"/>
          <w:lang w:val="mn-MN"/>
        </w:rPr>
        <w:tab/>
      </w:r>
      <w:r w:rsidRPr="00C85F11">
        <w:rPr>
          <w:sz w:val="24"/>
          <w:szCs w:val="24"/>
          <w:lang w:val="mn-MN"/>
        </w:rPr>
        <w:t>10.1.4.эзэмшсэн мэдлэг, ур чадварын үнэлгээг түншлэгч талтай хамтран зохион байгуулах;</w:t>
      </w:r>
    </w:p>
    <w:p w14:paraId="5136CE3D" w14:textId="77777777" w:rsidR="00BE097F" w:rsidRPr="00C85F11" w:rsidRDefault="00BE097F" w:rsidP="00BE097F">
      <w:pPr>
        <w:pStyle w:val="Bodytext21"/>
        <w:shd w:val="clear" w:color="auto" w:fill="auto"/>
        <w:spacing w:after="0" w:line="240" w:lineRule="auto"/>
        <w:jc w:val="both"/>
        <w:rPr>
          <w:b/>
          <w:sz w:val="24"/>
          <w:szCs w:val="24"/>
          <w:u w:val="single"/>
          <w:lang w:val="mn-MN"/>
        </w:rPr>
      </w:pPr>
    </w:p>
    <w:p w14:paraId="3E92E742" w14:textId="77777777" w:rsidR="00BE097F" w:rsidRPr="00C85F11" w:rsidRDefault="00BE097F" w:rsidP="00BE097F">
      <w:pPr>
        <w:pStyle w:val="Bodytext21"/>
        <w:shd w:val="clear" w:color="auto" w:fill="auto"/>
        <w:tabs>
          <w:tab w:val="left" w:pos="1045"/>
        </w:tabs>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10.1.5.өөрийн үйл ажиллагаанаас гадна Төсвийн тухай </w:t>
      </w:r>
      <w:r w:rsidRPr="00C85F11">
        <w:rPr>
          <w:rStyle w:val="Bodytext2"/>
          <w:sz w:val="24"/>
          <w:szCs w:val="24"/>
          <w:lang w:val="mn-MN" w:eastAsia="mn-MN"/>
        </w:rPr>
        <w:t>хуулийн</w:t>
      </w:r>
      <w:r w:rsidRPr="00C85F11">
        <w:rPr>
          <w:rStyle w:val="FootnoteReference"/>
          <w:sz w:val="24"/>
          <w:szCs w:val="24"/>
          <w:shd w:val="clear" w:color="auto" w:fill="FFFFFF"/>
          <w:lang w:val="mn-MN"/>
        </w:rPr>
        <w:footnoteReference w:id="8"/>
      </w:r>
      <w:r w:rsidRPr="00C85F11">
        <w:rPr>
          <w:rStyle w:val="Bodytext2"/>
          <w:sz w:val="24"/>
          <w:szCs w:val="24"/>
          <w:lang w:val="mn-MN" w:eastAsia="mn-MN"/>
        </w:rPr>
        <w:t xml:space="preserve"> 4</w:t>
      </w:r>
      <w:r w:rsidRPr="00C85F11">
        <w:rPr>
          <w:rStyle w:val="Bodytext2"/>
          <w:color w:val="000000"/>
          <w:sz w:val="24"/>
          <w:szCs w:val="24"/>
          <w:lang w:val="mn-MN" w:eastAsia="mn-MN"/>
        </w:rPr>
        <w:t>4.1-д</w:t>
      </w:r>
      <w:r w:rsidRPr="00C85F11">
        <w:rPr>
          <w:sz w:val="24"/>
          <w:szCs w:val="24"/>
          <w:lang w:val="mn-MN"/>
        </w:rPr>
        <w:t xml:space="preserve"> </w:t>
      </w:r>
      <w:r w:rsidRPr="00C85F11">
        <w:rPr>
          <w:rStyle w:val="Bodytext2"/>
          <w:color w:val="000000"/>
          <w:sz w:val="24"/>
          <w:szCs w:val="24"/>
          <w:lang w:val="mn-MN" w:eastAsia="mn-MN"/>
        </w:rPr>
        <w:t>заасан туслах үйл ажиллагаанаас орлого олох;</w:t>
      </w:r>
    </w:p>
    <w:p w14:paraId="24BE9470" w14:textId="77777777" w:rsidR="00BE097F" w:rsidRPr="00C85F11" w:rsidRDefault="00BE097F" w:rsidP="00BE097F">
      <w:pPr>
        <w:pStyle w:val="Bodytext21"/>
        <w:shd w:val="clear" w:color="auto" w:fill="auto"/>
        <w:tabs>
          <w:tab w:val="left" w:pos="1045"/>
        </w:tabs>
        <w:spacing w:after="0" w:line="240" w:lineRule="auto"/>
        <w:jc w:val="both"/>
        <w:rPr>
          <w:sz w:val="24"/>
          <w:szCs w:val="24"/>
          <w:lang w:val="mn-MN"/>
        </w:rPr>
      </w:pPr>
    </w:p>
    <w:p w14:paraId="3E514EC6" w14:textId="77777777" w:rsidR="00BE097F" w:rsidRPr="00C85F11" w:rsidRDefault="00BE097F" w:rsidP="00BE097F">
      <w:pPr>
        <w:pStyle w:val="Bodytext21"/>
        <w:shd w:val="clear" w:color="auto" w:fill="auto"/>
        <w:spacing w:after="0" w:line="240" w:lineRule="auto"/>
        <w:jc w:val="both"/>
        <w:rPr>
          <w:rStyle w:val="Bodytext2"/>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10.1.6.туслах үйл ажиллагааны үр дүнд бий болох өөрийн орлогыг холбогдох хууль тогтоомжийн дагуу </w:t>
      </w:r>
      <w:r w:rsidRPr="00C85F11">
        <w:rPr>
          <w:rStyle w:val="Bodytext2"/>
          <w:sz w:val="24"/>
          <w:szCs w:val="24"/>
          <w:lang w:val="mn-MN" w:eastAsia="mn-MN"/>
        </w:rPr>
        <w:t>зарцуулах;</w:t>
      </w:r>
    </w:p>
    <w:p w14:paraId="5047E3B6" w14:textId="77777777" w:rsidR="00BE097F" w:rsidRPr="00C85F11" w:rsidRDefault="00BE097F" w:rsidP="00BE097F">
      <w:pPr>
        <w:pStyle w:val="Bodytext21"/>
        <w:shd w:val="clear" w:color="auto" w:fill="auto"/>
        <w:spacing w:after="0" w:line="240" w:lineRule="auto"/>
        <w:jc w:val="both"/>
        <w:rPr>
          <w:sz w:val="24"/>
          <w:szCs w:val="24"/>
          <w:lang w:val="mn-MN"/>
        </w:rPr>
      </w:pPr>
    </w:p>
    <w:p w14:paraId="70F79887"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10.1.7.гадаад, дотоодын мэргэжлийн болон техникийн боловсролын сургалтын </w:t>
      </w:r>
      <w:r w:rsidRPr="00C85F11">
        <w:rPr>
          <w:rStyle w:val="Bodytext275pt1"/>
          <w:color w:val="000000"/>
          <w:sz w:val="24"/>
          <w:szCs w:val="24"/>
          <w:lang w:val="mn-MN" w:eastAsia="mn-MN"/>
        </w:rPr>
        <w:t xml:space="preserve">байгууллагатай </w:t>
      </w:r>
      <w:r w:rsidRPr="00C85F11">
        <w:rPr>
          <w:rStyle w:val="Bodytext2"/>
          <w:color w:val="000000"/>
          <w:sz w:val="24"/>
          <w:szCs w:val="24"/>
          <w:lang w:val="mn-MN" w:eastAsia="mn-MN"/>
        </w:rPr>
        <w:t xml:space="preserve">эрх хэмжээний хүрээнд хууль тогтоомжид заасны дагуу  </w:t>
      </w:r>
      <w:r w:rsidRPr="00C85F11">
        <w:rPr>
          <w:rStyle w:val="Bodytext2"/>
          <w:bCs/>
          <w:color w:val="000000"/>
          <w:sz w:val="24"/>
          <w:szCs w:val="24"/>
          <w:lang w:val="mn-MN" w:eastAsia="mn-MN"/>
        </w:rPr>
        <w:t>хамтран ажиллах</w:t>
      </w:r>
      <w:r w:rsidRPr="00C85F11">
        <w:rPr>
          <w:rStyle w:val="Bodytext2"/>
          <w:color w:val="000000"/>
          <w:sz w:val="24"/>
          <w:szCs w:val="24"/>
          <w:lang w:val="mn-MN" w:eastAsia="mn-MN"/>
        </w:rPr>
        <w:t>;</w:t>
      </w:r>
    </w:p>
    <w:p w14:paraId="65A363F5" w14:textId="77777777" w:rsidR="00BE097F" w:rsidRPr="00C85F11" w:rsidRDefault="00BE097F" w:rsidP="00BE097F">
      <w:pPr>
        <w:pStyle w:val="Bodytext21"/>
        <w:shd w:val="clear" w:color="auto" w:fill="auto"/>
        <w:spacing w:after="0" w:line="240" w:lineRule="auto"/>
        <w:jc w:val="both"/>
        <w:rPr>
          <w:sz w:val="24"/>
          <w:szCs w:val="24"/>
          <w:lang w:val="mn-MN"/>
        </w:rPr>
      </w:pPr>
    </w:p>
    <w:p w14:paraId="483EA404" w14:textId="77777777" w:rsidR="00BE097F" w:rsidRPr="00C85F11" w:rsidRDefault="00BE097F" w:rsidP="00BE097F">
      <w:pPr>
        <w:pStyle w:val="Bodytext21"/>
        <w:shd w:val="clear" w:color="auto" w:fill="auto"/>
        <w:spacing w:after="0" w:line="240" w:lineRule="auto"/>
        <w:jc w:val="both"/>
        <w:rPr>
          <w:rStyle w:val="Bodytext2"/>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10.1.8.иргэнд боловсрол, мэргэжил эзэмших, мэргэшил болон ур чадвараа дээшлүүлэхэд </w:t>
      </w:r>
      <w:r w:rsidRPr="00C85F11">
        <w:rPr>
          <w:rStyle w:val="Bodytext2"/>
          <w:bCs/>
          <w:sz w:val="24"/>
          <w:szCs w:val="24"/>
          <w:lang w:val="mn-MN" w:eastAsia="mn-MN"/>
        </w:rPr>
        <w:t>дэмжлэг үзүүлэх</w:t>
      </w:r>
      <w:r w:rsidRPr="00C85F11">
        <w:rPr>
          <w:rStyle w:val="Bodytext2"/>
          <w:sz w:val="24"/>
          <w:szCs w:val="24"/>
          <w:lang w:val="mn-MN" w:eastAsia="mn-MN"/>
        </w:rPr>
        <w:t>;</w:t>
      </w:r>
    </w:p>
    <w:p w14:paraId="26270A84" w14:textId="77777777" w:rsidR="00BE097F" w:rsidRPr="00C85F11" w:rsidRDefault="00BE097F" w:rsidP="00BE097F">
      <w:pPr>
        <w:pStyle w:val="Bodytext21"/>
        <w:shd w:val="clear" w:color="auto" w:fill="auto"/>
        <w:spacing w:after="0" w:line="240" w:lineRule="auto"/>
        <w:jc w:val="both"/>
        <w:rPr>
          <w:sz w:val="24"/>
          <w:szCs w:val="24"/>
          <w:lang w:val="mn-MN"/>
        </w:rPr>
      </w:pPr>
    </w:p>
    <w:p w14:paraId="42CB345B"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75pt1"/>
          <w:color w:val="000000"/>
          <w:sz w:val="24"/>
          <w:szCs w:val="24"/>
          <w:lang w:val="mn-MN" w:eastAsia="mn-MN"/>
        </w:rPr>
        <w:tab/>
      </w:r>
      <w:r w:rsidRPr="00C85F11">
        <w:rPr>
          <w:rStyle w:val="Bodytext275pt1"/>
          <w:color w:val="000000"/>
          <w:sz w:val="24"/>
          <w:szCs w:val="24"/>
          <w:lang w:val="mn-MN" w:eastAsia="mn-MN"/>
        </w:rPr>
        <w:tab/>
        <w:t xml:space="preserve">10.1.9.хөдөлмөрийн </w:t>
      </w:r>
      <w:r w:rsidRPr="00C85F11">
        <w:rPr>
          <w:rStyle w:val="Bodytext2"/>
          <w:color w:val="000000"/>
          <w:sz w:val="24"/>
          <w:szCs w:val="24"/>
          <w:lang w:val="mn-MN" w:eastAsia="mn-MN"/>
        </w:rPr>
        <w:t xml:space="preserve">аюулгүй байдал, эрүүл ахуйн шаардлагад нийцсэн </w:t>
      </w:r>
      <w:r w:rsidRPr="00C85F11">
        <w:rPr>
          <w:rStyle w:val="Bodytext2"/>
          <w:bCs/>
          <w:color w:val="000000"/>
          <w:sz w:val="24"/>
          <w:szCs w:val="24"/>
          <w:lang w:val="mn-MN" w:eastAsia="mn-MN"/>
        </w:rPr>
        <w:t>байгаль орчинд ээлтэй, жендэрийн мэдрэмжтэй, хүртээмжтэй</w:t>
      </w:r>
      <w:r w:rsidRPr="00C85F11">
        <w:rPr>
          <w:rStyle w:val="Bodytext2"/>
          <w:color w:val="000000"/>
          <w:sz w:val="24"/>
          <w:szCs w:val="24"/>
          <w:lang w:val="mn-MN" w:eastAsia="mn-MN"/>
        </w:rPr>
        <w:t xml:space="preserve"> сургалтын орчин бүрдүүлэх;</w:t>
      </w:r>
    </w:p>
    <w:p w14:paraId="08A46F10"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274570C9" w14:textId="77777777" w:rsidR="00BE097F" w:rsidRPr="00C85F11" w:rsidRDefault="00BE097F" w:rsidP="00BE097F">
      <w:pPr>
        <w:jc w:val="both"/>
        <w:textAlignment w:val="baseline"/>
        <w:rPr>
          <w:rStyle w:val="Bodytext2"/>
          <w:sz w:val="24"/>
          <w:szCs w:val="24"/>
        </w:rPr>
      </w:pPr>
      <w:r w:rsidRPr="00C85F11">
        <w:rPr>
          <w:rFonts w:ascii="Arial" w:hAnsi="Arial" w:cs="Arial"/>
          <w:b/>
          <w:color w:val="00B050"/>
        </w:rPr>
        <w:tab/>
      </w:r>
      <w:r w:rsidRPr="00C85F11">
        <w:rPr>
          <w:rFonts w:ascii="Arial" w:hAnsi="Arial" w:cs="Arial"/>
          <w:b/>
          <w:color w:val="ED7D31" w:themeColor="accent2"/>
        </w:rPr>
        <w:t xml:space="preserve"> </w:t>
      </w:r>
      <w:r w:rsidRPr="00C85F11">
        <w:rPr>
          <w:rFonts w:ascii="Arial" w:hAnsi="Arial" w:cs="Arial"/>
          <w:b/>
          <w:color w:val="ED7D31" w:themeColor="accent2"/>
        </w:rPr>
        <w:tab/>
      </w:r>
      <w:r w:rsidRPr="00C85F11">
        <w:rPr>
          <w:rFonts w:ascii="Arial" w:hAnsi="Arial" w:cs="Arial"/>
          <w:color w:val="auto"/>
        </w:rPr>
        <w:t>10.1.10.түншлэлийг хэрэгжүүлэх</w:t>
      </w:r>
      <w:r w:rsidR="00F43356" w:rsidRPr="00C85F11">
        <w:rPr>
          <w:rStyle w:val="Bodytext2"/>
          <w:sz w:val="24"/>
          <w:szCs w:val="24"/>
        </w:rPr>
        <w:t>;</w:t>
      </w:r>
    </w:p>
    <w:p w14:paraId="2E049CCC" w14:textId="77777777" w:rsidR="00BE097F" w:rsidRPr="00C85F11" w:rsidRDefault="00BE097F" w:rsidP="00BE097F">
      <w:pPr>
        <w:jc w:val="both"/>
        <w:textAlignment w:val="baseline"/>
        <w:rPr>
          <w:rStyle w:val="Bodytext2"/>
          <w:sz w:val="24"/>
          <w:szCs w:val="24"/>
        </w:rPr>
      </w:pPr>
      <w:r w:rsidRPr="00C85F11">
        <w:rPr>
          <w:rStyle w:val="Bodytext2"/>
          <w:sz w:val="24"/>
          <w:szCs w:val="24"/>
        </w:rPr>
        <w:tab/>
      </w:r>
      <w:r w:rsidRPr="00C85F11">
        <w:rPr>
          <w:rStyle w:val="Bodytext2"/>
          <w:sz w:val="24"/>
          <w:szCs w:val="24"/>
        </w:rPr>
        <w:tab/>
        <w:t>10.1.11.хуульд заасан бусад.</w:t>
      </w:r>
    </w:p>
    <w:p w14:paraId="0200066B" w14:textId="77777777" w:rsidR="00BE097F" w:rsidRPr="00C85F11" w:rsidRDefault="00BE097F" w:rsidP="00BE097F">
      <w:pPr>
        <w:jc w:val="both"/>
        <w:textAlignment w:val="baseline"/>
        <w:rPr>
          <w:rStyle w:val="Bodytext2"/>
          <w:sz w:val="24"/>
          <w:szCs w:val="24"/>
        </w:rPr>
      </w:pPr>
    </w:p>
    <w:p w14:paraId="5602F536" w14:textId="77777777" w:rsidR="00BE097F" w:rsidRPr="00C85F11" w:rsidRDefault="00BE097F" w:rsidP="00BE097F">
      <w:pPr>
        <w:pStyle w:val="Bodytext21"/>
        <w:shd w:val="clear" w:color="auto" w:fill="auto"/>
        <w:spacing w:after="0" w:line="240" w:lineRule="auto"/>
        <w:rPr>
          <w:b/>
          <w:bCs/>
          <w:color w:val="000000"/>
          <w:sz w:val="24"/>
          <w:szCs w:val="24"/>
          <w:shd w:val="clear" w:color="auto" w:fill="FFFFFF"/>
          <w:lang w:val="mn-MN" w:eastAsia="mn-MN"/>
        </w:rPr>
      </w:pPr>
      <w:r w:rsidRPr="00C85F11">
        <w:rPr>
          <w:rStyle w:val="Bodytext2"/>
          <w:b/>
          <w:bCs/>
          <w:color w:val="000000"/>
          <w:sz w:val="24"/>
          <w:szCs w:val="24"/>
          <w:lang w:val="mn-MN" w:eastAsia="mn-MN"/>
        </w:rPr>
        <w:lastRenderedPageBreak/>
        <w:t>ДӨРӨВДҮГЭЭР БҮЛЭГ</w:t>
      </w:r>
    </w:p>
    <w:p w14:paraId="4A85F741"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r w:rsidRPr="00C85F11">
        <w:rPr>
          <w:rStyle w:val="Bodytext2"/>
          <w:b/>
          <w:bCs/>
          <w:color w:val="000000"/>
          <w:sz w:val="24"/>
          <w:szCs w:val="24"/>
          <w:lang w:val="mn-MN" w:eastAsia="mn-MN"/>
        </w:rPr>
        <w:t xml:space="preserve">МЭРГЭЖЛИЙН БОЛОН ТЕХНИКИЙН БОЛОВСРОЛЫН </w:t>
      </w:r>
    </w:p>
    <w:p w14:paraId="106B52E8"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r w:rsidRPr="00C85F11">
        <w:rPr>
          <w:rStyle w:val="Bodytext2"/>
          <w:b/>
          <w:bCs/>
          <w:color w:val="000000"/>
          <w:sz w:val="24"/>
          <w:szCs w:val="24"/>
          <w:lang w:val="mn-MN" w:eastAsia="mn-MN"/>
        </w:rPr>
        <w:t xml:space="preserve">       СУРГАЛТ, ЭЛСЭЛТ, ТӨГСӨЛТ</w:t>
      </w:r>
    </w:p>
    <w:p w14:paraId="00583D0A" w14:textId="77777777" w:rsidR="00BE097F" w:rsidRPr="00C85F11" w:rsidRDefault="00BE097F" w:rsidP="00BE097F">
      <w:pPr>
        <w:pStyle w:val="Bodytext21"/>
        <w:shd w:val="clear" w:color="auto" w:fill="auto"/>
        <w:spacing w:after="0" w:line="240" w:lineRule="auto"/>
        <w:rPr>
          <w:b/>
          <w:bCs/>
          <w:sz w:val="24"/>
          <w:szCs w:val="24"/>
          <w:lang w:val="mn-MN"/>
        </w:rPr>
      </w:pPr>
    </w:p>
    <w:p w14:paraId="542A694C"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r w:rsidRPr="00C85F11">
        <w:rPr>
          <w:b/>
          <w:bCs/>
          <w:sz w:val="24"/>
          <w:szCs w:val="24"/>
          <w:lang w:val="mn-MN"/>
        </w:rPr>
        <w:t xml:space="preserve">  11 </w:t>
      </w:r>
      <w:r w:rsidRPr="00C85F11">
        <w:rPr>
          <w:rStyle w:val="Bodytext2"/>
          <w:b/>
          <w:bCs/>
          <w:color w:val="000000"/>
          <w:sz w:val="24"/>
          <w:szCs w:val="24"/>
          <w:lang w:val="mn-MN" w:eastAsia="mn-MN"/>
        </w:rPr>
        <w:t>дүгээр зүйл.Мэргэжлийн болон техникийн боловсролын сургалт</w:t>
      </w:r>
    </w:p>
    <w:p w14:paraId="7A165915" w14:textId="77777777" w:rsidR="00BE097F" w:rsidRPr="00C85F11" w:rsidRDefault="00BE097F" w:rsidP="00BE097F">
      <w:pPr>
        <w:pStyle w:val="Bodytext21"/>
        <w:shd w:val="clear" w:color="auto" w:fill="auto"/>
        <w:spacing w:after="0" w:line="240" w:lineRule="auto"/>
        <w:rPr>
          <w:b/>
          <w:bCs/>
          <w:sz w:val="24"/>
          <w:szCs w:val="24"/>
          <w:lang w:val="mn-MN"/>
        </w:rPr>
      </w:pPr>
    </w:p>
    <w:p w14:paraId="46646600"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11.1.Мэргэжлийн болон техникийн боловсролын сургалт нь онолын, сургууль дээрх дадлага, үйлдвэрлэлийн дадлага гэсэн бүрэлдэхүүнтэй, сургалтын байгууллага болон ажлын байран дахь, хосмог, зайны болон цахим сургалтын хэлбэртэй байна.</w:t>
      </w:r>
    </w:p>
    <w:p w14:paraId="14A9F315" w14:textId="77777777" w:rsidR="00BE097F" w:rsidRPr="00C85F11" w:rsidRDefault="00BE097F" w:rsidP="00BE097F">
      <w:pPr>
        <w:pStyle w:val="Bodytext21"/>
        <w:shd w:val="clear" w:color="auto" w:fill="auto"/>
        <w:spacing w:after="0" w:line="240" w:lineRule="auto"/>
        <w:jc w:val="both"/>
        <w:rPr>
          <w:sz w:val="24"/>
          <w:szCs w:val="24"/>
          <w:lang w:val="mn-MN"/>
        </w:rPr>
      </w:pPr>
    </w:p>
    <w:p w14:paraId="56DF2161" w14:textId="77777777" w:rsidR="00BE097F" w:rsidRPr="00C85F11" w:rsidRDefault="00BE097F" w:rsidP="00BE097F">
      <w:pPr>
        <w:pStyle w:val="Bodytext21"/>
        <w:shd w:val="clear" w:color="auto" w:fill="auto"/>
        <w:spacing w:after="0" w:line="240" w:lineRule="auto"/>
        <w:ind w:firstLine="720"/>
        <w:jc w:val="both"/>
        <w:rPr>
          <w:rStyle w:val="Bodytext2"/>
          <w:color w:val="000000"/>
          <w:sz w:val="24"/>
          <w:szCs w:val="24"/>
          <w:lang w:val="mn-MN" w:eastAsia="mn-MN"/>
        </w:rPr>
      </w:pPr>
      <w:r w:rsidRPr="00C85F11">
        <w:rPr>
          <w:sz w:val="24"/>
          <w:szCs w:val="24"/>
          <w:lang w:val="mn-MN"/>
        </w:rPr>
        <w:t>11.2.</w:t>
      </w:r>
      <w:r w:rsidRPr="00C85F11">
        <w:rPr>
          <w:rStyle w:val="Bodytext2"/>
          <w:color w:val="000000"/>
          <w:sz w:val="24"/>
          <w:szCs w:val="24"/>
          <w:lang w:val="mn-MN" w:eastAsia="mn-MN"/>
        </w:rPr>
        <w:t>Мэргэжлийн болон техникийн боловсролын сургалтын үйл ажиллагаанд тавих шаардлага, сургалт зохион байгуулах журмыг боловсролын асуудал эрхэлсэн Засгийн газрын гишүүн батална.</w:t>
      </w:r>
    </w:p>
    <w:p w14:paraId="49105B48" w14:textId="77777777" w:rsidR="00BE097F" w:rsidRPr="00C85F11" w:rsidRDefault="00BE097F" w:rsidP="00BE097F">
      <w:pPr>
        <w:pStyle w:val="Bodytext21"/>
        <w:shd w:val="clear" w:color="auto" w:fill="auto"/>
        <w:spacing w:after="0" w:line="240" w:lineRule="auto"/>
        <w:ind w:firstLine="720"/>
        <w:jc w:val="both"/>
        <w:rPr>
          <w:sz w:val="24"/>
          <w:szCs w:val="24"/>
          <w:lang w:val="mn-MN"/>
        </w:rPr>
      </w:pPr>
    </w:p>
    <w:p w14:paraId="138AB938" w14:textId="77777777" w:rsidR="00BE097F" w:rsidRPr="00C85F11" w:rsidRDefault="00BE097F" w:rsidP="00BE097F">
      <w:pPr>
        <w:pStyle w:val="Bodytext21"/>
        <w:shd w:val="clear" w:color="auto" w:fill="auto"/>
        <w:spacing w:after="0" w:line="240" w:lineRule="auto"/>
        <w:ind w:firstLine="720"/>
        <w:jc w:val="both"/>
        <w:rPr>
          <w:rStyle w:val="Bodytext2"/>
          <w:color w:val="000000"/>
          <w:sz w:val="24"/>
          <w:szCs w:val="24"/>
          <w:lang w:val="mn-MN" w:eastAsia="mn-MN"/>
        </w:rPr>
      </w:pPr>
      <w:r w:rsidRPr="00C85F11">
        <w:rPr>
          <w:sz w:val="24"/>
          <w:szCs w:val="24"/>
          <w:lang w:val="mn-MN"/>
        </w:rPr>
        <w:t>11.3.</w:t>
      </w:r>
      <w:r w:rsidRPr="00C85F11">
        <w:rPr>
          <w:rStyle w:val="Bodytext2"/>
          <w:color w:val="000000"/>
          <w:sz w:val="24"/>
          <w:szCs w:val="24"/>
          <w:lang w:val="mn-MN" w:eastAsia="mn-MN"/>
        </w:rPr>
        <w:t>Хосмог сургалтыг Хөдөлмөрийн тухай хуулийн 63 дугаар зүйлд заасныг үндэслэн зохион байгуулна.</w:t>
      </w:r>
    </w:p>
    <w:p w14:paraId="4BF04793" w14:textId="77777777" w:rsidR="00BE097F" w:rsidRPr="00C85F11" w:rsidRDefault="00BE097F" w:rsidP="00BE097F">
      <w:pPr>
        <w:pStyle w:val="Bodytext21"/>
        <w:shd w:val="clear" w:color="auto" w:fill="auto"/>
        <w:spacing w:after="0" w:line="240" w:lineRule="auto"/>
        <w:ind w:firstLine="720"/>
        <w:jc w:val="both"/>
        <w:rPr>
          <w:sz w:val="24"/>
          <w:szCs w:val="24"/>
          <w:lang w:val="mn-MN"/>
        </w:rPr>
      </w:pPr>
    </w:p>
    <w:p w14:paraId="5BF6AF03" w14:textId="57230D73"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F304C2">
        <w:rPr>
          <w:rStyle w:val="Bodytext2"/>
          <w:color w:val="000000"/>
          <w:sz w:val="24"/>
          <w:szCs w:val="24"/>
          <w:lang w:val="mn-MN" w:eastAsia="mn-MN"/>
        </w:rPr>
        <w:t>11.4.Мэргэжлийн болон техникийн боловсролын хичээлийн жилийн эхлэх, дуусах</w:t>
      </w:r>
      <w:r w:rsidR="00667588" w:rsidRPr="00F304C2">
        <w:rPr>
          <w:rStyle w:val="Bodytext2"/>
          <w:color w:val="000000"/>
          <w:sz w:val="24"/>
          <w:szCs w:val="24"/>
          <w:lang w:val="mn-MN" w:eastAsia="mn-MN"/>
        </w:rPr>
        <w:t>,</w:t>
      </w:r>
      <w:r w:rsidRPr="00F304C2">
        <w:rPr>
          <w:rStyle w:val="Bodytext2"/>
          <w:color w:val="000000"/>
          <w:sz w:val="24"/>
          <w:szCs w:val="24"/>
          <w:lang w:val="mn-MN" w:eastAsia="mn-MN"/>
        </w:rPr>
        <w:t xml:space="preserve"> үргэлжлэх хугацаа, зохион байгуулалтыг сурга</w:t>
      </w:r>
      <w:r w:rsidR="00E9324D" w:rsidRPr="00F304C2">
        <w:rPr>
          <w:rStyle w:val="Bodytext2"/>
          <w:color w:val="000000"/>
          <w:sz w:val="24"/>
          <w:szCs w:val="24"/>
          <w:lang w:val="mn-MN" w:eastAsia="mn-MN"/>
        </w:rPr>
        <w:t xml:space="preserve">лтын төлөвлөгөөгөөр зохицуулна. </w:t>
      </w:r>
      <w:r w:rsidRPr="00F304C2">
        <w:rPr>
          <w:rStyle w:val="Bodytext2"/>
          <w:color w:val="000000"/>
          <w:sz w:val="24"/>
          <w:szCs w:val="24"/>
          <w:lang w:val="mn-MN" w:eastAsia="mn-MN"/>
        </w:rPr>
        <w:t>Тухайн салбар</w:t>
      </w:r>
      <w:r w:rsidRPr="00F304C2">
        <w:rPr>
          <w:rStyle w:val="Bodytext2"/>
          <w:sz w:val="24"/>
          <w:szCs w:val="24"/>
          <w:lang w:val="mn-MN" w:eastAsia="mn-MN"/>
        </w:rPr>
        <w:t xml:space="preserve">, </w:t>
      </w:r>
      <w:r w:rsidRPr="00F304C2">
        <w:rPr>
          <w:rStyle w:val="Bodytext2"/>
          <w:color w:val="000000"/>
          <w:sz w:val="24"/>
          <w:szCs w:val="24"/>
          <w:lang w:val="mn-MN" w:eastAsia="mn-MN"/>
        </w:rPr>
        <w:t>мэргэжлийн онцлогоос хамаарч уян хатан зохицуулалт хи</w:t>
      </w:r>
      <w:r w:rsidRPr="00F304C2">
        <w:rPr>
          <w:rStyle w:val="Bodytext2"/>
          <w:sz w:val="24"/>
          <w:szCs w:val="24"/>
          <w:lang w:val="mn-MN" w:eastAsia="mn-MN"/>
        </w:rPr>
        <w:t xml:space="preserve">йж </w:t>
      </w:r>
      <w:r w:rsidRPr="00F304C2">
        <w:rPr>
          <w:rStyle w:val="Bodytext2"/>
          <w:color w:val="000000"/>
          <w:sz w:val="24"/>
          <w:szCs w:val="24"/>
          <w:lang w:val="mn-MN" w:eastAsia="mn-MN"/>
        </w:rPr>
        <w:t>болно.</w:t>
      </w:r>
    </w:p>
    <w:p w14:paraId="21A4F36A" w14:textId="77777777" w:rsidR="00BE097F" w:rsidRPr="00C85F11" w:rsidRDefault="00BE097F" w:rsidP="00BE097F">
      <w:pPr>
        <w:pStyle w:val="Bodytext21"/>
        <w:shd w:val="clear" w:color="auto" w:fill="auto"/>
        <w:spacing w:after="0" w:line="240" w:lineRule="auto"/>
        <w:jc w:val="both"/>
        <w:rPr>
          <w:sz w:val="24"/>
          <w:szCs w:val="24"/>
          <w:lang w:val="mn-MN"/>
        </w:rPr>
      </w:pPr>
    </w:p>
    <w:p w14:paraId="501ADD82"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11.5.Мэргэжлийн сургалтын байгууллагад тавих шаардлагыг боловсролын болон хөдөлмөрийн асуудал эрхэлсэн Засгийн газрын гишүүд хамтран батална.</w:t>
      </w:r>
    </w:p>
    <w:p w14:paraId="31B0A051" w14:textId="77777777" w:rsidR="00BE097F" w:rsidRPr="00C85F11" w:rsidRDefault="00BE097F" w:rsidP="00BE097F">
      <w:pPr>
        <w:pStyle w:val="Bodytext21"/>
        <w:shd w:val="clear" w:color="auto" w:fill="auto"/>
        <w:spacing w:after="0" w:line="240" w:lineRule="auto"/>
        <w:ind w:firstLine="720"/>
        <w:jc w:val="both"/>
        <w:rPr>
          <w:rStyle w:val="Bodytext2"/>
          <w:color w:val="000000"/>
          <w:sz w:val="24"/>
          <w:szCs w:val="24"/>
          <w:lang w:val="mn-MN" w:eastAsia="mn-MN"/>
        </w:rPr>
      </w:pPr>
    </w:p>
    <w:p w14:paraId="6002FFF7"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color w:val="000000"/>
          <w:sz w:val="24"/>
          <w:szCs w:val="24"/>
          <w:lang w:val="mn-MN" w:eastAsia="mn-MN"/>
        </w:rPr>
        <w:tab/>
        <w:t xml:space="preserve">12 </w:t>
      </w:r>
      <w:r w:rsidRPr="00C85F11">
        <w:rPr>
          <w:rStyle w:val="Bodytext2"/>
          <w:b/>
          <w:bCs/>
          <w:color w:val="000000"/>
          <w:sz w:val="24"/>
          <w:szCs w:val="24"/>
          <w:lang w:val="mn-MN" w:eastAsia="mn-MN"/>
        </w:rPr>
        <w:t xml:space="preserve">дугаар зүйл.Мэргэжлийн болон техникийн боловсролын </w:t>
      </w:r>
    </w:p>
    <w:p w14:paraId="6E229DF0"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t xml:space="preserve">                    сургалтын элсэлт, төгсөлт</w:t>
      </w:r>
    </w:p>
    <w:p w14:paraId="41120004" w14:textId="77777777" w:rsidR="00BE097F" w:rsidRPr="00C85F11" w:rsidRDefault="00BE097F" w:rsidP="00BE097F">
      <w:pPr>
        <w:pStyle w:val="Bodytext21"/>
        <w:shd w:val="clear" w:color="auto" w:fill="auto"/>
        <w:spacing w:after="0" w:line="240" w:lineRule="auto"/>
        <w:jc w:val="both"/>
        <w:rPr>
          <w:b/>
          <w:bCs/>
          <w:sz w:val="24"/>
          <w:szCs w:val="24"/>
          <w:lang w:val="mn-MN"/>
        </w:rPr>
      </w:pPr>
    </w:p>
    <w:p w14:paraId="6A976ECB"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12.1.Техникийн боловсролын сургалтын хөтөлбөрт бүрэн дунд болон түүнээс дээш боловсрол эзэмшсэн хүнийг элсүүлнэ</w:t>
      </w:r>
      <w:r w:rsidRPr="00C85F11">
        <w:rPr>
          <w:sz w:val="24"/>
          <w:szCs w:val="24"/>
          <w:lang w:val="mn-MN"/>
        </w:rPr>
        <w:t>.</w:t>
      </w:r>
    </w:p>
    <w:p w14:paraId="4E825DAD" w14:textId="77777777" w:rsidR="00BE097F" w:rsidRPr="00C85F11" w:rsidRDefault="00BE097F" w:rsidP="00BE097F">
      <w:pPr>
        <w:pStyle w:val="Bodytext21"/>
        <w:shd w:val="clear" w:color="auto" w:fill="auto"/>
        <w:spacing w:after="0" w:line="240" w:lineRule="auto"/>
        <w:jc w:val="both"/>
        <w:rPr>
          <w:sz w:val="24"/>
          <w:szCs w:val="24"/>
          <w:lang w:val="mn-MN"/>
        </w:rPr>
      </w:pPr>
    </w:p>
    <w:p w14:paraId="7A50A05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t>12.2.</w:t>
      </w:r>
      <w:r w:rsidRPr="00C85F11">
        <w:rPr>
          <w:rStyle w:val="Bodytext2"/>
          <w:color w:val="000000"/>
          <w:sz w:val="24"/>
          <w:szCs w:val="24"/>
          <w:lang w:val="mn-MN" w:eastAsia="mn-MN"/>
        </w:rPr>
        <w:t>Мэргэжлийн боловсрол, сургалтын хөтөлбөрт суурь боловсрол эзэмшсэн, эсхүл насанд хүрсэн хүнийг элсүүлнэ.</w:t>
      </w:r>
    </w:p>
    <w:p w14:paraId="022347E7" w14:textId="77777777" w:rsidR="00BE097F" w:rsidRPr="00C85F11" w:rsidRDefault="00BE097F" w:rsidP="00BE097F">
      <w:pPr>
        <w:pStyle w:val="Bodytext21"/>
        <w:shd w:val="clear" w:color="auto" w:fill="auto"/>
        <w:spacing w:after="0" w:line="240" w:lineRule="auto"/>
        <w:jc w:val="both"/>
        <w:rPr>
          <w:sz w:val="24"/>
          <w:szCs w:val="24"/>
          <w:lang w:val="mn-MN"/>
        </w:rPr>
      </w:pPr>
    </w:p>
    <w:p w14:paraId="1E8A21CA"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t>12.3.</w:t>
      </w:r>
      <w:r w:rsidRPr="00C85F11">
        <w:rPr>
          <w:rStyle w:val="Bodytext2"/>
          <w:color w:val="000000"/>
          <w:sz w:val="24"/>
          <w:szCs w:val="24"/>
          <w:lang w:val="mn-MN" w:eastAsia="mn-MN"/>
        </w:rPr>
        <w:t>Мэргэжлийн болон техникийн боловсролын сургалтын хөтөлбөрт суралцагч элсүүлэхэд Жендэрийн эрх тэгш байдлыг хангах тухай хуулийн</w:t>
      </w:r>
      <w:r w:rsidRPr="00C85F11">
        <w:rPr>
          <w:rStyle w:val="FootnoteReference"/>
          <w:sz w:val="24"/>
          <w:szCs w:val="24"/>
          <w:shd w:val="clear" w:color="auto" w:fill="FFFFFF"/>
          <w:lang w:val="mn-MN"/>
        </w:rPr>
        <w:footnoteReference w:id="9"/>
      </w:r>
      <w:r w:rsidRPr="00C85F11">
        <w:rPr>
          <w:rStyle w:val="Bodytext2"/>
          <w:color w:val="000000"/>
          <w:sz w:val="24"/>
          <w:szCs w:val="24"/>
          <w:lang w:val="mn-MN" w:eastAsia="mn-MN"/>
        </w:rPr>
        <w:t xml:space="preserve"> 12.7-д заасныг баримтална</w:t>
      </w:r>
      <w:r w:rsidRPr="00C85F11">
        <w:rPr>
          <w:sz w:val="24"/>
          <w:szCs w:val="24"/>
          <w:lang w:val="mn-MN"/>
        </w:rPr>
        <w:t xml:space="preserve">. </w:t>
      </w:r>
    </w:p>
    <w:p w14:paraId="343F170E" w14:textId="77777777" w:rsidR="00BE097F" w:rsidRPr="00C85F11" w:rsidRDefault="00BE097F" w:rsidP="00BE097F">
      <w:pPr>
        <w:pStyle w:val="Bodytext21"/>
        <w:shd w:val="clear" w:color="auto" w:fill="auto"/>
        <w:spacing w:after="0" w:line="240" w:lineRule="auto"/>
        <w:jc w:val="both"/>
        <w:rPr>
          <w:dstrike/>
          <w:color w:val="000000"/>
          <w:sz w:val="24"/>
          <w:szCs w:val="24"/>
          <w:shd w:val="clear" w:color="auto" w:fill="FFFFFF"/>
          <w:lang w:val="mn-MN" w:eastAsia="mn-MN"/>
        </w:rPr>
      </w:pPr>
    </w:p>
    <w:p w14:paraId="7364484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t>12.4.</w:t>
      </w:r>
      <w:r w:rsidRPr="00C85F11">
        <w:rPr>
          <w:rStyle w:val="Bodytext2"/>
          <w:color w:val="000000"/>
          <w:sz w:val="24"/>
          <w:szCs w:val="24"/>
          <w:lang w:val="mn-MN" w:eastAsia="mn-MN"/>
        </w:rPr>
        <w:t>Мэргэжлийн болон техникийн боловсролын сургалтын байгууллагын төгсөгч хувиараа</w:t>
      </w:r>
      <w:r w:rsidRPr="00C85F11">
        <w:rPr>
          <w:rStyle w:val="Bodytext2"/>
          <w:b/>
          <w:color w:val="000000"/>
          <w:sz w:val="24"/>
          <w:szCs w:val="24"/>
          <w:lang w:val="mn-MN" w:eastAsia="mn-MN"/>
        </w:rPr>
        <w:t xml:space="preserve"> </w:t>
      </w:r>
      <w:r w:rsidRPr="00C85F11">
        <w:rPr>
          <w:rStyle w:val="Bodytext2"/>
          <w:color w:val="000000"/>
          <w:sz w:val="24"/>
          <w:szCs w:val="24"/>
          <w:lang w:val="mn-MN" w:eastAsia="mn-MN"/>
        </w:rPr>
        <w:t>хөдөлмөр эрхлэх, бизнесээ хөгжүүлэхийг дэмжиж төрөөс хөнгөлөлттэй</w:t>
      </w:r>
      <w:r w:rsidRPr="00C85F11">
        <w:rPr>
          <w:sz w:val="24"/>
          <w:szCs w:val="24"/>
          <w:lang w:val="mn-MN"/>
        </w:rPr>
        <w:t xml:space="preserve"> </w:t>
      </w:r>
      <w:r w:rsidRPr="00C85F11">
        <w:rPr>
          <w:rStyle w:val="Bodytext2"/>
          <w:color w:val="000000"/>
          <w:sz w:val="24"/>
          <w:szCs w:val="24"/>
          <w:lang w:val="mn-MN" w:eastAsia="mn-MN"/>
        </w:rPr>
        <w:t>зээл олгож болно.</w:t>
      </w:r>
    </w:p>
    <w:p w14:paraId="6936B877" w14:textId="77777777" w:rsidR="00BE097F" w:rsidRPr="00C85F11" w:rsidRDefault="00BE097F" w:rsidP="00BE097F">
      <w:pPr>
        <w:pStyle w:val="Bodytext21"/>
        <w:shd w:val="clear" w:color="auto" w:fill="auto"/>
        <w:spacing w:after="0" w:line="240" w:lineRule="auto"/>
        <w:jc w:val="both"/>
        <w:rPr>
          <w:sz w:val="24"/>
          <w:szCs w:val="24"/>
          <w:lang w:val="mn-MN"/>
        </w:rPr>
      </w:pPr>
    </w:p>
    <w:p w14:paraId="734FAF3A"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sz w:val="24"/>
          <w:szCs w:val="24"/>
          <w:lang w:val="mn-MN"/>
        </w:rPr>
        <w:t>12.5.</w:t>
      </w:r>
      <w:r w:rsidRPr="00C85F11">
        <w:rPr>
          <w:rStyle w:val="Bodytext2"/>
          <w:color w:val="000000"/>
          <w:sz w:val="24"/>
          <w:szCs w:val="24"/>
          <w:lang w:val="mn-MN" w:eastAsia="mn-MN"/>
        </w:rPr>
        <w:t>Энэ хуулийн 12.4-т заасан зээл олгох журмыг Засгийн газар батална.</w:t>
      </w:r>
    </w:p>
    <w:p w14:paraId="530249E4"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19D9998E" w14:textId="77777777" w:rsidR="00BE097F" w:rsidRPr="00C85F11" w:rsidRDefault="00BE097F" w:rsidP="00BE097F">
      <w:pPr>
        <w:pStyle w:val="Bodytext21"/>
        <w:shd w:val="clear" w:color="auto" w:fill="auto"/>
        <w:spacing w:after="0" w:line="240" w:lineRule="auto"/>
        <w:jc w:val="both"/>
        <w:rPr>
          <w:rStyle w:val="Bodytext2"/>
          <w:bCs/>
          <w:color w:val="000000"/>
          <w:sz w:val="24"/>
          <w:szCs w:val="24"/>
          <w:lang w:val="mn-MN" w:eastAsia="mn-MN"/>
        </w:rPr>
      </w:pPr>
      <w:r w:rsidRPr="00C85F11">
        <w:rPr>
          <w:rStyle w:val="Bodytext2"/>
          <w:b/>
          <w:bCs/>
          <w:color w:val="000000"/>
          <w:sz w:val="24"/>
          <w:szCs w:val="24"/>
          <w:lang w:val="mn-MN" w:eastAsia="mn-MN"/>
        </w:rPr>
        <w:tab/>
      </w:r>
      <w:r w:rsidRPr="00C85F11">
        <w:rPr>
          <w:sz w:val="24"/>
          <w:szCs w:val="24"/>
          <w:lang w:val="mn-MN"/>
        </w:rPr>
        <w:t>12.6.</w:t>
      </w:r>
      <w:r w:rsidRPr="00C85F11">
        <w:rPr>
          <w:rStyle w:val="Bodytext2"/>
          <w:bCs/>
          <w:color w:val="000000"/>
          <w:sz w:val="24"/>
          <w:szCs w:val="24"/>
          <w:lang w:val="mn-MN" w:eastAsia="mn-MN"/>
        </w:rPr>
        <w:t>Дээд боловсролын тухай хуулийн</w:t>
      </w:r>
      <w:r w:rsidRPr="00C85F11">
        <w:rPr>
          <w:rStyle w:val="FootnoteReference"/>
          <w:bCs/>
          <w:color w:val="000000"/>
          <w:sz w:val="24"/>
          <w:szCs w:val="24"/>
          <w:shd w:val="clear" w:color="auto" w:fill="FFFFFF"/>
          <w:lang w:val="mn-MN" w:eastAsia="mn-MN"/>
        </w:rPr>
        <w:footnoteReference w:id="10"/>
      </w:r>
      <w:r w:rsidRPr="00C85F11">
        <w:rPr>
          <w:rStyle w:val="Bodytext2"/>
          <w:bCs/>
          <w:color w:val="000000"/>
          <w:sz w:val="24"/>
          <w:szCs w:val="24"/>
          <w:lang w:val="mn-MN" w:eastAsia="mn-MN"/>
        </w:rPr>
        <w:t xml:space="preserve"> 6.6-д заасан шаталсан сургалттай хөгжмийн дээд боловсролын сургалтын байгууллагын элсэгчид энэ хуулийн 12.1, </w:t>
      </w:r>
      <w:r w:rsidRPr="00C85F11">
        <w:rPr>
          <w:rStyle w:val="Bodytext2"/>
          <w:bCs/>
          <w:color w:val="000000"/>
          <w:sz w:val="24"/>
          <w:szCs w:val="24"/>
          <w:lang w:val="mn-MN" w:eastAsia="mn-MN"/>
        </w:rPr>
        <w:lastRenderedPageBreak/>
        <w:t>12.2 дахь хэсэг хамаарахгүй.</w:t>
      </w:r>
    </w:p>
    <w:p w14:paraId="4BE49B60"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p>
    <w:p w14:paraId="1C2993F5" w14:textId="77777777" w:rsidR="00BE097F" w:rsidRPr="00C85F11" w:rsidRDefault="00BE097F" w:rsidP="00BE097F">
      <w:pPr>
        <w:pStyle w:val="Bodytext21"/>
        <w:shd w:val="clear" w:color="auto" w:fill="auto"/>
        <w:spacing w:after="0" w:line="240" w:lineRule="auto"/>
        <w:jc w:val="both"/>
        <w:rPr>
          <w:rStyle w:val="Bodytext5"/>
          <w:color w:val="000000"/>
          <w:sz w:val="24"/>
          <w:szCs w:val="24"/>
          <w:lang w:val="mn-MN" w:eastAsia="mn-MN"/>
        </w:rPr>
      </w:pPr>
      <w:r w:rsidRPr="00C85F11">
        <w:rPr>
          <w:rStyle w:val="Bodytext2"/>
          <w:b/>
          <w:bCs/>
          <w:color w:val="000000"/>
          <w:sz w:val="24"/>
          <w:szCs w:val="24"/>
          <w:lang w:val="mn-MN" w:eastAsia="mn-MN"/>
        </w:rPr>
        <w:tab/>
        <w:t xml:space="preserve">13 </w:t>
      </w:r>
      <w:r w:rsidRPr="00C85F11">
        <w:rPr>
          <w:rStyle w:val="Bodytext5"/>
          <w:color w:val="000000"/>
          <w:sz w:val="24"/>
          <w:szCs w:val="24"/>
          <w:lang w:val="mn-MN" w:eastAsia="mn-MN"/>
        </w:rPr>
        <w:t>дугаар зүйл.Боловсролын баримт бичиг</w:t>
      </w:r>
    </w:p>
    <w:p w14:paraId="021DEEEE" w14:textId="77777777" w:rsidR="00BE097F" w:rsidRPr="00C85F11" w:rsidRDefault="00BE097F" w:rsidP="00BE097F">
      <w:pPr>
        <w:pStyle w:val="Bodytext21"/>
        <w:shd w:val="clear" w:color="auto" w:fill="auto"/>
        <w:spacing w:after="0" w:line="240" w:lineRule="auto"/>
        <w:jc w:val="both"/>
        <w:rPr>
          <w:b/>
          <w:bCs/>
          <w:color w:val="000000"/>
          <w:sz w:val="24"/>
          <w:szCs w:val="24"/>
          <w:shd w:val="clear" w:color="auto" w:fill="FFFFFF"/>
          <w:lang w:val="mn-MN" w:eastAsia="mn-MN"/>
        </w:rPr>
      </w:pPr>
    </w:p>
    <w:p w14:paraId="5163DA88" w14:textId="77777777" w:rsidR="00BE097F" w:rsidRPr="00C85F11" w:rsidRDefault="00BE097F" w:rsidP="00BE097F">
      <w:pPr>
        <w:pStyle w:val="Bodytext21"/>
        <w:shd w:val="clear" w:color="auto" w:fill="auto"/>
        <w:spacing w:after="0" w:line="240" w:lineRule="auto"/>
        <w:jc w:val="both"/>
        <w:rPr>
          <w:rStyle w:val="Bodytext275pt1"/>
          <w:color w:val="000000"/>
          <w:sz w:val="24"/>
          <w:szCs w:val="24"/>
          <w:lang w:val="mn-MN" w:eastAsia="mn-MN"/>
        </w:rPr>
      </w:pPr>
      <w:r w:rsidRPr="00C85F11">
        <w:rPr>
          <w:rStyle w:val="Bodytext2"/>
          <w:color w:val="000000"/>
          <w:sz w:val="24"/>
          <w:szCs w:val="24"/>
          <w:lang w:val="mn-MN" w:eastAsia="mn-MN"/>
        </w:rPr>
        <w:tab/>
        <w:t xml:space="preserve">13.1.Мэргэжлийн болон техникийн боловсрол, сургалтын </w:t>
      </w:r>
      <w:r w:rsidRPr="00C85F11">
        <w:rPr>
          <w:rStyle w:val="Bodytext275pt1"/>
          <w:color w:val="000000"/>
          <w:sz w:val="24"/>
          <w:szCs w:val="24"/>
          <w:lang w:val="mn-MN" w:eastAsia="mn-MN"/>
        </w:rPr>
        <w:t>байгууллагыг төгсөгчид</w:t>
      </w:r>
      <w:r w:rsidRPr="00C85F11">
        <w:rPr>
          <w:rStyle w:val="Bodytext275pt1"/>
          <w:b/>
          <w:color w:val="000000"/>
          <w:sz w:val="24"/>
          <w:szCs w:val="24"/>
          <w:lang w:val="mn-MN" w:eastAsia="mn-MN"/>
        </w:rPr>
        <w:t xml:space="preserve"> </w:t>
      </w:r>
      <w:r w:rsidRPr="00C85F11">
        <w:rPr>
          <w:rStyle w:val="Bodytext275pt1"/>
          <w:color w:val="000000"/>
          <w:sz w:val="24"/>
          <w:szCs w:val="24"/>
          <w:lang w:val="mn-MN" w:eastAsia="mn-MN"/>
        </w:rPr>
        <w:t>дараах боловсролын баримт бичгийг олгоно:</w:t>
      </w:r>
    </w:p>
    <w:p w14:paraId="7EC3647A" w14:textId="77777777" w:rsidR="00BE097F" w:rsidRPr="00C85F11" w:rsidRDefault="00BE097F" w:rsidP="00BE097F">
      <w:pPr>
        <w:pStyle w:val="Bodytext21"/>
        <w:shd w:val="clear" w:color="auto" w:fill="auto"/>
        <w:spacing w:after="0" w:line="240" w:lineRule="auto"/>
        <w:jc w:val="both"/>
        <w:rPr>
          <w:rStyle w:val="Bodytext275pt1"/>
          <w:color w:val="000000"/>
          <w:sz w:val="24"/>
          <w:szCs w:val="24"/>
          <w:lang w:val="mn-MN" w:eastAsia="mn-MN"/>
        </w:rPr>
      </w:pPr>
    </w:p>
    <w:p w14:paraId="28F2A1B2"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13.1.1.мэргэжлийн сургалтад хамрагдаж чадамж эзэмшсэн иргэнд чадамжийн гэрчилгээ;</w:t>
      </w:r>
    </w:p>
    <w:p w14:paraId="7F31E96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38D4EA8B"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13.1.2.мэргэжлийн боловсрол эзэмшсэн төгсөгчид мэргэжлийн үнэмлэх; </w:t>
      </w:r>
    </w:p>
    <w:p w14:paraId="5B36985B"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587FCE4C"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13.1.3.техникийн боловсрол эзэмшсэн төгсөгчид диплом.</w:t>
      </w:r>
    </w:p>
    <w:p w14:paraId="3A1A216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177F9C66"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13.2.</w:t>
      </w:r>
      <w:r w:rsidRPr="00C85F11">
        <w:rPr>
          <w:rStyle w:val="Bodytext2"/>
          <w:bCs/>
          <w:color w:val="000000"/>
          <w:sz w:val="24"/>
          <w:szCs w:val="24"/>
          <w:lang w:val="mn-MN" w:eastAsia="mn-MN"/>
        </w:rPr>
        <w:t>Эзэмшсэн мэдлэг, ур чадварыг</w:t>
      </w:r>
      <w:r w:rsidRPr="00C85F11">
        <w:rPr>
          <w:rStyle w:val="Bodytext2"/>
          <w:color w:val="000000"/>
          <w:sz w:val="24"/>
          <w:szCs w:val="24"/>
          <w:lang w:val="mn-MN" w:eastAsia="mn-MN"/>
        </w:rPr>
        <w:t xml:space="preserve"> албан ёсоор хүлээн зөвшөөрсөн дүгнэлтийг үндэслэн энэ хуулийн </w:t>
      </w:r>
      <w:r w:rsidRPr="00C85F11">
        <w:rPr>
          <w:rStyle w:val="Bodytext2"/>
          <w:bCs/>
          <w:color w:val="000000"/>
          <w:sz w:val="24"/>
          <w:szCs w:val="24"/>
          <w:lang w:val="mn-MN" w:eastAsia="mn-MN"/>
        </w:rPr>
        <w:t>13.1</w:t>
      </w:r>
      <w:r w:rsidRPr="00C85F11">
        <w:rPr>
          <w:rStyle w:val="Bodytext2"/>
          <w:color w:val="000000"/>
          <w:sz w:val="24"/>
          <w:szCs w:val="24"/>
          <w:lang w:val="mn-MN" w:eastAsia="mn-MN"/>
        </w:rPr>
        <w:t>-д заасан боловсролын баримт бичгийг олгоно.</w:t>
      </w:r>
    </w:p>
    <w:p w14:paraId="159FA8D5" w14:textId="77777777" w:rsidR="00BE097F" w:rsidRPr="00C85F11" w:rsidRDefault="00BE097F" w:rsidP="00BE097F">
      <w:pPr>
        <w:pStyle w:val="Bodytext21"/>
        <w:shd w:val="clear" w:color="auto" w:fill="auto"/>
        <w:spacing w:after="0" w:line="240" w:lineRule="auto"/>
        <w:jc w:val="both"/>
        <w:rPr>
          <w:sz w:val="24"/>
          <w:szCs w:val="24"/>
          <w:lang w:val="mn-MN"/>
        </w:rPr>
      </w:pPr>
    </w:p>
    <w:p w14:paraId="291CBA90" w14:textId="77777777" w:rsidR="00BE097F" w:rsidRPr="00C85F11" w:rsidRDefault="00BE097F" w:rsidP="00BE097F">
      <w:pPr>
        <w:pStyle w:val="Bodytext21"/>
        <w:shd w:val="clear" w:color="auto" w:fill="auto"/>
        <w:spacing w:after="0" w:line="240" w:lineRule="auto"/>
        <w:rPr>
          <w:b/>
          <w:bCs/>
          <w:sz w:val="24"/>
          <w:szCs w:val="24"/>
          <w:lang w:val="mn-MN"/>
        </w:rPr>
      </w:pPr>
      <w:r w:rsidRPr="00C85F11">
        <w:rPr>
          <w:rStyle w:val="Bodytext2"/>
          <w:b/>
          <w:bCs/>
          <w:color w:val="000000"/>
          <w:sz w:val="24"/>
          <w:szCs w:val="24"/>
          <w:lang w:val="mn-MN" w:eastAsia="mn-MN"/>
        </w:rPr>
        <w:t>ТАВДУГААР БҮЛЭГ</w:t>
      </w:r>
    </w:p>
    <w:p w14:paraId="4E2DEF38" w14:textId="77777777" w:rsidR="00BE097F" w:rsidRPr="00C85F11" w:rsidRDefault="00BE097F" w:rsidP="00BE097F">
      <w:pPr>
        <w:pStyle w:val="Bodytext21"/>
        <w:shd w:val="clear" w:color="auto" w:fill="auto"/>
        <w:spacing w:after="0" w:line="240" w:lineRule="auto"/>
        <w:rPr>
          <w:rStyle w:val="Bodytext2"/>
          <w:b/>
          <w:bCs/>
          <w:color w:val="000000"/>
          <w:sz w:val="24"/>
          <w:szCs w:val="24"/>
          <w:u w:val="single"/>
          <w:lang w:val="mn-MN" w:eastAsia="mn-MN"/>
        </w:rPr>
      </w:pPr>
      <w:r w:rsidRPr="00C85F11">
        <w:rPr>
          <w:rStyle w:val="Bodytext2"/>
          <w:b/>
          <w:bCs/>
          <w:color w:val="000000"/>
          <w:sz w:val="24"/>
          <w:szCs w:val="24"/>
          <w:lang w:val="mn-MN" w:eastAsia="mn-MN"/>
        </w:rPr>
        <w:t>МЭРГЭЖЛИЙН БОЛОН ТЕХНИКИЙН БОЛОВСРОЛЫН</w:t>
      </w:r>
      <w:r w:rsidRPr="00C85F11">
        <w:rPr>
          <w:rStyle w:val="Bodytext2"/>
          <w:b/>
          <w:bCs/>
          <w:color w:val="000000"/>
          <w:sz w:val="24"/>
          <w:szCs w:val="24"/>
          <w:lang w:val="mn-MN" w:eastAsia="mn-MN"/>
        </w:rPr>
        <w:br/>
        <w:t>ХАРИЛЦААНД ОРОЛЦОГЧ</w:t>
      </w:r>
    </w:p>
    <w:p w14:paraId="533F0711" w14:textId="77777777" w:rsidR="00BE097F" w:rsidRPr="00C85F11" w:rsidRDefault="00BE097F" w:rsidP="00BE097F">
      <w:pPr>
        <w:pStyle w:val="Bodytext21"/>
        <w:shd w:val="clear" w:color="auto" w:fill="auto"/>
        <w:tabs>
          <w:tab w:val="left" w:pos="0"/>
        </w:tabs>
        <w:spacing w:after="0" w:line="240" w:lineRule="auto"/>
        <w:rPr>
          <w:rStyle w:val="Bodytext2"/>
          <w:b/>
          <w:bCs/>
          <w:color w:val="000000"/>
          <w:sz w:val="24"/>
          <w:szCs w:val="24"/>
          <w:lang w:val="mn-MN" w:eastAsia="mn-MN"/>
        </w:rPr>
      </w:pPr>
    </w:p>
    <w:p w14:paraId="33FEFB35" w14:textId="77777777" w:rsidR="00BE097F" w:rsidRPr="00C85F11" w:rsidRDefault="00BE097F" w:rsidP="00BE097F">
      <w:pPr>
        <w:pStyle w:val="Bodytext21"/>
        <w:shd w:val="clear" w:color="auto" w:fill="auto"/>
        <w:tabs>
          <w:tab w:val="left" w:pos="0"/>
        </w:tabs>
        <w:spacing w:after="0" w:line="240" w:lineRule="auto"/>
        <w:rPr>
          <w:rStyle w:val="Bodytext128pt"/>
          <w:b/>
          <w:bCs/>
          <w:color w:val="000000"/>
          <w:sz w:val="24"/>
          <w:szCs w:val="24"/>
          <w:lang w:val="mn-MN" w:eastAsia="mn-MN"/>
        </w:rPr>
      </w:pPr>
      <w:r w:rsidRPr="00C85F11">
        <w:rPr>
          <w:rStyle w:val="Bodytext12"/>
          <w:color w:val="000000"/>
          <w:sz w:val="24"/>
          <w:szCs w:val="24"/>
          <w:lang w:val="mn-MN" w:eastAsia="mn-MN"/>
        </w:rPr>
        <w:t xml:space="preserve">14 дүгээр зүйл.Мэргэжлийн болон </w:t>
      </w:r>
      <w:r w:rsidRPr="00C85F11">
        <w:rPr>
          <w:rStyle w:val="Bodytext2"/>
          <w:b/>
          <w:color w:val="000000"/>
          <w:sz w:val="24"/>
          <w:szCs w:val="24"/>
          <w:lang w:val="mn-MN" w:eastAsia="mn-MN"/>
        </w:rPr>
        <w:t>техникийн</w:t>
      </w:r>
      <w:r w:rsidRPr="00C85F11">
        <w:rPr>
          <w:rStyle w:val="Bodytext12"/>
          <w:color w:val="000000"/>
          <w:sz w:val="24"/>
          <w:szCs w:val="24"/>
          <w:lang w:val="mn-MN" w:eastAsia="mn-MN"/>
        </w:rPr>
        <w:t xml:space="preserve"> боловсролын сургалтын            </w:t>
      </w:r>
      <w:r w:rsidRPr="00C85F11">
        <w:rPr>
          <w:rStyle w:val="Bodytext12"/>
          <w:color w:val="000000"/>
          <w:sz w:val="24"/>
          <w:szCs w:val="24"/>
          <w:lang w:val="mn-MN" w:eastAsia="mn-MN"/>
        </w:rPr>
        <w:tab/>
      </w:r>
      <w:r w:rsidRPr="00C85F11">
        <w:rPr>
          <w:rStyle w:val="Bodytext12"/>
          <w:color w:val="000000"/>
          <w:sz w:val="24"/>
          <w:szCs w:val="24"/>
          <w:lang w:val="mn-MN" w:eastAsia="mn-MN"/>
        </w:rPr>
        <w:tab/>
        <w:t xml:space="preserve">    </w:t>
      </w:r>
      <w:r w:rsidRPr="00C85F11">
        <w:rPr>
          <w:rStyle w:val="Bodytext128pt"/>
          <w:b/>
          <w:color w:val="000000"/>
          <w:sz w:val="24"/>
          <w:szCs w:val="24"/>
          <w:lang w:val="mn-MN" w:eastAsia="mn-MN"/>
        </w:rPr>
        <w:t>байгууллагын багш, түүнд тавих шаардлага</w:t>
      </w:r>
    </w:p>
    <w:p w14:paraId="57F7E689" w14:textId="77777777" w:rsidR="00BE097F" w:rsidRPr="00C85F11" w:rsidRDefault="00BE097F" w:rsidP="00BE097F">
      <w:pPr>
        <w:pStyle w:val="Bodytext120"/>
        <w:shd w:val="clear" w:color="auto" w:fill="auto"/>
        <w:spacing w:before="0" w:after="0" w:line="240" w:lineRule="auto"/>
        <w:ind w:firstLine="0"/>
        <w:rPr>
          <w:rStyle w:val="Bodytext128pt"/>
          <w:color w:val="000000"/>
          <w:sz w:val="24"/>
          <w:szCs w:val="24"/>
          <w:lang w:val="mn-MN" w:eastAsia="mn-MN"/>
        </w:rPr>
      </w:pPr>
    </w:p>
    <w:p w14:paraId="5C53FE25" w14:textId="77777777" w:rsidR="00BE097F" w:rsidRPr="00C85F11" w:rsidRDefault="00BE097F" w:rsidP="00037A12">
      <w:pPr>
        <w:pStyle w:val="Bodytext21"/>
        <w:shd w:val="clear" w:color="auto" w:fill="auto"/>
        <w:spacing w:after="0" w:line="240" w:lineRule="auto"/>
        <w:ind w:firstLine="720"/>
        <w:jc w:val="both"/>
        <w:rPr>
          <w:rStyle w:val="Bodytext2"/>
          <w:color w:val="000000"/>
          <w:sz w:val="24"/>
          <w:szCs w:val="24"/>
          <w:lang w:val="mn-MN" w:eastAsia="mn-MN"/>
        </w:rPr>
      </w:pPr>
      <w:r w:rsidRPr="00C85F11">
        <w:rPr>
          <w:rStyle w:val="Bodytext2"/>
          <w:color w:val="000000"/>
          <w:sz w:val="24"/>
          <w:szCs w:val="24"/>
          <w:lang w:val="mn-MN" w:eastAsia="mn-MN"/>
        </w:rPr>
        <w:t>14.1.Мэргэжлийн болон техникийн боловсролын сургалтын байгууллагын багш нь Боловсролын ерөнхий хуульд зааснаас гадна сургалтын байгууллага үйлдвэрлэл, үйлчилгээний үйл ажиллагаанд оролцох, зөвлөн туслах үйлчилгээ үзүүлнэ.</w:t>
      </w:r>
    </w:p>
    <w:p w14:paraId="1D49AC42"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2E621926" w14:textId="76C7DBBA" w:rsidR="00BE097F" w:rsidRPr="00F304C2" w:rsidRDefault="00BE097F" w:rsidP="00BE097F">
      <w:pPr>
        <w:pStyle w:val="Bodytext21"/>
        <w:shd w:val="clear" w:color="auto" w:fill="auto"/>
        <w:spacing w:after="0" w:line="240" w:lineRule="auto"/>
        <w:jc w:val="both"/>
        <w:rPr>
          <w:rStyle w:val="Bodytext2"/>
          <w:color w:val="000000"/>
          <w:sz w:val="24"/>
          <w:szCs w:val="24"/>
          <w:lang w:val="mn-MN" w:eastAsia="mn-MN"/>
        </w:rPr>
      </w:pPr>
      <w:r w:rsidRPr="00F304C2">
        <w:rPr>
          <w:rStyle w:val="Bodytext2"/>
          <w:color w:val="000000"/>
          <w:sz w:val="24"/>
          <w:szCs w:val="24"/>
          <w:lang w:val="mn-MN" w:eastAsia="mn-MN"/>
        </w:rPr>
        <w:tab/>
        <w:t>14.2.Мэргэжлийн боловсролын сургалтын байгууллагын багш</w:t>
      </w:r>
      <w:r w:rsidR="005E03D1" w:rsidRPr="00F304C2">
        <w:rPr>
          <w:rStyle w:val="Bodytext2"/>
          <w:color w:val="000000"/>
          <w:sz w:val="24"/>
          <w:szCs w:val="24"/>
          <w:lang w:val="mn-MN" w:eastAsia="mn-MN"/>
        </w:rPr>
        <w:t xml:space="preserve"> </w:t>
      </w:r>
      <w:r w:rsidRPr="00F304C2">
        <w:rPr>
          <w:rStyle w:val="Bodytext2"/>
          <w:color w:val="000000"/>
          <w:sz w:val="24"/>
          <w:szCs w:val="24"/>
          <w:lang w:val="mn-MN" w:eastAsia="mn-MN"/>
        </w:rPr>
        <w:t>тухайн мэргэжлийн чиглэлээр бакалавр</w:t>
      </w:r>
      <w:r w:rsidR="00667588" w:rsidRPr="00F304C2">
        <w:rPr>
          <w:rStyle w:val="Bodytext2"/>
          <w:color w:val="000000"/>
          <w:sz w:val="24"/>
          <w:szCs w:val="24"/>
          <w:lang w:val="mn-MN" w:eastAsia="mn-MN"/>
        </w:rPr>
        <w:t>,</w:t>
      </w:r>
      <w:r w:rsidRPr="00F304C2">
        <w:rPr>
          <w:rStyle w:val="Bodytext2"/>
          <w:color w:val="000000"/>
          <w:sz w:val="24"/>
          <w:szCs w:val="24"/>
          <w:lang w:val="mn-MN" w:eastAsia="mn-MN"/>
        </w:rPr>
        <w:t xml:space="preserve"> түүнээс дээш боловсролын зэрэгтэй, эсхүл үйлдвэрлэл, үйлчилгээний салбарт гурваас доошгүй жил ажилласан туршлагатай, мэргэшлийн өндөр ур чадвартай, багшлах эрхийн гэрчилгээтэй байна.</w:t>
      </w:r>
    </w:p>
    <w:p w14:paraId="046B90F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2DA5E6A5" w14:textId="77777777" w:rsidR="00BE097F" w:rsidRPr="00C85F11" w:rsidRDefault="00BE097F" w:rsidP="00BE097F">
      <w:pPr>
        <w:pStyle w:val="Bodytext21"/>
        <w:shd w:val="clear" w:color="auto" w:fill="auto"/>
        <w:spacing w:after="0" w:line="240" w:lineRule="auto"/>
        <w:jc w:val="both"/>
        <w:rPr>
          <w:b/>
          <w:sz w:val="24"/>
          <w:szCs w:val="24"/>
          <w:lang w:val="mn-MN"/>
        </w:rPr>
      </w:pPr>
      <w:r w:rsidRPr="00C85F11">
        <w:rPr>
          <w:rStyle w:val="Bodytext2"/>
          <w:color w:val="000000"/>
          <w:sz w:val="24"/>
          <w:szCs w:val="24"/>
          <w:lang w:val="mn-MN" w:eastAsia="mn-MN"/>
        </w:rPr>
        <w:tab/>
        <w:t xml:space="preserve">14.3.Техникийн боловсролын сургалтын байгууллагын багш тухайн мэргэжлийн чиглэлээр магистр, түүнээс дээш боловсролын зэрэгтэй, эсхүл үйлдвэрлэл, үйлчилгээний салбарт таваас доошгүй жил ажилласан туршлагатай, мэргэшлийн </w:t>
      </w:r>
      <w:r w:rsidRPr="00C85F11">
        <w:rPr>
          <w:rStyle w:val="Bodytext2"/>
          <w:bCs/>
          <w:color w:val="000000"/>
          <w:sz w:val="24"/>
          <w:szCs w:val="24"/>
          <w:lang w:val="mn-MN" w:eastAsia="mn-MN"/>
        </w:rPr>
        <w:t>өндөр ур чадвартай</w:t>
      </w:r>
      <w:r w:rsidRPr="00C85F11">
        <w:rPr>
          <w:rStyle w:val="Bodytext2"/>
          <w:color w:val="000000"/>
          <w:sz w:val="24"/>
          <w:szCs w:val="24"/>
          <w:lang w:val="mn-MN" w:eastAsia="mn-MN"/>
        </w:rPr>
        <w:t xml:space="preserve">, </w:t>
      </w:r>
      <w:r w:rsidRPr="00C85F11">
        <w:rPr>
          <w:rStyle w:val="Bodytext2"/>
          <w:bCs/>
          <w:color w:val="000000"/>
          <w:sz w:val="24"/>
          <w:szCs w:val="24"/>
          <w:lang w:val="mn-MN" w:eastAsia="mn-MN"/>
        </w:rPr>
        <w:t xml:space="preserve">багшлах эрхийн гэрчилгээтэй </w:t>
      </w:r>
      <w:r w:rsidRPr="00C85F11">
        <w:rPr>
          <w:rStyle w:val="Bodytext2"/>
          <w:color w:val="000000"/>
          <w:sz w:val="24"/>
          <w:szCs w:val="24"/>
          <w:lang w:val="mn-MN" w:eastAsia="mn-MN"/>
        </w:rPr>
        <w:t>байна.</w:t>
      </w:r>
      <w:r w:rsidRPr="00C85F11">
        <w:rPr>
          <w:b/>
          <w:sz w:val="24"/>
          <w:szCs w:val="24"/>
          <w:lang w:val="mn-MN"/>
        </w:rPr>
        <w:t xml:space="preserve"> </w:t>
      </w:r>
    </w:p>
    <w:p w14:paraId="508E0C46" w14:textId="77777777" w:rsidR="00BE097F" w:rsidRPr="00C85F11" w:rsidRDefault="00BE097F" w:rsidP="00BE097F">
      <w:pPr>
        <w:pStyle w:val="Bodytext21"/>
        <w:shd w:val="clear" w:color="auto" w:fill="auto"/>
        <w:spacing w:after="0" w:line="240" w:lineRule="auto"/>
        <w:jc w:val="both"/>
        <w:rPr>
          <w:color w:val="000000"/>
          <w:sz w:val="24"/>
          <w:szCs w:val="24"/>
          <w:shd w:val="clear" w:color="auto" w:fill="FFFFFF"/>
          <w:lang w:val="mn-MN" w:eastAsia="mn-MN"/>
        </w:rPr>
      </w:pPr>
    </w:p>
    <w:p w14:paraId="7479CC71" w14:textId="77777777" w:rsidR="00BE097F" w:rsidRPr="00C85F11" w:rsidRDefault="00BE097F" w:rsidP="00BE097F">
      <w:pPr>
        <w:pStyle w:val="Bodytext21"/>
        <w:shd w:val="clear" w:color="auto" w:fill="auto"/>
        <w:spacing w:after="0" w:line="240" w:lineRule="auto"/>
        <w:jc w:val="both"/>
        <w:rPr>
          <w:bCs/>
          <w:color w:val="000000"/>
          <w:sz w:val="24"/>
          <w:szCs w:val="24"/>
          <w:shd w:val="clear" w:color="auto" w:fill="FFFFFF"/>
          <w:lang w:val="mn-MN" w:eastAsia="mn-MN"/>
        </w:rPr>
      </w:pPr>
      <w:bookmarkStart w:id="7" w:name="_Hlk138533192"/>
      <w:r w:rsidRPr="00C85F11">
        <w:rPr>
          <w:bCs/>
          <w:sz w:val="24"/>
          <w:szCs w:val="24"/>
          <w:lang w:val="mn-MN"/>
        </w:rPr>
        <w:tab/>
        <w:t>14.4.Багшийн мэдлэг, ур чадварын үнэлгээг боловсролын асуудал эрхэлсэн төрийн захиргааны байгууллага, мэргэжлийн холбоо, ажил олгогч, сургалтын байгууллагатай хамтран дөрвөн жил тутам зохион байгуулна.</w:t>
      </w:r>
    </w:p>
    <w:bookmarkEnd w:id="7"/>
    <w:p w14:paraId="7FA50448" w14:textId="77777777" w:rsidR="00BE097F" w:rsidRPr="00C85F11" w:rsidRDefault="00BE097F" w:rsidP="00BE097F">
      <w:pPr>
        <w:jc w:val="both"/>
        <w:textAlignment w:val="baseline"/>
        <w:rPr>
          <w:rStyle w:val="Bodytext2"/>
          <w:b/>
          <w:sz w:val="24"/>
          <w:szCs w:val="24"/>
        </w:rPr>
      </w:pPr>
    </w:p>
    <w:p w14:paraId="78A23A76"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ab/>
        <w:t xml:space="preserve">15 дугаар зүйл.Мэргэжлийн болон техникийн боловсролын </w:t>
      </w:r>
    </w:p>
    <w:p w14:paraId="02A9A7E6"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 xml:space="preserve">                                      сургалтын байгууллагын багшийн эрх, үүрэг</w:t>
      </w:r>
    </w:p>
    <w:p w14:paraId="419ACCBD" w14:textId="77777777" w:rsidR="00BE097F" w:rsidRPr="00C85F11" w:rsidRDefault="00BE097F" w:rsidP="00BE097F">
      <w:pPr>
        <w:pStyle w:val="Bodytext21"/>
        <w:shd w:val="clear" w:color="auto" w:fill="auto"/>
        <w:spacing w:after="0" w:line="240" w:lineRule="auto"/>
        <w:jc w:val="both"/>
        <w:rPr>
          <w:b/>
          <w:bCs/>
          <w:sz w:val="24"/>
          <w:szCs w:val="24"/>
          <w:lang w:val="mn-MN"/>
        </w:rPr>
      </w:pPr>
    </w:p>
    <w:p w14:paraId="6AAD529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15.1.Мэргэжлийн болон техникийн боловсролын сургалтын байгууллагын багш Боловсролын ерөнхий хуульд зааснаас гадна дараах эрхтэй:</w:t>
      </w:r>
    </w:p>
    <w:p w14:paraId="16474DB8" w14:textId="77777777" w:rsidR="00BE097F" w:rsidRPr="00C85F11" w:rsidRDefault="00BE097F" w:rsidP="00BE097F">
      <w:pPr>
        <w:pStyle w:val="Bodytext21"/>
        <w:shd w:val="clear" w:color="auto" w:fill="auto"/>
        <w:spacing w:after="0" w:line="240" w:lineRule="auto"/>
        <w:jc w:val="both"/>
        <w:rPr>
          <w:sz w:val="24"/>
          <w:szCs w:val="24"/>
          <w:lang w:val="mn-MN"/>
        </w:rPr>
      </w:pPr>
    </w:p>
    <w:p w14:paraId="487D48E9"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15.1.1.өөрийн судалгаа, үйлдвэрлэл, үйлчилгээний үр дүнд бий болсон</w:t>
      </w:r>
      <w:r w:rsidRPr="00C85F11">
        <w:rPr>
          <w:rStyle w:val="Bodytext2"/>
          <w:color w:val="000000"/>
          <w:sz w:val="24"/>
          <w:szCs w:val="24"/>
          <w:vertAlign w:val="superscript"/>
          <w:lang w:val="mn-MN" w:eastAsia="mn-MN"/>
        </w:rPr>
        <w:t xml:space="preserve"> </w:t>
      </w:r>
      <w:r w:rsidRPr="00C85F11">
        <w:rPr>
          <w:rStyle w:val="Bodytext2"/>
          <w:color w:val="000000"/>
          <w:sz w:val="24"/>
          <w:szCs w:val="24"/>
          <w:lang w:val="mn-MN" w:eastAsia="mn-MN"/>
        </w:rPr>
        <w:lastRenderedPageBreak/>
        <w:t>бүтээл, бүтээгдэхүүний орлогоос хувь, ногдол ашиг хүртэх;</w:t>
      </w:r>
    </w:p>
    <w:p w14:paraId="0962EDE9"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334DC043"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15.1.2.</w:t>
      </w:r>
      <w:r w:rsidRPr="00C85F11">
        <w:rPr>
          <w:rStyle w:val="Bodytext20"/>
          <w:color w:val="000000"/>
          <w:sz w:val="24"/>
          <w:szCs w:val="24"/>
          <w:lang w:val="mn-MN" w:eastAsia="mn-MN"/>
        </w:rPr>
        <w:t xml:space="preserve">түншлэгч </w:t>
      </w:r>
      <w:r w:rsidRPr="00C85F11">
        <w:rPr>
          <w:rStyle w:val="Bodytext2"/>
          <w:color w:val="000000"/>
          <w:sz w:val="24"/>
          <w:szCs w:val="24"/>
          <w:lang w:val="mn-MN" w:eastAsia="mn-MN"/>
        </w:rPr>
        <w:t>байгуулла</w:t>
      </w:r>
      <w:r w:rsidRPr="00C85F11">
        <w:rPr>
          <w:rStyle w:val="Bodytext2Candara"/>
          <w:rFonts w:ascii="Arial" w:hAnsi="Arial" w:cs="Arial"/>
          <w:color w:val="000000"/>
          <w:sz w:val="24"/>
          <w:szCs w:val="24"/>
          <w:lang w:val="mn-MN" w:eastAsia="mn-MN"/>
        </w:rPr>
        <w:t>г</w:t>
      </w:r>
      <w:r w:rsidRPr="00C85F11">
        <w:rPr>
          <w:rStyle w:val="Bodytext2"/>
          <w:color w:val="000000"/>
          <w:sz w:val="24"/>
          <w:szCs w:val="24"/>
          <w:lang w:val="mn-MN" w:eastAsia="mn-MN"/>
        </w:rPr>
        <w:t>а, иргэн, ажил олгогчид зөвлөгөө өгөх;</w:t>
      </w:r>
    </w:p>
    <w:p w14:paraId="48D5A228"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15.1.3.</w:t>
      </w:r>
      <w:r w:rsidRPr="00C85F11">
        <w:rPr>
          <w:rStyle w:val="Bodytext2"/>
          <w:color w:val="000000"/>
          <w:sz w:val="24"/>
          <w:szCs w:val="24"/>
          <w:lang w:val="mn-MN" w:eastAsia="mn-MN"/>
        </w:rPr>
        <w:t>үйлдвэрлэлийн орчинд дадлага хийх;</w:t>
      </w:r>
    </w:p>
    <w:p w14:paraId="46BAADE0"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15.</w:t>
      </w:r>
      <w:r w:rsidRPr="00C85F11">
        <w:rPr>
          <w:rStyle w:val="Bodytext2Candara"/>
          <w:rFonts w:ascii="Arial" w:hAnsi="Arial" w:cs="Arial"/>
          <w:color w:val="000000"/>
          <w:sz w:val="24"/>
          <w:szCs w:val="24"/>
          <w:lang w:val="mn-MN" w:eastAsia="mn-MN"/>
        </w:rPr>
        <w:t>1</w:t>
      </w:r>
      <w:r w:rsidRPr="00C85F11">
        <w:rPr>
          <w:rStyle w:val="Bodytext2"/>
          <w:color w:val="000000"/>
          <w:sz w:val="24"/>
          <w:szCs w:val="24"/>
          <w:lang w:val="mn-MN" w:eastAsia="mn-MN"/>
        </w:rPr>
        <w:t>.</w:t>
      </w:r>
      <w:r w:rsidRPr="00C85F11">
        <w:rPr>
          <w:rStyle w:val="Bodytext2Candara"/>
          <w:rFonts w:ascii="Arial" w:hAnsi="Arial" w:cs="Arial"/>
          <w:color w:val="000000"/>
          <w:sz w:val="24"/>
          <w:szCs w:val="24"/>
          <w:lang w:val="mn-MN" w:eastAsia="mn-MN"/>
        </w:rPr>
        <w:t>4</w:t>
      </w:r>
      <w:r w:rsidRPr="00C85F11">
        <w:rPr>
          <w:rStyle w:val="Bodytext2"/>
          <w:color w:val="000000"/>
          <w:sz w:val="24"/>
          <w:szCs w:val="24"/>
          <w:lang w:val="mn-MN" w:eastAsia="mn-MN"/>
        </w:rPr>
        <w:t xml:space="preserve">.хөдөлмөрийн аюулгүй байдал, эрүүл ахуйн шаардлагад нийцсэн, </w:t>
      </w:r>
      <w:r w:rsidRPr="00C85F11">
        <w:rPr>
          <w:sz w:val="24"/>
          <w:szCs w:val="24"/>
          <w:lang w:val="mn-MN"/>
        </w:rPr>
        <w:t>байгаль орчинд ээлтэй, жендэрийн мэдрэмжтэй, хүртээмжтэй</w:t>
      </w:r>
      <w:r w:rsidRPr="00C85F11">
        <w:rPr>
          <w:b/>
          <w:sz w:val="24"/>
          <w:szCs w:val="24"/>
          <w:lang w:val="mn-MN"/>
        </w:rPr>
        <w:t xml:space="preserve"> </w:t>
      </w:r>
      <w:r w:rsidRPr="00C85F11">
        <w:rPr>
          <w:rStyle w:val="Bodytext2"/>
          <w:color w:val="000000"/>
          <w:sz w:val="24"/>
          <w:szCs w:val="24"/>
          <w:lang w:val="mn-MN" w:eastAsia="mn-MN"/>
        </w:rPr>
        <w:t>орчинд ажиллах, сургалт зохион байгуулах;</w:t>
      </w:r>
    </w:p>
    <w:p w14:paraId="02AD3FF2" w14:textId="77777777" w:rsidR="00BE097F" w:rsidRPr="00C85F11" w:rsidRDefault="00BE097F" w:rsidP="00BE097F">
      <w:pPr>
        <w:pStyle w:val="Bodytext21"/>
        <w:shd w:val="clear" w:color="auto" w:fill="auto"/>
        <w:spacing w:after="0" w:line="240" w:lineRule="auto"/>
        <w:jc w:val="both"/>
        <w:rPr>
          <w:sz w:val="24"/>
          <w:szCs w:val="24"/>
          <w:lang w:val="mn-MN"/>
        </w:rPr>
      </w:pPr>
    </w:p>
    <w:p w14:paraId="4B7AEB06"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15.1.5.</w:t>
      </w:r>
      <w:r w:rsidRPr="00C85F11">
        <w:rPr>
          <w:rStyle w:val="Bodytext2"/>
          <w:color w:val="000000"/>
          <w:sz w:val="24"/>
          <w:szCs w:val="24"/>
          <w:lang w:val="mn-MN" w:eastAsia="mn-MN"/>
        </w:rPr>
        <w:t>шилдэг туршлагаа түгээн дэлгэрүүлэх;</w:t>
      </w:r>
    </w:p>
    <w:p w14:paraId="4597234B"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15.1.6.</w:t>
      </w:r>
      <w:r w:rsidRPr="00C85F11">
        <w:rPr>
          <w:rStyle w:val="Bodytext2"/>
          <w:color w:val="000000"/>
          <w:sz w:val="24"/>
          <w:szCs w:val="24"/>
          <w:lang w:val="mn-MN" w:eastAsia="mn-MN"/>
        </w:rPr>
        <w:t>ажлын гүйцэтгэл, үр дүнгээ үнэлүүлэх;</w:t>
      </w:r>
    </w:p>
    <w:p w14:paraId="5231C41E"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15.1.7.</w:t>
      </w:r>
      <w:r w:rsidRPr="00C85F11">
        <w:rPr>
          <w:rStyle w:val="Bodytext2"/>
          <w:color w:val="000000"/>
          <w:sz w:val="24"/>
          <w:szCs w:val="24"/>
          <w:lang w:val="mn-MN" w:eastAsia="mn-MN"/>
        </w:rPr>
        <w:t>ажил, мэргэжлийн стандарт боловсруулахад оролцох.</w:t>
      </w:r>
    </w:p>
    <w:p w14:paraId="5A3DA4DD" w14:textId="77777777" w:rsidR="00BE097F" w:rsidRPr="00C85F11" w:rsidRDefault="00BE097F" w:rsidP="00BE097F">
      <w:pPr>
        <w:pStyle w:val="Bodytext21"/>
        <w:shd w:val="clear" w:color="auto" w:fill="auto"/>
        <w:spacing w:after="0" w:line="240" w:lineRule="auto"/>
        <w:jc w:val="both"/>
        <w:rPr>
          <w:sz w:val="24"/>
          <w:szCs w:val="24"/>
          <w:lang w:val="mn-MN"/>
        </w:rPr>
      </w:pPr>
    </w:p>
    <w:p w14:paraId="09EA96B1" w14:textId="77777777" w:rsidR="00BE097F" w:rsidRPr="00C85F11" w:rsidRDefault="00BE097F" w:rsidP="00037A12">
      <w:pPr>
        <w:pStyle w:val="Bodytext21"/>
        <w:shd w:val="clear" w:color="auto" w:fill="auto"/>
        <w:spacing w:after="0" w:line="240" w:lineRule="auto"/>
        <w:ind w:firstLine="720"/>
        <w:jc w:val="both"/>
        <w:rPr>
          <w:rStyle w:val="Bodytext2"/>
          <w:color w:val="000000"/>
          <w:sz w:val="24"/>
          <w:szCs w:val="24"/>
          <w:lang w:val="mn-MN" w:eastAsia="mn-MN"/>
        </w:rPr>
      </w:pPr>
      <w:r w:rsidRPr="00C85F11">
        <w:rPr>
          <w:rStyle w:val="Bodytext2"/>
          <w:color w:val="000000"/>
          <w:sz w:val="24"/>
          <w:szCs w:val="24"/>
          <w:lang w:val="mn-MN" w:eastAsia="mn-MN"/>
        </w:rPr>
        <w:t>15.2.Мэргэжлийн болон техникийн боловсролын сургалтын байгууллагын багш нь Боловсролын ерөнхий хуулийн 13.2-т зааснаас гадна дараах үүрэгтэй:</w:t>
      </w:r>
    </w:p>
    <w:p w14:paraId="07A3C711" w14:textId="77777777" w:rsidR="00BE097F" w:rsidRPr="00C85F11" w:rsidRDefault="00BE097F" w:rsidP="00BE097F">
      <w:pPr>
        <w:pStyle w:val="Bodytext21"/>
        <w:shd w:val="clear" w:color="auto" w:fill="auto"/>
        <w:spacing w:after="0" w:line="240" w:lineRule="auto"/>
        <w:jc w:val="both"/>
        <w:rPr>
          <w:sz w:val="24"/>
          <w:szCs w:val="24"/>
          <w:lang w:val="mn-MN"/>
        </w:rPr>
      </w:pPr>
    </w:p>
    <w:p w14:paraId="31188495" w14:textId="77777777" w:rsidR="00BE097F" w:rsidRPr="00C85F11" w:rsidRDefault="00BE097F" w:rsidP="00BE097F">
      <w:pPr>
        <w:pStyle w:val="Bodytext21"/>
        <w:shd w:val="clear" w:color="auto" w:fill="auto"/>
        <w:spacing w:after="0" w:line="240" w:lineRule="auto"/>
        <w:jc w:val="both"/>
        <w:rPr>
          <w:rStyle w:val="Bodytext2"/>
          <w:sz w:val="24"/>
          <w:szCs w:val="24"/>
          <w:lang w:val="mn-MN" w:eastAsia="mn-MN"/>
        </w:rPr>
      </w:pPr>
      <w:r w:rsidRPr="00C85F11">
        <w:rPr>
          <w:sz w:val="24"/>
          <w:szCs w:val="24"/>
          <w:lang w:val="mn-MN"/>
        </w:rPr>
        <w:tab/>
      </w:r>
      <w:r w:rsidRPr="00C85F11">
        <w:rPr>
          <w:sz w:val="24"/>
          <w:szCs w:val="24"/>
          <w:lang w:val="mn-MN"/>
        </w:rPr>
        <w:tab/>
        <w:t>15.2.1.</w:t>
      </w:r>
      <w:r w:rsidRPr="00C85F11">
        <w:rPr>
          <w:rStyle w:val="Bodytext2"/>
          <w:color w:val="000000"/>
          <w:sz w:val="24"/>
          <w:szCs w:val="24"/>
          <w:lang w:val="mn-MN" w:eastAsia="mn-MN"/>
        </w:rPr>
        <w:t xml:space="preserve">инновац, </w:t>
      </w:r>
      <w:r w:rsidRPr="00C85F11">
        <w:rPr>
          <w:rStyle w:val="Bodytext2"/>
          <w:sz w:val="24"/>
          <w:szCs w:val="24"/>
          <w:lang w:val="mn-MN" w:eastAsia="mn-MN"/>
        </w:rPr>
        <w:t>шинэ техник, технологи, стандарт, норматив, хөдөлмөр зохион байгуулалтын дэвшилтэт арга барил судлах, сургалтад нэвтрүүлэх, сургалтын идэвхтэй, шинэлэг арга зүйг үр өгөөжтэй ашиглах;</w:t>
      </w:r>
    </w:p>
    <w:p w14:paraId="14A324D1" w14:textId="77777777" w:rsidR="00BE097F" w:rsidRPr="00C85F11" w:rsidRDefault="00BE097F" w:rsidP="00BE097F">
      <w:pPr>
        <w:pStyle w:val="Bodytext21"/>
        <w:shd w:val="clear" w:color="auto" w:fill="auto"/>
        <w:spacing w:after="0" w:line="240" w:lineRule="auto"/>
        <w:jc w:val="both"/>
        <w:rPr>
          <w:sz w:val="24"/>
          <w:szCs w:val="24"/>
          <w:lang w:val="mn-MN"/>
        </w:rPr>
      </w:pPr>
    </w:p>
    <w:p w14:paraId="51C833DA"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15.2.2.</w:t>
      </w:r>
      <w:r w:rsidRPr="00C85F11">
        <w:rPr>
          <w:rStyle w:val="Bodytext2"/>
          <w:sz w:val="24"/>
          <w:szCs w:val="24"/>
          <w:lang w:val="mn-MN" w:eastAsia="mn-MN"/>
        </w:rPr>
        <w:t xml:space="preserve">суралцагчийн мэдлэг, ур чадварыг оношилж, чадамжийн </w:t>
      </w:r>
      <w:r w:rsidRPr="00C85F11">
        <w:rPr>
          <w:rStyle w:val="Bodytext2"/>
          <w:color w:val="000000"/>
          <w:sz w:val="24"/>
          <w:szCs w:val="24"/>
          <w:lang w:val="mn-MN" w:eastAsia="mn-MN"/>
        </w:rPr>
        <w:t>түвшинд үндэслэн сургалтыг уян хатан зохион байгуулах;</w:t>
      </w:r>
    </w:p>
    <w:p w14:paraId="087A087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4CA28D26" w14:textId="77777777" w:rsidR="00BE097F" w:rsidRPr="00C85F11" w:rsidRDefault="00BE097F" w:rsidP="00BE097F">
      <w:pPr>
        <w:pStyle w:val="Bodytext21"/>
        <w:shd w:val="clear" w:color="auto" w:fill="auto"/>
        <w:spacing w:after="0" w:line="240" w:lineRule="auto"/>
        <w:jc w:val="both"/>
        <w:rPr>
          <w:rStyle w:val="Bodytext7"/>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15.2.3.</w:t>
      </w:r>
      <w:r w:rsidRPr="00C85F11">
        <w:rPr>
          <w:rStyle w:val="Bodytext7"/>
          <w:color w:val="000000"/>
          <w:sz w:val="24"/>
          <w:szCs w:val="24"/>
          <w:lang w:val="mn-MN" w:eastAsia="mn-MN"/>
        </w:rPr>
        <w:t>сургалтын хөтөлбөрийг боловсруулах, нэгж хичээлийн төлөвлөлт хийх, дадлага сургалтын удирдамж боловсруулах, шинэчлэх, сургалтад ашиглах;</w:t>
      </w:r>
    </w:p>
    <w:p w14:paraId="130DCA31" w14:textId="77777777" w:rsidR="00BE097F" w:rsidRPr="00C85F11" w:rsidRDefault="00BE097F" w:rsidP="00BE097F">
      <w:pPr>
        <w:pStyle w:val="Bodytext21"/>
        <w:shd w:val="clear" w:color="auto" w:fill="auto"/>
        <w:spacing w:after="0" w:line="240" w:lineRule="auto"/>
        <w:jc w:val="both"/>
        <w:rPr>
          <w:sz w:val="24"/>
          <w:szCs w:val="24"/>
          <w:lang w:val="mn-MN"/>
        </w:rPr>
      </w:pPr>
    </w:p>
    <w:p w14:paraId="1312760C"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15.2.4.</w:t>
      </w:r>
      <w:r w:rsidRPr="00C85F11">
        <w:rPr>
          <w:rStyle w:val="Bodytext2"/>
          <w:color w:val="000000"/>
          <w:sz w:val="24"/>
          <w:szCs w:val="24"/>
          <w:lang w:val="mn-MN" w:eastAsia="mn-MN"/>
        </w:rPr>
        <w:t>суралцагчийг сургалтын явц</w:t>
      </w:r>
      <w:r w:rsidRPr="00C85F11">
        <w:rPr>
          <w:rStyle w:val="Bodytext2"/>
          <w:sz w:val="24"/>
          <w:szCs w:val="24"/>
          <w:lang w:val="mn-MN" w:eastAsia="mn-MN"/>
        </w:rPr>
        <w:t xml:space="preserve">, </w:t>
      </w:r>
      <w:r w:rsidRPr="00C85F11">
        <w:rPr>
          <w:rStyle w:val="Bodytext2"/>
          <w:color w:val="000000"/>
          <w:sz w:val="24"/>
          <w:szCs w:val="24"/>
          <w:lang w:val="mn-MN" w:eastAsia="mn-MN"/>
        </w:rPr>
        <w:t>анги дэвших болон сургууль төгсөхөд нь үнэлэх;</w:t>
      </w:r>
    </w:p>
    <w:p w14:paraId="46475F55" w14:textId="77777777" w:rsidR="00BE097F" w:rsidRPr="00C85F11" w:rsidRDefault="00BE097F" w:rsidP="00BE097F">
      <w:pPr>
        <w:pStyle w:val="Bodytext21"/>
        <w:shd w:val="clear" w:color="auto" w:fill="auto"/>
        <w:spacing w:after="0" w:line="240" w:lineRule="auto"/>
        <w:jc w:val="both"/>
        <w:rPr>
          <w:sz w:val="24"/>
          <w:szCs w:val="24"/>
          <w:lang w:val="mn-MN"/>
        </w:rPr>
      </w:pPr>
    </w:p>
    <w:p w14:paraId="3B2129D4"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15.2.5.үйлдвэрлэлийн дадлагыг удирдах багш нь Хөдөлмөрийн аюулгүй байдал, эрүүл ахуйн тухай хуулийн 18.2.5-д заасан ажлын тусгай хувцас, хамгаалах хэрэгслийг зориулалтын дагуу хэрэглэх;</w:t>
      </w:r>
    </w:p>
    <w:p w14:paraId="024E7DB7" w14:textId="77777777" w:rsidR="00BE097F" w:rsidRPr="00C85F11" w:rsidRDefault="00BE097F" w:rsidP="00BE097F">
      <w:pPr>
        <w:pStyle w:val="Bodytext21"/>
        <w:shd w:val="clear" w:color="auto" w:fill="auto"/>
        <w:spacing w:after="0" w:line="240" w:lineRule="auto"/>
        <w:jc w:val="both"/>
        <w:rPr>
          <w:sz w:val="24"/>
          <w:szCs w:val="24"/>
          <w:lang w:val="mn-MN"/>
        </w:rPr>
      </w:pPr>
    </w:p>
    <w:p w14:paraId="183984D7" w14:textId="1B41C1C2" w:rsidR="00BE097F"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15.2.6.Хүүхэд хамгааллын тухай </w:t>
      </w:r>
      <w:proofErr w:type="spellStart"/>
      <w:r w:rsidR="004A2970" w:rsidRPr="004A2970">
        <w:rPr>
          <w:rStyle w:val="Bodytext2"/>
          <w:color w:val="000000"/>
          <w:sz w:val="24"/>
          <w:szCs w:val="24"/>
        </w:rPr>
        <w:t>хуулийн</w:t>
      </w:r>
      <w:proofErr w:type="spellEnd"/>
      <w:r w:rsidR="004A2970" w:rsidRPr="004A2970">
        <w:rPr>
          <w:rStyle w:val="Bodytext2"/>
          <w:color w:val="000000"/>
          <w:sz w:val="24"/>
          <w:szCs w:val="24"/>
        </w:rPr>
        <w:t xml:space="preserve"> 23.2.1, 23.2.5-д</w:t>
      </w:r>
      <w:r w:rsidRPr="00C85F11">
        <w:rPr>
          <w:rStyle w:val="Bodytext2"/>
          <w:color w:val="000000"/>
          <w:sz w:val="24"/>
          <w:szCs w:val="24"/>
          <w:lang w:val="mn-MN" w:eastAsia="mn-MN"/>
        </w:rPr>
        <w:t xml:space="preserve"> заасан арга хэмжээг</w:t>
      </w:r>
      <w:r w:rsidRPr="00C85F11">
        <w:rPr>
          <w:sz w:val="24"/>
          <w:szCs w:val="24"/>
          <w:lang w:val="mn-MN"/>
        </w:rPr>
        <w:t xml:space="preserve"> </w:t>
      </w:r>
      <w:r w:rsidRPr="00C85F11">
        <w:rPr>
          <w:rStyle w:val="Bodytext2"/>
          <w:color w:val="000000"/>
          <w:sz w:val="24"/>
          <w:szCs w:val="24"/>
          <w:lang w:val="mn-MN" w:eastAsia="mn-MN"/>
        </w:rPr>
        <w:t>хэрэгжүүлэх.</w:t>
      </w:r>
    </w:p>
    <w:p w14:paraId="44B2E341" w14:textId="549DF006" w:rsidR="004A2970" w:rsidRPr="004A2970" w:rsidRDefault="004A2970" w:rsidP="00BE097F">
      <w:pPr>
        <w:pStyle w:val="Bodytext21"/>
        <w:shd w:val="clear" w:color="auto" w:fill="auto"/>
        <w:spacing w:after="0" w:line="240" w:lineRule="auto"/>
        <w:jc w:val="both"/>
        <w:rPr>
          <w:rStyle w:val="Bodytext2"/>
          <w:i/>
          <w:iCs/>
          <w:color w:val="000000"/>
          <w:sz w:val="20"/>
          <w:szCs w:val="20"/>
          <w:lang w:val="mn-MN" w:eastAsia="mn-MN"/>
        </w:rPr>
      </w:pPr>
      <w:hyperlink r:id="rId8" w:history="1">
        <w:r w:rsidRPr="004A2970">
          <w:rPr>
            <w:rStyle w:val="Hyperlink"/>
            <w:rFonts w:cs="Arial"/>
            <w:i/>
            <w:iCs/>
            <w:sz w:val="20"/>
            <w:szCs w:val="20"/>
            <w:shd w:val="clear" w:color="auto" w:fill="FFFFFF"/>
            <w:lang w:val="mn-MN" w:eastAsia="mn-MN"/>
          </w:rPr>
          <w:t>/Энэ заалт</w:t>
        </w:r>
        <w:r>
          <w:rPr>
            <w:rStyle w:val="Hyperlink"/>
            <w:rFonts w:cs="Arial"/>
            <w:i/>
            <w:iCs/>
            <w:sz w:val="20"/>
            <w:szCs w:val="20"/>
            <w:shd w:val="clear" w:color="auto" w:fill="FFFFFF"/>
            <w:lang w:val="mn-MN" w:eastAsia="mn-MN"/>
          </w:rPr>
          <w:t>ад</w:t>
        </w:r>
        <w:r w:rsidRPr="004A2970">
          <w:rPr>
            <w:rStyle w:val="Hyperlink"/>
            <w:rFonts w:cs="Arial"/>
            <w:i/>
            <w:iCs/>
            <w:sz w:val="20"/>
            <w:szCs w:val="20"/>
            <w:shd w:val="clear" w:color="auto" w:fill="FFFFFF"/>
            <w:lang w:val="mn-MN" w:eastAsia="mn-MN"/>
          </w:rPr>
          <w:t xml:space="preserve"> 2024 оны 01 дүгээр сарын 17-ны өдрийн хуулиар </w:t>
        </w:r>
        <w:r w:rsidRPr="004A2970">
          <w:rPr>
            <w:rStyle w:val="Hyperlink"/>
            <w:rFonts w:cs="Arial"/>
            <w:i/>
            <w:iCs/>
            <w:sz w:val="20"/>
            <w:szCs w:val="20"/>
          </w:rPr>
          <w:t>“</w:t>
        </w:r>
        <w:r w:rsidRPr="004A2970">
          <w:rPr>
            <w:rStyle w:val="Hyperlink"/>
            <w:rFonts w:cs="Arial"/>
            <w:i/>
            <w:iCs/>
            <w:sz w:val="20"/>
            <w:szCs w:val="20"/>
            <w:shd w:val="clear" w:color="auto" w:fill="FFFFFF"/>
          </w:rPr>
          <w:t>хуулийн</w:t>
        </w:r>
        <w:r w:rsidRPr="004A2970">
          <w:rPr>
            <w:rStyle w:val="Hyperlink"/>
            <w:rFonts w:cs="Arial"/>
            <w:i/>
            <w:iCs/>
            <w:sz w:val="20"/>
            <w:szCs w:val="20"/>
            <w:shd w:val="clear" w:color="auto" w:fill="FFFFFF"/>
            <w:vertAlign w:val="superscript"/>
          </w:rPr>
          <w:t>11</w:t>
        </w:r>
        <w:r w:rsidRPr="004A2970">
          <w:rPr>
            <w:rStyle w:val="Hyperlink"/>
            <w:rFonts w:cs="Arial"/>
            <w:i/>
            <w:iCs/>
            <w:sz w:val="20"/>
            <w:szCs w:val="20"/>
            <w:shd w:val="clear" w:color="auto" w:fill="FFFFFF"/>
          </w:rPr>
          <w:t xml:space="preserve"> 6.3.4, 6.3.5-д” </w:t>
        </w:r>
        <w:proofErr w:type="spellStart"/>
        <w:r w:rsidRPr="004A2970">
          <w:rPr>
            <w:rStyle w:val="Hyperlink"/>
            <w:rFonts w:cs="Arial"/>
            <w:i/>
            <w:iCs/>
            <w:sz w:val="20"/>
            <w:szCs w:val="20"/>
            <w:shd w:val="clear" w:color="auto" w:fill="FFFFFF"/>
          </w:rPr>
          <w:t>гэснийг</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хуулийн</w:t>
        </w:r>
        <w:proofErr w:type="spellEnd"/>
        <w:r w:rsidRPr="004A2970">
          <w:rPr>
            <w:rStyle w:val="Hyperlink"/>
            <w:rFonts w:cs="Arial"/>
            <w:i/>
            <w:iCs/>
            <w:sz w:val="20"/>
            <w:szCs w:val="20"/>
            <w:shd w:val="clear" w:color="auto" w:fill="FFFFFF"/>
          </w:rPr>
          <w:t xml:space="preserve"> 23.2.1, 23.2.5</w:t>
        </w:r>
        <w:r w:rsidRPr="004A2970">
          <w:rPr>
            <w:rStyle w:val="Hyperlink"/>
            <w:rFonts w:cs="Arial"/>
            <w:i/>
            <w:iCs/>
            <w:sz w:val="20"/>
            <w:szCs w:val="20"/>
            <w:shd w:val="clear" w:color="auto" w:fill="FFFFFF"/>
          </w:rPr>
          <w:t>-</w:t>
        </w:r>
        <w:r w:rsidRPr="004A2970">
          <w:rPr>
            <w:rStyle w:val="Hyperlink"/>
            <w:rFonts w:cs="Arial"/>
            <w:i/>
            <w:iCs/>
            <w:sz w:val="20"/>
            <w:szCs w:val="20"/>
            <w:shd w:val="clear" w:color="auto" w:fill="FFFFFF"/>
          </w:rPr>
          <w:t xml:space="preserve">д” </w:t>
        </w:r>
        <w:proofErr w:type="spellStart"/>
        <w:r w:rsidRPr="004A2970">
          <w:rPr>
            <w:rStyle w:val="Hyperlink"/>
            <w:rFonts w:cs="Arial"/>
            <w:i/>
            <w:iCs/>
            <w:sz w:val="20"/>
            <w:szCs w:val="20"/>
            <w:shd w:val="clear" w:color="auto" w:fill="FFFFFF"/>
          </w:rPr>
          <w:t>гэж</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өөрчлөлт</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оруулсан</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бөгөөд</w:t>
        </w:r>
        <w:proofErr w:type="spellEnd"/>
        <w:r w:rsidRPr="004A2970">
          <w:rPr>
            <w:rStyle w:val="Hyperlink"/>
            <w:rFonts w:cs="Arial"/>
            <w:i/>
            <w:iCs/>
            <w:sz w:val="20"/>
            <w:szCs w:val="20"/>
            <w:shd w:val="clear" w:color="auto" w:fill="FFFFFF"/>
          </w:rPr>
          <w:t xml:space="preserve"> 2024 </w:t>
        </w:r>
        <w:proofErr w:type="spellStart"/>
        <w:r w:rsidRPr="004A2970">
          <w:rPr>
            <w:rStyle w:val="Hyperlink"/>
            <w:rFonts w:cs="Arial"/>
            <w:i/>
            <w:iCs/>
            <w:sz w:val="20"/>
            <w:szCs w:val="20"/>
            <w:shd w:val="clear" w:color="auto" w:fill="FFFFFF"/>
          </w:rPr>
          <w:t>оны</w:t>
        </w:r>
        <w:proofErr w:type="spellEnd"/>
        <w:r w:rsidRPr="004A2970">
          <w:rPr>
            <w:rStyle w:val="Hyperlink"/>
            <w:rFonts w:cs="Arial"/>
            <w:i/>
            <w:iCs/>
            <w:sz w:val="20"/>
            <w:szCs w:val="20"/>
            <w:shd w:val="clear" w:color="auto" w:fill="FFFFFF"/>
          </w:rPr>
          <w:t xml:space="preserve"> 09 </w:t>
        </w:r>
        <w:proofErr w:type="spellStart"/>
        <w:r w:rsidRPr="004A2970">
          <w:rPr>
            <w:rStyle w:val="Hyperlink"/>
            <w:rFonts w:cs="Arial"/>
            <w:i/>
            <w:iCs/>
            <w:sz w:val="20"/>
            <w:szCs w:val="20"/>
            <w:shd w:val="clear" w:color="auto" w:fill="FFFFFF"/>
          </w:rPr>
          <w:t>дүгээр</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сарын</w:t>
        </w:r>
        <w:proofErr w:type="spellEnd"/>
        <w:r w:rsidRPr="004A2970">
          <w:rPr>
            <w:rStyle w:val="Hyperlink"/>
            <w:rFonts w:cs="Arial"/>
            <w:i/>
            <w:iCs/>
            <w:sz w:val="20"/>
            <w:szCs w:val="20"/>
            <w:shd w:val="clear" w:color="auto" w:fill="FFFFFF"/>
          </w:rPr>
          <w:t xml:space="preserve"> 01-ний </w:t>
        </w:r>
        <w:proofErr w:type="spellStart"/>
        <w:r w:rsidRPr="004A2970">
          <w:rPr>
            <w:rStyle w:val="Hyperlink"/>
            <w:rFonts w:cs="Arial"/>
            <w:i/>
            <w:iCs/>
            <w:sz w:val="20"/>
            <w:szCs w:val="20"/>
            <w:shd w:val="clear" w:color="auto" w:fill="FFFFFF"/>
          </w:rPr>
          <w:t>өдрөөс</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эхлэн</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дагаж</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мөрдөнө</w:t>
        </w:r>
        <w:proofErr w:type="spellEnd"/>
        <w:r w:rsidRPr="004A2970">
          <w:rPr>
            <w:rStyle w:val="Hyperlink"/>
            <w:rFonts w:cs="Arial"/>
            <w:i/>
            <w:iCs/>
            <w:sz w:val="20"/>
            <w:szCs w:val="20"/>
            <w:shd w:val="clear" w:color="auto" w:fill="FFFFFF"/>
          </w:rPr>
          <w:t>./</w:t>
        </w:r>
      </w:hyperlink>
    </w:p>
    <w:p w14:paraId="71A9D7CA"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1BC84D42" w14:textId="77777777" w:rsidR="00BE097F" w:rsidRPr="00C85F11" w:rsidRDefault="00BE097F" w:rsidP="00BE097F">
      <w:pPr>
        <w:pStyle w:val="Bodytext21"/>
        <w:shd w:val="clear" w:color="auto" w:fill="auto"/>
        <w:spacing w:after="0" w:line="240" w:lineRule="auto"/>
        <w:jc w:val="both"/>
        <w:rPr>
          <w:rStyle w:val="Bodytext2"/>
          <w:b/>
          <w:bCs/>
          <w:sz w:val="24"/>
          <w:szCs w:val="24"/>
          <w:lang w:val="mn-MN"/>
        </w:rPr>
      </w:pPr>
      <w:r w:rsidRPr="00C85F11">
        <w:rPr>
          <w:rStyle w:val="Bodytext2"/>
          <w:b/>
          <w:bCs/>
          <w:color w:val="000000"/>
          <w:sz w:val="24"/>
          <w:szCs w:val="24"/>
          <w:lang w:val="mn-MN" w:eastAsia="mn-MN"/>
        </w:rPr>
        <w:tab/>
        <w:t>16 дугаар зүйл.Багш, ажилтны нийгмийн баталгаа</w:t>
      </w:r>
    </w:p>
    <w:p w14:paraId="6E488D9A" w14:textId="77777777" w:rsidR="00BE097F" w:rsidRPr="00C85F11" w:rsidRDefault="00BE097F" w:rsidP="00BE097F">
      <w:pPr>
        <w:pStyle w:val="Bodytext21"/>
        <w:shd w:val="clear" w:color="auto" w:fill="auto"/>
        <w:spacing w:after="0" w:line="240" w:lineRule="auto"/>
        <w:jc w:val="both"/>
        <w:rPr>
          <w:b/>
          <w:bCs/>
          <w:sz w:val="24"/>
          <w:szCs w:val="24"/>
          <w:lang w:val="mn-MN"/>
        </w:rPr>
      </w:pPr>
    </w:p>
    <w:p w14:paraId="706D48B9"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16.1.Мэргэжлийн болон техникийн боловсро</w:t>
      </w:r>
      <w:r w:rsidR="00817B55" w:rsidRPr="00C85F11">
        <w:rPr>
          <w:rStyle w:val="Bodytext2"/>
          <w:color w:val="000000"/>
          <w:sz w:val="24"/>
          <w:szCs w:val="24"/>
          <w:lang w:val="mn-MN" w:eastAsia="mn-MN"/>
        </w:rPr>
        <w:t xml:space="preserve">лын сургалтын байгууллагын багш </w:t>
      </w:r>
      <w:r w:rsidRPr="00C85F11">
        <w:rPr>
          <w:rStyle w:val="Bodytext2"/>
          <w:color w:val="000000"/>
          <w:sz w:val="24"/>
          <w:szCs w:val="24"/>
          <w:lang w:val="mn-MN" w:eastAsia="mn-MN"/>
        </w:rPr>
        <w:t>Боловсролын ерөнхий хуулийн 13.3-т зааснаас гадна дараах нийгмийн баталгаагаар хангагдана:</w:t>
      </w:r>
    </w:p>
    <w:p w14:paraId="2B8BE41C" w14:textId="77777777" w:rsidR="00BE097F" w:rsidRPr="00C85F11" w:rsidRDefault="00BE097F" w:rsidP="00BE097F">
      <w:pPr>
        <w:pStyle w:val="Bodytext21"/>
        <w:shd w:val="clear" w:color="auto" w:fill="auto"/>
        <w:spacing w:after="0" w:line="240" w:lineRule="auto"/>
        <w:jc w:val="both"/>
        <w:rPr>
          <w:sz w:val="24"/>
          <w:szCs w:val="24"/>
          <w:lang w:val="mn-MN"/>
        </w:rPr>
      </w:pPr>
    </w:p>
    <w:p w14:paraId="30BAC63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16.1.1.Хөдөлмөрийн аюулгүй байдал, эрүүл ахуйн тухай хуулийн 28.1.9-д заасан хор саармагжуулах бодис, хүнсний бүтээгдэхүүнээр хангагдах;</w:t>
      </w:r>
    </w:p>
    <w:p w14:paraId="0853D141" w14:textId="77777777" w:rsidR="00BE097F" w:rsidRPr="00C85F11" w:rsidRDefault="00BE097F" w:rsidP="00BE097F">
      <w:pPr>
        <w:pStyle w:val="Bodytext21"/>
        <w:shd w:val="clear" w:color="auto" w:fill="auto"/>
        <w:spacing w:after="0" w:line="240" w:lineRule="auto"/>
        <w:jc w:val="both"/>
        <w:rPr>
          <w:sz w:val="24"/>
          <w:szCs w:val="24"/>
          <w:lang w:val="mn-MN"/>
        </w:rPr>
      </w:pPr>
    </w:p>
    <w:p w14:paraId="128F5BD8"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16.1.2.мэргэжлийн боловсролын сургууль, политехник коллежийн багшид </w:t>
      </w:r>
      <w:r w:rsidRPr="00C85F11">
        <w:rPr>
          <w:sz w:val="24"/>
          <w:szCs w:val="24"/>
          <w:lang w:val="mn-MN"/>
        </w:rPr>
        <w:t xml:space="preserve">таван </w:t>
      </w:r>
      <w:r w:rsidRPr="00C85F11">
        <w:rPr>
          <w:rStyle w:val="Bodytext2"/>
          <w:color w:val="000000"/>
          <w:sz w:val="24"/>
          <w:szCs w:val="24"/>
          <w:lang w:val="mn-MN" w:eastAsia="mn-MN"/>
        </w:rPr>
        <w:t>жил тутамд нэг удаа 10 сарын үндсэн цалинтай тэнцэх хэмжээний мөнгөн тэтгэмжийг ажиллаж байгаа сургалтын байгууллагаас олгох;</w:t>
      </w:r>
    </w:p>
    <w:p w14:paraId="20C32DE9" w14:textId="77777777" w:rsidR="00BE097F" w:rsidRPr="00C85F11" w:rsidRDefault="00BE097F" w:rsidP="00BE097F">
      <w:pPr>
        <w:pStyle w:val="Bodytext21"/>
        <w:shd w:val="clear" w:color="auto" w:fill="auto"/>
        <w:spacing w:after="0" w:line="240" w:lineRule="auto"/>
        <w:jc w:val="both"/>
        <w:rPr>
          <w:b/>
          <w:sz w:val="24"/>
          <w:szCs w:val="24"/>
          <w:lang w:val="mn-MN"/>
        </w:rPr>
      </w:pPr>
    </w:p>
    <w:p w14:paraId="7AC4FF36" w14:textId="77777777" w:rsidR="00BE097F" w:rsidRPr="00C85F11" w:rsidRDefault="00BE097F" w:rsidP="00BE097F">
      <w:pPr>
        <w:pStyle w:val="Bodytext21"/>
        <w:shd w:val="clear" w:color="auto" w:fill="auto"/>
        <w:spacing w:after="0" w:line="240" w:lineRule="auto"/>
        <w:jc w:val="both"/>
        <w:rPr>
          <w:color w:val="000000"/>
          <w:sz w:val="24"/>
          <w:szCs w:val="24"/>
          <w:shd w:val="clear" w:color="auto" w:fill="FFFFFF"/>
          <w:lang w:val="mn-MN" w:eastAsia="mn-MN"/>
        </w:rPr>
      </w:pPr>
      <w:r w:rsidRPr="00C85F11">
        <w:rPr>
          <w:b/>
          <w:sz w:val="24"/>
          <w:szCs w:val="24"/>
          <w:lang w:val="mn-MN"/>
        </w:rPr>
        <w:tab/>
      </w:r>
      <w:r w:rsidRPr="00C85F11">
        <w:rPr>
          <w:b/>
          <w:sz w:val="24"/>
          <w:szCs w:val="24"/>
          <w:lang w:val="mn-MN"/>
        </w:rPr>
        <w:tab/>
      </w:r>
      <w:r w:rsidRPr="00C85F11">
        <w:rPr>
          <w:sz w:val="24"/>
          <w:szCs w:val="24"/>
          <w:lang w:val="mn-MN"/>
        </w:rPr>
        <w:t xml:space="preserve">16.1.3.мэргэжлийн боловсролын сургууль, политехник коллежийн </w:t>
      </w:r>
      <w:r w:rsidRPr="00C85F11">
        <w:rPr>
          <w:noProof/>
          <w:sz w:val="24"/>
          <w:szCs w:val="24"/>
          <w:lang w:val="mn-MN"/>
        </w:rPr>
        <w:lastRenderedPageBreak/>
        <w:t>захирал, сургалтын менежер, нийгмийн ажилтан, дотуур байрын багш, арга зүйч, номын санч, эмч, хоол зүйч, тогооч, сэтгэл зүйч, хөдөлмөрийн аюулгүй байдал, эрүүл ахуйн мэргэжилтэнд эхний тав дахь жил болон дараагийн гурав дахь жил тутамд нэг удаа зургаан сарын үндсэн цалинтай нь тэнцэх хэмжээний мөнгөн тэтгэмжийг ажиллаж байгаа боловсролын сургалтын байгууллагаас олгох.</w:t>
      </w:r>
    </w:p>
    <w:p w14:paraId="727FA3F7" w14:textId="77777777" w:rsidR="00BE097F" w:rsidRPr="00C85F11" w:rsidRDefault="00BE097F" w:rsidP="00BE097F">
      <w:pPr>
        <w:pStyle w:val="Bodytext50"/>
        <w:shd w:val="clear" w:color="auto" w:fill="auto"/>
        <w:spacing w:before="120" w:after="120" w:line="360" w:lineRule="auto"/>
        <w:jc w:val="both"/>
        <w:rPr>
          <w:b w:val="0"/>
          <w:sz w:val="24"/>
          <w:szCs w:val="24"/>
          <w:lang w:val="mn-MN"/>
        </w:rPr>
      </w:pPr>
      <w:r w:rsidRPr="00C85F11">
        <w:rPr>
          <w:rStyle w:val="Bodytext5"/>
          <w:color w:val="000000"/>
          <w:sz w:val="24"/>
          <w:szCs w:val="24"/>
          <w:lang w:val="mn-MN" w:eastAsia="mn-MN"/>
        </w:rPr>
        <w:tab/>
      </w:r>
      <w:r w:rsidRPr="00C85F11">
        <w:rPr>
          <w:rStyle w:val="Bodytext5"/>
          <w:b/>
          <w:color w:val="000000"/>
          <w:sz w:val="24"/>
          <w:szCs w:val="24"/>
          <w:lang w:val="mn-MN" w:eastAsia="mn-MN"/>
        </w:rPr>
        <w:t>17 дугаар зүйл.Суралцагчийн эрх, үүрэг</w:t>
      </w:r>
    </w:p>
    <w:p w14:paraId="25C2238F"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17.1.Мэргэжлийн болон техникийн боловсролын сургалтын байгууллагын суралцагч Боловсролын ерөнхий хуульд зааснаас гадна дараах эрхтэй:</w:t>
      </w:r>
    </w:p>
    <w:p w14:paraId="23DADCEC" w14:textId="77777777" w:rsidR="00BE097F" w:rsidRPr="00C85F11" w:rsidRDefault="00BE097F" w:rsidP="00BE097F">
      <w:pPr>
        <w:pStyle w:val="Bodytext21"/>
        <w:shd w:val="clear" w:color="auto" w:fill="auto"/>
        <w:spacing w:after="0" w:line="240" w:lineRule="auto"/>
        <w:jc w:val="both"/>
        <w:rPr>
          <w:sz w:val="24"/>
          <w:szCs w:val="24"/>
          <w:lang w:val="mn-MN"/>
        </w:rPr>
      </w:pPr>
    </w:p>
    <w:p w14:paraId="1E5A178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17.1.1.хөдөлмөрийн аюулгүй байдал, эрүүл ахуйн нөхцөл хангагдсан </w:t>
      </w:r>
      <w:r w:rsidRPr="00C85F11">
        <w:rPr>
          <w:sz w:val="24"/>
          <w:szCs w:val="24"/>
          <w:lang w:val="mn-MN"/>
        </w:rPr>
        <w:t>байгаль орчинд ээлтэй, жендэрийн мэдрэмжтэй, хүртээмжтэй</w:t>
      </w:r>
      <w:r w:rsidRPr="00C85F11">
        <w:rPr>
          <w:rStyle w:val="Bodytext2"/>
          <w:color w:val="000000"/>
          <w:sz w:val="24"/>
          <w:szCs w:val="24"/>
          <w:lang w:val="mn-MN" w:eastAsia="mn-MN"/>
        </w:rPr>
        <w:t xml:space="preserve"> орчинд суралцах;</w:t>
      </w:r>
    </w:p>
    <w:p w14:paraId="0144C4E6" w14:textId="77777777" w:rsidR="00BE097F" w:rsidRPr="00C85F11" w:rsidRDefault="00BE097F" w:rsidP="00BE097F">
      <w:pPr>
        <w:pStyle w:val="Bodytext21"/>
        <w:shd w:val="clear" w:color="auto" w:fill="auto"/>
        <w:spacing w:after="0" w:line="240" w:lineRule="auto"/>
        <w:jc w:val="both"/>
        <w:rPr>
          <w:sz w:val="24"/>
          <w:szCs w:val="24"/>
          <w:lang w:val="mn-MN"/>
        </w:rPr>
      </w:pPr>
    </w:p>
    <w:p w14:paraId="464269E5"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17.1.2.сургалтын техник, тоног төхөөрөмж, багаж, ажлын тусгай хувцас, хамгаалах хэрэгсэл, түүхий эд материалаар хангагдах;</w:t>
      </w:r>
    </w:p>
    <w:p w14:paraId="7CE554D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04F417C5"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17.1.3.Хөдөлмөрийн аюулгүй байдал, эрүүл ахуйн тухай хуулийн 28.1.9-д заасан хор саармагжуулах бодис, хүнсний бүтээгдэхүүнээр хангагдах;</w:t>
      </w:r>
    </w:p>
    <w:p w14:paraId="23409073" w14:textId="77777777" w:rsidR="00BE097F" w:rsidRPr="00C85F11" w:rsidRDefault="00BE097F" w:rsidP="00BE097F">
      <w:pPr>
        <w:pStyle w:val="Bodytext21"/>
        <w:shd w:val="clear" w:color="auto" w:fill="auto"/>
        <w:spacing w:after="0" w:line="240" w:lineRule="auto"/>
        <w:jc w:val="both"/>
        <w:rPr>
          <w:sz w:val="24"/>
          <w:szCs w:val="24"/>
          <w:lang w:val="mn-MN"/>
        </w:rPr>
      </w:pPr>
    </w:p>
    <w:p w14:paraId="7EF241DF"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17.1.4.</w:t>
      </w:r>
      <w:r w:rsidRPr="00C85F11">
        <w:rPr>
          <w:rStyle w:val="Bodytext2"/>
          <w:color w:val="000000"/>
          <w:sz w:val="24"/>
          <w:szCs w:val="24"/>
          <w:lang w:val="mn-MN" w:eastAsia="mn-MN"/>
        </w:rPr>
        <w:t>үйлдвэрлэл, үйлчилгээний байгууллагад үйлдвэрлэлийн дадлага хийхэд Хөдөлмөрийн тухай хуулийн 63 дугаар зүйлд заасны дагуу цалин хөлсөөр хангагдах;</w:t>
      </w:r>
    </w:p>
    <w:p w14:paraId="2ED60DC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64DAAE28"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17.1.5.</w:t>
      </w:r>
      <w:r w:rsidRPr="00C85F11">
        <w:rPr>
          <w:rStyle w:val="Bodytext2"/>
          <w:color w:val="000000"/>
          <w:sz w:val="24"/>
          <w:szCs w:val="24"/>
          <w:lang w:val="mn-MN" w:eastAsia="mn-MN"/>
        </w:rPr>
        <w:t>хосмог болон ажлын байран дахь сургалтад суралцагч Хөдөлмөрийн тухай хуульд заас</w:t>
      </w:r>
      <w:r w:rsidRPr="00C85F11">
        <w:rPr>
          <w:rStyle w:val="Bodytext2"/>
          <w:sz w:val="24"/>
          <w:szCs w:val="24"/>
          <w:lang w:val="mn-MN" w:eastAsia="mn-MN"/>
        </w:rPr>
        <w:t xml:space="preserve">ан </w:t>
      </w:r>
      <w:r w:rsidRPr="00C85F11">
        <w:rPr>
          <w:rStyle w:val="Bodytext2"/>
          <w:color w:val="000000"/>
          <w:sz w:val="24"/>
          <w:szCs w:val="24"/>
          <w:lang w:val="mn-MN" w:eastAsia="mn-MN"/>
        </w:rPr>
        <w:t>ажлын цагаас хэтрүүлэн ажиллахгүй байх;</w:t>
      </w:r>
    </w:p>
    <w:p w14:paraId="345816D7" w14:textId="77777777" w:rsidR="00BE097F" w:rsidRPr="00C85F11" w:rsidRDefault="00BE097F" w:rsidP="00BE097F">
      <w:pPr>
        <w:pStyle w:val="Bodytext21"/>
        <w:shd w:val="clear" w:color="auto" w:fill="auto"/>
        <w:spacing w:after="0" w:line="240" w:lineRule="auto"/>
        <w:jc w:val="both"/>
        <w:rPr>
          <w:sz w:val="24"/>
          <w:szCs w:val="24"/>
          <w:lang w:val="mn-MN"/>
        </w:rPr>
      </w:pPr>
    </w:p>
    <w:p w14:paraId="3270F592"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17.1.6.Боловсролын ерөнхий хуулийн </w:t>
      </w:r>
      <w:r w:rsidRPr="00C85F11">
        <w:rPr>
          <w:rStyle w:val="Bodytext2"/>
          <w:bCs/>
          <w:color w:val="000000"/>
          <w:sz w:val="24"/>
          <w:szCs w:val="24"/>
          <w:lang w:val="mn-MN" w:eastAsia="mn-MN"/>
        </w:rPr>
        <w:t>11.3</w:t>
      </w:r>
      <w:r w:rsidRPr="00C85F11">
        <w:rPr>
          <w:rStyle w:val="Bodytext2"/>
          <w:color w:val="000000"/>
          <w:sz w:val="24"/>
          <w:szCs w:val="24"/>
          <w:lang w:val="mn-MN" w:eastAsia="mn-MN"/>
        </w:rPr>
        <w:t>-т заасан тэтгэлэг авах;</w:t>
      </w:r>
    </w:p>
    <w:p w14:paraId="3289B61C"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17.1.7.</w:t>
      </w:r>
      <w:r w:rsidRPr="00C85F11">
        <w:rPr>
          <w:rStyle w:val="Bodytext2"/>
          <w:color w:val="000000"/>
          <w:sz w:val="24"/>
          <w:szCs w:val="24"/>
          <w:lang w:val="mn-MN" w:eastAsia="mn-MN"/>
        </w:rPr>
        <w:t>мэргэжлийн ур чадварын уралдаан, тэмцээнд оролцох;</w:t>
      </w:r>
    </w:p>
    <w:p w14:paraId="681C225E"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17.1.8.сургалтын байгууллагын удирдах зөвлөлийн гишүүнээр сонгогдох; </w:t>
      </w:r>
    </w:p>
    <w:p w14:paraId="1A5F53F5" w14:textId="77777777" w:rsidR="00BE097F" w:rsidRPr="00C85F11" w:rsidRDefault="00BE097F" w:rsidP="00BE097F">
      <w:pPr>
        <w:pStyle w:val="Bodytext21"/>
        <w:shd w:val="clear" w:color="auto" w:fill="auto"/>
        <w:spacing w:after="0" w:line="240" w:lineRule="auto"/>
        <w:jc w:val="both"/>
        <w:rPr>
          <w:rStyle w:val="Bodytext2"/>
          <w:dstrike/>
          <w:color w:val="000000"/>
          <w:sz w:val="24"/>
          <w:szCs w:val="24"/>
          <w:lang w:val="mn-MN" w:eastAsia="mn-MN"/>
        </w:rPr>
      </w:pPr>
    </w:p>
    <w:p w14:paraId="56248F6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17.1.9.хуульд заасан бусад.</w:t>
      </w:r>
    </w:p>
    <w:p w14:paraId="539D70FA" w14:textId="77777777" w:rsidR="00BE097F" w:rsidRPr="00C85F11" w:rsidRDefault="00BE097F" w:rsidP="00BE097F">
      <w:pPr>
        <w:pStyle w:val="Bodytext21"/>
        <w:shd w:val="clear" w:color="auto" w:fill="auto"/>
        <w:spacing w:after="0" w:line="240" w:lineRule="auto"/>
        <w:jc w:val="both"/>
        <w:rPr>
          <w:color w:val="000000"/>
          <w:sz w:val="24"/>
          <w:szCs w:val="24"/>
          <w:shd w:val="clear" w:color="auto" w:fill="FFFFFF"/>
          <w:lang w:val="mn-MN" w:eastAsia="mn-MN"/>
        </w:rPr>
      </w:pPr>
    </w:p>
    <w:p w14:paraId="5A040082"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17.2.Мэргэжлийн болон техникийн боловсролын сургалтын байгууллагад суралцагч Боловсролын ерөнхий хуулийн 10.2-т зааснаас гадна дараах үүрэгтэй:</w:t>
      </w:r>
    </w:p>
    <w:p w14:paraId="66946553" w14:textId="77777777" w:rsidR="00BE097F" w:rsidRPr="00C85F11" w:rsidRDefault="00BE097F" w:rsidP="00BE097F">
      <w:pPr>
        <w:pStyle w:val="Bodytext21"/>
        <w:shd w:val="clear" w:color="auto" w:fill="auto"/>
        <w:spacing w:after="0" w:line="240" w:lineRule="auto"/>
        <w:jc w:val="both"/>
        <w:rPr>
          <w:sz w:val="24"/>
          <w:szCs w:val="24"/>
          <w:lang w:val="mn-MN"/>
        </w:rPr>
      </w:pPr>
    </w:p>
    <w:p w14:paraId="660002C8"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 xml:space="preserve">17.2.1.үйлдвэрлэлийн болон </w:t>
      </w:r>
      <w:r w:rsidRPr="00C85F11">
        <w:rPr>
          <w:rStyle w:val="Bodytext2"/>
          <w:color w:val="000000"/>
          <w:sz w:val="24"/>
          <w:szCs w:val="24"/>
          <w:lang w:val="mn-MN" w:eastAsia="mn-MN"/>
        </w:rPr>
        <w:t>сургалтын байгууллагын орчинд хийх дадлагын үед дотоод журам, хөдөлмөрийн аюулгүй байдал, эрүүл ахуйн дүрмийг баримтлах;</w:t>
      </w:r>
    </w:p>
    <w:p w14:paraId="2977A67F" w14:textId="77777777" w:rsidR="00BE097F" w:rsidRPr="00C85F11" w:rsidRDefault="00BE097F" w:rsidP="00BE097F">
      <w:pPr>
        <w:pStyle w:val="Bodytext21"/>
        <w:shd w:val="clear" w:color="auto" w:fill="auto"/>
        <w:spacing w:after="0" w:line="240" w:lineRule="auto"/>
        <w:jc w:val="both"/>
        <w:rPr>
          <w:sz w:val="24"/>
          <w:szCs w:val="24"/>
          <w:lang w:val="mn-MN"/>
        </w:rPr>
      </w:pPr>
    </w:p>
    <w:p w14:paraId="6E3B28EE"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17.2.2.</w:t>
      </w:r>
      <w:r w:rsidRPr="00C85F11">
        <w:rPr>
          <w:rStyle w:val="Bodytext2"/>
          <w:color w:val="000000"/>
          <w:sz w:val="24"/>
          <w:szCs w:val="24"/>
          <w:lang w:val="mn-MN" w:eastAsia="mn-MN"/>
        </w:rPr>
        <w:t>мэргэжлийн онцлогоос шалтгаалан эрүүл мэндийн урьдчилан</w:t>
      </w:r>
      <w:r w:rsidRPr="00C85F11">
        <w:rPr>
          <w:rStyle w:val="Bodytext2"/>
          <w:color w:val="000000"/>
          <w:sz w:val="24"/>
          <w:szCs w:val="24"/>
          <w:u w:val="single"/>
          <w:lang w:val="mn-MN" w:eastAsia="mn-MN"/>
        </w:rPr>
        <w:t xml:space="preserve"> </w:t>
      </w:r>
      <w:r w:rsidRPr="00C85F11">
        <w:rPr>
          <w:rStyle w:val="Bodytext2"/>
          <w:color w:val="000000"/>
          <w:sz w:val="24"/>
          <w:szCs w:val="24"/>
          <w:lang w:val="mn-MN" w:eastAsia="mn-MN"/>
        </w:rPr>
        <w:t>сэргийлэх үзлэгт хамрагдах;</w:t>
      </w:r>
    </w:p>
    <w:p w14:paraId="6E9E27A5" w14:textId="77777777" w:rsidR="00BE097F" w:rsidRPr="00C85F11" w:rsidRDefault="00BE097F" w:rsidP="00BE097F">
      <w:pPr>
        <w:pStyle w:val="Bodytext21"/>
        <w:shd w:val="clear" w:color="auto" w:fill="auto"/>
        <w:spacing w:after="0" w:line="240" w:lineRule="auto"/>
        <w:jc w:val="both"/>
        <w:rPr>
          <w:sz w:val="24"/>
          <w:szCs w:val="24"/>
          <w:lang w:val="mn-MN"/>
        </w:rPr>
      </w:pPr>
    </w:p>
    <w:p w14:paraId="4463E87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17.2.3.</w:t>
      </w:r>
      <w:r w:rsidRPr="00C85F11">
        <w:rPr>
          <w:rStyle w:val="Bodytext2"/>
          <w:color w:val="000000"/>
          <w:sz w:val="24"/>
          <w:szCs w:val="24"/>
          <w:lang w:val="mn-MN" w:eastAsia="mn-MN"/>
        </w:rPr>
        <w:t>сургалтын техник, тоног төхөөрөмж, багаж хэрэгслийг ашиглалтын зааврын дагуу ашиглах;</w:t>
      </w:r>
    </w:p>
    <w:p w14:paraId="47D9087F" w14:textId="77777777" w:rsidR="00BE097F" w:rsidRPr="00C85F11" w:rsidRDefault="00BE097F" w:rsidP="00BE097F">
      <w:pPr>
        <w:pStyle w:val="Bodytext21"/>
        <w:shd w:val="clear" w:color="auto" w:fill="auto"/>
        <w:spacing w:after="0" w:line="240" w:lineRule="auto"/>
        <w:jc w:val="both"/>
        <w:rPr>
          <w:sz w:val="24"/>
          <w:szCs w:val="24"/>
          <w:lang w:val="mn-MN"/>
        </w:rPr>
      </w:pPr>
    </w:p>
    <w:p w14:paraId="6C27DAFB"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17.2.4.</w:t>
      </w:r>
      <w:r w:rsidRPr="00C85F11">
        <w:rPr>
          <w:rStyle w:val="Bodytext2"/>
          <w:color w:val="000000"/>
          <w:sz w:val="24"/>
          <w:szCs w:val="24"/>
          <w:lang w:val="mn-MN" w:eastAsia="mn-MN"/>
        </w:rPr>
        <w:t>үйлдвэрлэлийн дадлагын үед</w:t>
      </w:r>
      <w:r w:rsidRPr="00C85F11">
        <w:rPr>
          <w:rStyle w:val="Bodytext2"/>
          <w:bCs/>
          <w:color w:val="000000"/>
          <w:sz w:val="24"/>
          <w:szCs w:val="24"/>
          <w:lang w:val="mn-MN" w:eastAsia="mn-MN"/>
        </w:rPr>
        <w:t xml:space="preserve"> </w:t>
      </w:r>
      <w:r w:rsidRPr="00C85F11">
        <w:rPr>
          <w:rStyle w:val="Bodytext2"/>
          <w:color w:val="000000"/>
          <w:sz w:val="24"/>
          <w:szCs w:val="24"/>
          <w:lang w:val="mn-MN" w:eastAsia="mn-MN"/>
        </w:rPr>
        <w:t>Хөдөлмөрийн аюулгүй байдал, эрүүл ахуйн тухай хуулийн 18.2.5-д заасан ажлын тусгай хувцас, хамгаалах хэрэгслийг зориулалтын дагуу хэрэглэх.</w:t>
      </w:r>
    </w:p>
    <w:p w14:paraId="5008D022" w14:textId="77777777" w:rsidR="00BE097F" w:rsidRPr="00C85F11" w:rsidRDefault="00BE097F" w:rsidP="00BE097F">
      <w:pPr>
        <w:ind w:firstLine="720"/>
        <w:jc w:val="both"/>
        <w:textAlignment w:val="baseline"/>
        <w:rPr>
          <w:rFonts w:ascii="Arial" w:hAnsi="Arial" w:cs="Arial"/>
        </w:rPr>
      </w:pPr>
      <w:bookmarkStart w:id="8" w:name="_Hlk138498113"/>
      <w:r w:rsidRPr="00C85F11">
        <w:rPr>
          <w:rFonts w:ascii="Arial" w:hAnsi="Arial" w:cs="Arial"/>
        </w:rPr>
        <w:t>17.3.Суралцагч элссэн хөтөлбөрөөр суралцах хугацаандаа тухайн чиглэлийн мэргэжлийн бусад хөтөлбөрт суралцаж, хос мэргэжил эзэмшиж болно.</w:t>
      </w:r>
    </w:p>
    <w:p w14:paraId="7D25996A" w14:textId="77777777" w:rsidR="00BE097F" w:rsidRPr="00C85F11" w:rsidRDefault="00BE097F" w:rsidP="00BE097F">
      <w:pPr>
        <w:pStyle w:val="Bodytext21"/>
        <w:shd w:val="clear" w:color="auto" w:fill="auto"/>
        <w:spacing w:after="0" w:line="240" w:lineRule="auto"/>
        <w:jc w:val="both"/>
        <w:rPr>
          <w:sz w:val="24"/>
          <w:szCs w:val="24"/>
          <w:lang w:val="mn-MN"/>
        </w:rPr>
      </w:pPr>
    </w:p>
    <w:p w14:paraId="267B7B62"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lastRenderedPageBreak/>
        <w:tab/>
        <w:t>17.4.Суралцагч энэ хуулийн 17.3-т заасан ижил чиглэлийн мэргэжлийн хөтөлбөрт хамрагдах тохиолдолд сургалтын төлбөр төлөх бөгөөд тэтгэлгийг давхардуулан олгохгүй.</w:t>
      </w:r>
    </w:p>
    <w:p w14:paraId="6A392C7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bookmarkEnd w:id="8"/>
    <w:p w14:paraId="2E6B2D6B"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ab/>
        <w:t xml:space="preserve">18 дугаар зүйл.Эцэг, эх, асран хамгаалагч, харгалзан дэмжигчийн </w:t>
      </w:r>
    </w:p>
    <w:p w14:paraId="60BA1C17"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t>эрх, үүрэг</w:t>
      </w:r>
    </w:p>
    <w:p w14:paraId="5ED47D5D" w14:textId="77777777" w:rsidR="00BE097F" w:rsidRPr="00C85F11" w:rsidRDefault="00BE097F" w:rsidP="00BE097F">
      <w:pPr>
        <w:pStyle w:val="Bodytext21"/>
        <w:shd w:val="clear" w:color="auto" w:fill="auto"/>
        <w:spacing w:after="0" w:line="240" w:lineRule="auto"/>
        <w:jc w:val="both"/>
        <w:rPr>
          <w:b/>
          <w:bCs/>
          <w:sz w:val="24"/>
          <w:szCs w:val="24"/>
          <w:lang w:val="mn-MN"/>
        </w:rPr>
      </w:pPr>
    </w:p>
    <w:p w14:paraId="18DA3EEA"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 xml:space="preserve">18.1.Эцэг, эх, асран, хамгаалагч, харгалзан дэмжигч нь Боловсролын ерөнхий </w:t>
      </w:r>
      <w:r w:rsidRPr="00C85F11">
        <w:rPr>
          <w:rStyle w:val="Bodytext275pt"/>
          <w:i w:val="0"/>
          <w:color w:val="000000"/>
          <w:sz w:val="24"/>
          <w:szCs w:val="24"/>
          <w:lang w:val="mn-MN" w:eastAsia="mn-MN"/>
        </w:rPr>
        <w:t>хуулийн</w:t>
      </w:r>
      <w:r w:rsidRPr="00C85F11">
        <w:rPr>
          <w:rStyle w:val="Bodytext2"/>
          <w:color w:val="000000"/>
          <w:sz w:val="24"/>
          <w:szCs w:val="24"/>
          <w:lang w:val="mn-MN" w:eastAsia="mn-MN"/>
        </w:rPr>
        <w:t xml:space="preserve"> 40 дүгээр</w:t>
      </w:r>
      <w:r w:rsidRPr="00C85F11">
        <w:rPr>
          <w:rStyle w:val="Bodytext2"/>
          <w:b/>
          <w:color w:val="000000"/>
          <w:sz w:val="24"/>
          <w:szCs w:val="24"/>
          <w:lang w:val="mn-MN" w:eastAsia="mn-MN"/>
        </w:rPr>
        <w:t xml:space="preserve"> </w:t>
      </w:r>
      <w:r w:rsidRPr="00C85F11">
        <w:rPr>
          <w:rStyle w:val="Bodytext2"/>
          <w:color w:val="000000"/>
          <w:sz w:val="24"/>
          <w:szCs w:val="24"/>
          <w:lang w:val="mn-MN" w:eastAsia="mn-MN"/>
        </w:rPr>
        <w:t>зүйлд зааснаас гадна үйлдвэрлэлийн дадлага зохион байгуулахад санал өгөх эрхтэй.</w:t>
      </w:r>
    </w:p>
    <w:p w14:paraId="07AC6097" w14:textId="77777777" w:rsidR="00BE097F" w:rsidRPr="00C85F11" w:rsidRDefault="00BE097F" w:rsidP="00BE097F">
      <w:pPr>
        <w:pStyle w:val="Bodytext21"/>
        <w:shd w:val="clear" w:color="auto" w:fill="auto"/>
        <w:spacing w:after="0" w:line="240" w:lineRule="auto"/>
        <w:jc w:val="both"/>
        <w:rPr>
          <w:sz w:val="24"/>
          <w:szCs w:val="24"/>
          <w:lang w:val="mn-MN"/>
        </w:rPr>
      </w:pPr>
    </w:p>
    <w:p w14:paraId="7B024290"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18.2.Эцэг, эх, асран хамгаалагч, харгалзан дэмжигч нь Боловсролын ерөнхий хуулийн 40.2-т</w:t>
      </w:r>
      <w:r w:rsidRPr="00C85F11">
        <w:rPr>
          <w:rStyle w:val="Bodytext2"/>
          <w:b/>
          <w:color w:val="000000"/>
          <w:sz w:val="24"/>
          <w:szCs w:val="24"/>
          <w:lang w:val="mn-MN" w:eastAsia="mn-MN"/>
        </w:rPr>
        <w:t xml:space="preserve"> </w:t>
      </w:r>
      <w:r w:rsidRPr="00C85F11">
        <w:rPr>
          <w:rStyle w:val="Bodytext2"/>
          <w:color w:val="000000"/>
          <w:sz w:val="24"/>
          <w:szCs w:val="24"/>
          <w:lang w:val="mn-MN" w:eastAsia="mn-MN"/>
        </w:rPr>
        <w:t>зааснаас гадна дараах үүрэгтэй:</w:t>
      </w:r>
    </w:p>
    <w:p w14:paraId="20C099FB" w14:textId="77777777" w:rsidR="00BE097F" w:rsidRPr="00C85F11" w:rsidRDefault="00BE097F" w:rsidP="00BE097F">
      <w:pPr>
        <w:pStyle w:val="Bodytext21"/>
        <w:shd w:val="clear" w:color="auto" w:fill="auto"/>
        <w:spacing w:after="0" w:line="240" w:lineRule="auto"/>
        <w:jc w:val="both"/>
        <w:rPr>
          <w:sz w:val="24"/>
          <w:szCs w:val="24"/>
          <w:lang w:val="mn-MN"/>
        </w:rPr>
      </w:pPr>
    </w:p>
    <w:p w14:paraId="17DFFBD7"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18.2.1.хүүхдийнхээ суралцах, мэргэжил эзэмших үйл ажиллагааг дэмжих; </w:t>
      </w:r>
    </w:p>
    <w:p w14:paraId="06CD2FCA"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08AF1335"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18.2.2.ур чадварын уралдаан, тэмцээнд дэмжлэг үзүүлэх;</w:t>
      </w:r>
    </w:p>
    <w:p w14:paraId="3F807BEC"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18.2.3.хүүхдээ гэмт </w:t>
      </w:r>
      <w:r w:rsidRPr="00C85F11">
        <w:rPr>
          <w:rStyle w:val="Bodytext2"/>
          <w:sz w:val="24"/>
          <w:szCs w:val="24"/>
          <w:lang w:val="mn-MN" w:eastAsia="mn-MN"/>
        </w:rPr>
        <w:t>хэр</w:t>
      </w:r>
      <w:r w:rsidRPr="00C85F11">
        <w:rPr>
          <w:rStyle w:val="Bodytext2"/>
          <w:color w:val="000000"/>
          <w:sz w:val="24"/>
          <w:szCs w:val="24"/>
          <w:lang w:val="mn-MN" w:eastAsia="mn-MN"/>
        </w:rPr>
        <w:t>эг, зөрчил, аливаа эрсдэлд өртөхөөс урьдчилан сэргийлэх чиглэлээр багш, ажилтантай хамтран ажиллах;</w:t>
      </w:r>
    </w:p>
    <w:p w14:paraId="3F1ED1E5" w14:textId="77777777" w:rsidR="00BE097F" w:rsidRPr="00C85F11" w:rsidRDefault="00BE097F" w:rsidP="00BE097F">
      <w:pPr>
        <w:pStyle w:val="Bodytext21"/>
        <w:shd w:val="clear" w:color="auto" w:fill="auto"/>
        <w:spacing w:after="0" w:line="240" w:lineRule="auto"/>
        <w:jc w:val="both"/>
        <w:rPr>
          <w:sz w:val="24"/>
          <w:szCs w:val="24"/>
          <w:lang w:val="mn-MN"/>
        </w:rPr>
      </w:pPr>
    </w:p>
    <w:p w14:paraId="1C670AC5"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Candara"/>
          <w:color w:val="000000"/>
          <w:sz w:val="24"/>
          <w:szCs w:val="24"/>
          <w:lang w:val="mn-MN" w:eastAsia="mn-MN"/>
        </w:rPr>
        <w:tab/>
      </w:r>
      <w:r w:rsidRPr="00C85F11">
        <w:rPr>
          <w:rStyle w:val="Bodytext2Candara"/>
          <w:color w:val="000000"/>
          <w:sz w:val="24"/>
          <w:szCs w:val="24"/>
          <w:lang w:val="mn-MN" w:eastAsia="mn-MN"/>
        </w:rPr>
        <w:tab/>
      </w:r>
      <w:r w:rsidRPr="00C85F11">
        <w:rPr>
          <w:rStyle w:val="Bodytext2Candara"/>
          <w:rFonts w:ascii="Arial" w:hAnsi="Arial" w:cs="Arial"/>
          <w:color w:val="000000"/>
          <w:sz w:val="24"/>
          <w:szCs w:val="24"/>
          <w:lang w:val="mn-MN" w:eastAsia="mn-MN"/>
        </w:rPr>
        <w:t>18.2.4.</w:t>
      </w:r>
      <w:r w:rsidRPr="00C85F11">
        <w:rPr>
          <w:rStyle w:val="Bodytext2"/>
          <w:color w:val="000000"/>
          <w:sz w:val="24"/>
          <w:szCs w:val="24"/>
          <w:lang w:val="mn-MN" w:eastAsia="mn-MN"/>
        </w:rPr>
        <w:t>хүүхдийнхээ авьяас, мэргэшлийн ур чадварыг хөгжүүлэх;</w:t>
      </w:r>
    </w:p>
    <w:p w14:paraId="3814F378" w14:textId="1B78DD5D" w:rsidR="00BE097F" w:rsidRPr="00C85F11" w:rsidRDefault="00BE097F" w:rsidP="00BE097F">
      <w:pPr>
        <w:pStyle w:val="Bodytext21"/>
        <w:shd w:val="clear" w:color="auto" w:fill="auto"/>
        <w:spacing w:after="0" w:line="240" w:lineRule="auto"/>
        <w:jc w:val="both"/>
        <w:rPr>
          <w:rStyle w:val="Bodytext2"/>
          <w:color w:val="000000"/>
          <w:sz w:val="24"/>
          <w:szCs w:val="24"/>
          <w:u w:val="single"/>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18.2.5.Хүүхдийн эрхийн тухай хуулийн</w:t>
      </w:r>
      <w:r w:rsidRPr="00C85F11">
        <w:rPr>
          <w:rStyle w:val="FootnoteReference"/>
          <w:sz w:val="24"/>
          <w:szCs w:val="24"/>
          <w:shd w:val="clear" w:color="auto" w:fill="FFFFFF"/>
          <w:lang w:val="mn-MN"/>
        </w:rPr>
        <w:footnoteReference w:id="11"/>
      </w:r>
      <w:r w:rsidRPr="00C85F11">
        <w:rPr>
          <w:rStyle w:val="Bodytext2"/>
          <w:color w:val="000000"/>
          <w:sz w:val="24"/>
          <w:szCs w:val="24"/>
          <w:lang w:val="mn-MN" w:eastAsia="mn-MN"/>
        </w:rPr>
        <w:t xml:space="preserve"> 5, 6, 7, 8, 9, 10 дугаар зүйл, Хүүхэд хамгааллын тухай </w:t>
      </w:r>
      <w:r w:rsidR="004A2970" w:rsidRPr="00CA724F">
        <w:rPr>
          <w:rStyle w:val="Bodytext2"/>
          <w:color w:val="000000"/>
          <w:sz w:val="24"/>
          <w:szCs w:val="24"/>
          <w:lang w:val="mn-MN" w:eastAsia="mn-MN"/>
        </w:rPr>
        <w:t>хуулийн 22 дугаар</w:t>
      </w:r>
      <w:r w:rsidRPr="00C85F11">
        <w:rPr>
          <w:rStyle w:val="Bodytext2"/>
          <w:color w:val="000000"/>
          <w:sz w:val="24"/>
          <w:szCs w:val="24"/>
          <w:lang w:val="mn-MN" w:eastAsia="mn-MN"/>
        </w:rPr>
        <w:t xml:space="preserve"> зүйлд заасан үүргийг хэрэгжүүлэх.</w:t>
      </w:r>
    </w:p>
    <w:p w14:paraId="3571E40B" w14:textId="1DEBB7AB" w:rsidR="004A2970" w:rsidRPr="004A2970" w:rsidRDefault="004A2970" w:rsidP="004A2970">
      <w:pPr>
        <w:pStyle w:val="Bodytext21"/>
        <w:shd w:val="clear" w:color="auto" w:fill="auto"/>
        <w:spacing w:after="0" w:line="240" w:lineRule="auto"/>
        <w:jc w:val="both"/>
        <w:rPr>
          <w:rStyle w:val="Bodytext2"/>
          <w:i/>
          <w:iCs/>
          <w:color w:val="000000"/>
          <w:sz w:val="20"/>
          <w:szCs w:val="20"/>
          <w:lang w:val="mn-MN" w:eastAsia="mn-MN"/>
        </w:rPr>
      </w:pPr>
      <w:hyperlink r:id="rId9" w:history="1">
        <w:r w:rsidRPr="004A2970">
          <w:rPr>
            <w:rStyle w:val="Hyperlink"/>
            <w:rFonts w:cs="Arial"/>
            <w:i/>
            <w:iCs/>
            <w:sz w:val="20"/>
            <w:szCs w:val="20"/>
            <w:shd w:val="clear" w:color="auto" w:fill="FFFFFF"/>
            <w:lang w:val="mn-MN" w:eastAsia="mn-MN"/>
          </w:rPr>
          <w:t>/Энэ заалт</w:t>
        </w:r>
        <w:r>
          <w:rPr>
            <w:rStyle w:val="Hyperlink"/>
            <w:rFonts w:cs="Arial"/>
            <w:i/>
            <w:iCs/>
            <w:sz w:val="20"/>
            <w:szCs w:val="20"/>
            <w:shd w:val="clear" w:color="auto" w:fill="FFFFFF"/>
            <w:lang w:val="mn-MN" w:eastAsia="mn-MN"/>
          </w:rPr>
          <w:t>ад</w:t>
        </w:r>
        <w:r w:rsidRPr="004A2970">
          <w:rPr>
            <w:rStyle w:val="Hyperlink"/>
            <w:rFonts w:cs="Arial"/>
            <w:i/>
            <w:iCs/>
            <w:sz w:val="20"/>
            <w:szCs w:val="20"/>
            <w:shd w:val="clear" w:color="auto" w:fill="FFFFFF"/>
            <w:lang w:val="mn-MN" w:eastAsia="mn-MN"/>
          </w:rPr>
          <w:t xml:space="preserve"> 2024 оны 01 дүгээр сарын 17-ны өдрийн хуулиа</w:t>
        </w:r>
        <w:r w:rsidRPr="004A2970">
          <w:rPr>
            <w:rStyle w:val="Hyperlink"/>
            <w:rFonts w:cs="Arial"/>
            <w:i/>
            <w:iCs/>
            <w:color w:val="5B9BD5" w:themeColor="accent5"/>
            <w:sz w:val="20"/>
            <w:szCs w:val="20"/>
            <w:shd w:val="clear" w:color="auto" w:fill="FFFFFF"/>
            <w:lang w:val="mn-MN" w:eastAsia="mn-MN"/>
          </w:rPr>
          <w:t>р</w:t>
        </w:r>
        <w:r w:rsidRPr="00E06BC3">
          <w:rPr>
            <w:rStyle w:val="Hyperlink"/>
            <w:rFonts w:cs="Arial"/>
            <w:i/>
            <w:iCs/>
            <w:color w:val="FF0000"/>
            <w:sz w:val="20"/>
            <w:szCs w:val="20"/>
            <w:shd w:val="clear" w:color="auto" w:fill="FFFFFF"/>
            <w:lang w:val="mn-MN" w:eastAsia="mn-MN"/>
          </w:rPr>
          <w:t xml:space="preserve"> </w:t>
        </w:r>
        <w:r w:rsidRPr="00E06BC3">
          <w:rPr>
            <w:rStyle w:val="Bodytext2"/>
            <w:color w:val="FF0000"/>
            <w:sz w:val="24"/>
            <w:szCs w:val="24"/>
          </w:rPr>
          <w:t>“</w:t>
        </w:r>
        <w:proofErr w:type="spellStart"/>
        <w:r w:rsidRPr="00E06BC3">
          <w:rPr>
            <w:rStyle w:val="Bodytext2"/>
            <w:i/>
            <w:iCs/>
            <w:color w:val="FF0000"/>
            <w:sz w:val="20"/>
            <w:szCs w:val="20"/>
            <w:u w:val="single"/>
          </w:rPr>
          <w:t>хуулийн</w:t>
        </w:r>
        <w:proofErr w:type="spellEnd"/>
        <w:r w:rsidRPr="00E06BC3">
          <w:rPr>
            <w:rStyle w:val="Bodytext2"/>
            <w:i/>
            <w:iCs/>
            <w:color w:val="FF0000"/>
            <w:sz w:val="20"/>
            <w:szCs w:val="20"/>
            <w:u w:val="single"/>
          </w:rPr>
          <w:t xml:space="preserve"> 5 </w:t>
        </w:r>
        <w:proofErr w:type="spellStart"/>
        <w:r w:rsidRPr="00E06BC3">
          <w:rPr>
            <w:rStyle w:val="Bodytext2"/>
            <w:i/>
            <w:iCs/>
            <w:color w:val="FF0000"/>
            <w:sz w:val="20"/>
            <w:szCs w:val="20"/>
            <w:u w:val="single"/>
          </w:rPr>
          <w:t>дугаар</w:t>
        </w:r>
        <w:proofErr w:type="spellEnd"/>
        <w:r w:rsidRPr="00E06BC3">
          <w:rPr>
            <w:rStyle w:val="Bodytext2"/>
            <w:i/>
            <w:iCs/>
            <w:color w:val="FF0000"/>
            <w:sz w:val="20"/>
            <w:szCs w:val="20"/>
            <w:u w:val="single"/>
          </w:rPr>
          <w:t xml:space="preserve">” </w:t>
        </w:r>
        <w:proofErr w:type="spellStart"/>
        <w:r w:rsidRPr="00E06BC3">
          <w:rPr>
            <w:rStyle w:val="Bodytext2"/>
            <w:i/>
            <w:iCs/>
            <w:color w:val="FF0000"/>
            <w:sz w:val="20"/>
            <w:szCs w:val="20"/>
            <w:u w:val="single"/>
          </w:rPr>
          <w:t>гэснийг</w:t>
        </w:r>
        <w:proofErr w:type="spellEnd"/>
        <w:r w:rsidRPr="00E06BC3">
          <w:rPr>
            <w:rStyle w:val="Bodytext2"/>
            <w:i/>
            <w:iCs/>
            <w:color w:val="FF0000"/>
            <w:sz w:val="20"/>
            <w:szCs w:val="20"/>
            <w:u w:val="single"/>
          </w:rPr>
          <w:t xml:space="preserve"> “</w:t>
        </w:r>
        <w:proofErr w:type="spellStart"/>
        <w:r w:rsidRPr="00E06BC3">
          <w:rPr>
            <w:rStyle w:val="Bodytext2"/>
            <w:i/>
            <w:iCs/>
            <w:color w:val="FF0000"/>
            <w:sz w:val="20"/>
            <w:szCs w:val="20"/>
            <w:u w:val="single"/>
          </w:rPr>
          <w:t>хуулийн</w:t>
        </w:r>
        <w:proofErr w:type="spellEnd"/>
        <w:r w:rsidRPr="00E06BC3">
          <w:rPr>
            <w:rStyle w:val="Bodytext2"/>
            <w:i/>
            <w:iCs/>
            <w:color w:val="FF0000"/>
            <w:sz w:val="20"/>
            <w:szCs w:val="20"/>
            <w:u w:val="single"/>
          </w:rPr>
          <w:t xml:space="preserve"> 22 </w:t>
        </w:r>
        <w:proofErr w:type="spellStart"/>
        <w:r w:rsidRPr="00E06BC3">
          <w:rPr>
            <w:rStyle w:val="Bodytext2"/>
            <w:i/>
            <w:iCs/>
            <w:color w:val="FF0000"/>
            <w:sz w:val="20"/>
            <w:szCs w:val="20"/>
            <w:u w:val="single"/>
          </w:rPr>
          <w:t>дугаар</w:t>
        </w:r>
        <w:proofErr w:type="spellEnd"/>
        <w:r w:rsidRPr="00E06BC3">
          <w:rPr>
            <w:rStyle w:val="Bodytext2"/>
            <w:i/>
            <w:iCs/>
            <w:color w:val="FF0000"/>
            <w:sz w:val="20"/>
            <w:szCs w:val="20"/>
            <w:u w:val="single"/>
          </w:rPr>
          <w:t>”</w:t>
        </w:r>
        <w:r>
          <w:rPr>
            <w:rStyle w:val="Bodytext2"/>
            <w:color w:val="000000"/>
            <w:sz w:val="24"/>
            <w:szCs w:val="24"/>
          </w:rPr>
          <w:t xml:space="preserve"> </w:t>
        </w:r>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гэж</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өөрчлөлт</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оруулсан</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бөгөөд</w:t>
        </w:r>
        <w:proofErr w:type="spellEnd"/>
        <w:r w:rsidRPr="004A2970">
          <w:rPr>
            <w:rStyle w:val="Hyperlink"/>
            <w:rFonts w:cs="Arial"/>
            <w:i/>
            <w:iCs/>
            <w:sz w:val="20"/>
            <w:szCs w:val="20"/>
            <w:shd w:val="clear" w:color="auto" w:fill="FFFFFF"/>
          </w:rPr>
          <w:t xml:space="preserve"> 2024 </w:t>
        </w:r>
        <w:proofErr w:type="spellStart"/>
        <w:r w:rsidRPr="004A2970">
          <w:rPr>
            <w:rStyle w:val="Hyperlink"/>
            <w:rFonts w:cs="Arial"/>
            <w:i/>
            <w:iCs/>
            <w:sz w:val="20"/>
            <w:szCs w:val="20"/>
            <w:shd w:val="clear" w:color="auto" w:fill="FFFFFF"/>
          </w:rPr>
          <w:t>оны</w:t>
        </w:r>
        <w:proofErr w:type="spellEnd"/>
        <w:r w:rsidRPr="004A2970">
          <w:rPr>
            <w:rStyle w:val="Hyperlink"/>
            <w:rFonts w:cs="Arial"/>
            <w:i/>
            <w:iCs/>
            <w:sz w:val="20"/>
            <w:szCs w:val="20"/>
            <w:shd w:val="clear" w:color="auto" w:fill="FFFFFF"/>
          </w:rPr>
          <w:t xml:space="preserve"> 09 </w:t>
        </w:r>
        <w:proofErr w:type="spellStart"/>
        <w:r w:rsidRPr="004A2970">
          <w:rPr>
            <w:rStyle w:val="Hyperlink"/>
            <w:rFonts w:cs="Arial"/>
            <w:i/>
            <w:iCs/>
            <w:sz w:val="20"/>
            <w:szCs w:val="20"/>
            <w:shd w:val="clear" w:color="auto" w:fill="FFFFFF"/>
          </w:rPr>
          <w:t>дүгэ</w:t>
        </w:r>
        <w:r w:rsidRPr="004A2970">
          <w:rPr>
            <w:rStyle w:val="Hyperlink"/>
            <w:rFonts w:cs="Arial"/>
            <w:i/>
            <w:iCs/>
            <w:sz w:val="20"/>
            <w:szCs w:val="20"/>
            <w:shd w:val="clear" w:color="auto" w:fill="FFFFFF"/>
          </w:rPr>
          <w:t>э</w:t>
        </w:r>
        <w:r w:rsidRPr="004A2970">
          <w:rPr>
            <w:rStyle w:val="Hyperlink"/>
            <w:rFonts w:cs="Arial"/>
            <w:i/>
            <w:iCs/>
            <w:sz w:val="20"/>
            <w:szCs w:val="20"/>
            <w:shd w:val="clear" w:color="auto" w:fill="FFFFFF"/>
          </w:rPr>
          <w:t>р</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сарын</w:t>
        </w:r>
        <w:proofErr w:type="spellEnd"/>
        <w:r w:rsidRPr="004A2970">
          <w:rPr>
            <w:rStyle w:val="Hyperlink"/>
            <w:rFonts w:cs="Arial"/>
            <w:i/>
            <w:iCs/>
            <w:sz w:val="20"/>
            <w:szCs w:val="20"/>
            <w:shd w:val="clear" w:color="auto" w:fill="FFFFFF"/>
          </w:rPr>
          <w:t xml:space="preserve"> 01-ний </w:t>
        </w:r>
        <w:proofErr w:type="spellStart"/>
        <w:r w:rsidRPr="004A2970">
          <w:rPr>
            <w:rStyle w:val="Hyperlink"/>
            <w:rFonts w:cs="Arial"/>
            <w:i/>
            <w:iCs/>
            <w:sz w:val="20"/>
            <w:szCs w:val="20"/>
            <w:shd w:val="clear" w:color="auto" w:fill="FFFFFF"/>
          </w:rPr>
          <w:t>өдрөөс</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эхлэн</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дагаж</w:t>
        </w:r>
        <w:proofErr w:type="spellEnd"/>
        <w:r w:rsidRPr="004A2970">
          <w:rPr>
            <w:rStyle w:val="Hyperlink"/>
            <w:rFonts w:cs="Arial"/>
            <w:i/>
            <w:iCs/>
            <w:sz w:val="20"/>
            <w:szCs w:val="20"/>
            <w:shd w:val="clear" w:color="auto" w:fill="FFFFFF"/>
          </w:rPr>
          <w:t xml:space="preserve"> </w:t>
        </w:r>
        <w:proofErr w:type="spellStart"/>
        <w:r w:rsidRPr="004A2970">
          <w:rPr>
            <w:rStyle w:val="Hyperlink"/>
            <w:rFonts w:cs="Arial"/>
            <w:i/>
            <w:iCs/>
            <w:sz w:val="20"/>
            <w:szCs w:val="20"/>
            <w:shd w:val="clear" w:color="auto" w:fill="FFFFFF"/>
          </w:rPr>
          <w:t>мөрдөнө</w:t>
        </w:r>
        <w:proofErr w:type="spellEnd"/>
        <w:r w:rsidRPr="004A2970">
          <w:rPr>
            <w:rStyle w:val="Hyperlink"/>
            <w:rFonts w:cs="Arial"/>
            <w:i/>
            <w:iCs/>
            <w:sz w:val="20"/>
            <w:szCs w:val="20"/>
            <w:shd w:val="clear" w:color="auto" w:fill="FFFFFF"/>
          </w:rPr>
          <w:t>./</w:t>
        </w:r>
      </w:hyperlink>
    </w:p>
    <w:p w14:paraId="16CD1C83" w14:textId="77777777" w:rsidR="00BE097F" w:rsidRPr="00C85F11" w:rsidRDefault="00BE097F" w:rsidP="00BE097F">
      <w:pPr>
        <w:pStyle w:val="Bodytext21"/>
        <w:shd w:val="clear" w:color="auto" w:fill="auto"/>
        <w:spacing w:after="0" w:line="240" w:lineRule="auto"/>
        <w:jc w:val="both"/>
        <w:rPr>
          <w:sz w:val="24"/>
          <w:szCs w:val="24"/>
          <w:lang w:val="mn-MN"/>
        </w:rPr>
      </w:pPr>
    </w:p>
    <w:p w14:paraId="55CB7FDE" w14:textId="77777777" w:rsidR="00BE097F" w:rsidRPr="00C85F11" w:rsidRDefault="00BE097F" w:rsidP="00BE097F">
      <w:pPr>
        <w:pStyle w:val="Heading20"/>
        <w:keepNext/>
        <w:keepLines/>
        <w:shd w:val="clear" w:color="auto" w:fill="auto"/>
        <w:spacing w:after="0" w:line="240" w:lineRule="auto"/>
        <w:jc w:val="both"/>
        <w:rPr>
          <w:rStyle w:val="Heading2"/>
          <w:b/>
          <w:bCs/>
          <w:color w:val="000000"/>
          <w:sz w:val="24"/>
          <w:szCs w:val="24"/>
          <w:lang w:val="mn-MN" w:eastAsia="mn-MN"/>
        </w:rPr>
      </w:pPr>
      <w:bookmarkStart w:id="9" w:name="bookmark6"/>
      <w:r w:rsidRPr="00C85F11">
        <w:rPr>
          <w:rStyle w:val="Heading2"/>
          <w:b/>
          <w:bCs/>
          <w:color w:val="000000"/>
          <w:sz w:val="24"/>
          <w:szCs w:val="24"/>
          <w:lang w:val="mn-MN" w:eastAsia="mn-MN"/>
        </w:rPr>
        <w:tab/>
        <w:t xml:space="preserve">   19 дүгээр зүйл.Түншлэгч аж ахуйн нэгж, байгууллагын </w:t>
      </w:r>
    </w:p>
    <w:p w14:paraId="7AF53CEA" w14:textId="77777777" w:rsidR="00BE097F" w:rsidRPr="00C85F11" w:rsidRDefault="00BE097F" w:rsidP="00BE097F">
      <w:pPr>
        <w:pStyle w:val="Heading20"/>
        <w:keepNext/>
        <w:keepLines/>
        <w:shd w:val="clear" w:color="auto" w:fill="auto"/>
        <w:spacing w:after="0" w:line="240" w:lineRule="auto"/>
        <w:ind w:left="2880" w:firstLine="720"/>
        <w:jc w:val="both"/>
        <w:rPr>
          <w:rStyle w:val="Heading2"/>
          <w:b/>
          <w:bCs/>
          <w:color w:val="000000"/>
          <w:sz w:val="24"/>
          <w:szCs w:val="24"/>
          <w:lang w:val="mn-MN" w:eastAsia="mn-MN"/>
        </w:rPr>
      </w:pPr>
      <w:r w:rsidRPr="00C85F11">
        <w:rPr>
          <w:rStyle w:val="Heading2"/>
          <w:b/>
          <w:bCs/>
          <w:color w:val="000000"/>
          <w:sz w:val="24"/>
          <w:szCs w:val="24"/>
          <w:lang w:val="mn-MN" w:eastAsia="mn-MN"/>
        </w:rPr>
        <w:t xml:space="preserve">             эрх, үүрэг</w:t>
      </w:r>
      <w:bookmarkEnd w:id="9"/>
    </w:p>
    <w:p w14:paraId="2D2ED1F9" w14:textId="77777777" w:rsidR="00BE097F" w:rsidRPr="00C85F11" w:rsidRDefault="00BE097F" w:rsidP="00BE097F">
      <w:pPr>
        <w:pStyle w:val="Heading20"/>
        <w:keepNext/>
        <w:keepLines/>
        <w:shd w:val="clear" w:color="auto" w:fill="auto"/>
        <w:spacing w:after="0" w:line="240" w:lineRule="auto"/>
        <w:jc w:val="both"/>
        <w:rPr>
          <w:b/>
          <w:bCs/>
          <w:sz w:val="24"/>
          <w:szCs w:val="24"/>
          <w:lang w:val="mn-MN"/>
        </w:rPr>
      </w:pPr>
    </w:p>
    <w:p w14:paraId="783A05C2" w14:textId="77777777" w:rsidR="00BE097F" w:rsidRPr="00C85F11" w:rsidRDefault="00BE097F" w:rsidP="00BE097F">
      <w:pPr>
        <w:pStyle w:val="Bodytext21"/>
        <w:shd w:val="clear" w:color="auto" w:fill="auto"/>
        <w:tabs>
          <w:tab w:val="left" w:pos="921"/>
        </w:tabs>
        <w:spacing w:after="0" w:line="240" w:lineRule="auto"/>
        <w:jc w:val="both"/>
        <w:rPr>
          <w:rStyle w:val="Bodytext2"/>
          <w:color w:val="000000"/>
          <w:sz w:val="24"/>
          <w:szCs w:val="24"/>
          <w:lang w:val="mn-MN" w:eastAsia="mn-MN"/>
        </w:rPr>
      </w:pPr>
      <w:r w:rsidRPr="00C85F11">
        <w:rPr>
          <w:rStyle w:val="Bodytext2Candara"/>
          <w:color w:val="000000"/>
          <w:sz w:val="24"/>
          <w:szCs w:val="24"/>
          <w:lang w:val="mn-MN" w:eastAsia="mn-MN"/>
        </w:rPr>
        <w:tab/>
      </w:r>
      <w:r w:rsidRPr="00C85F11">
        <w:rPr>
          <w:rStyle w:val="Bodytext2Candara"/>
          <w:rFonts w:ascii="Arial" w:hAnsi="Arial" w:cs="Arial"/>
          <w:color w:val="000000"/>
          <w:sz w:val="24"/>
          <w:szCs w:val="24"/>
          <w:lang w:val="mn-MN" w:eastAsia="mn-MN"/>
        </w:rPr>
        <w:t>19.1</w:t>
      </w:r>
      <w:r w:rsidRPr="00C85F11">
        <w:rPr>
          <w:rStyle w:val="Bodytext2Candara"/>
          <w:color w:val="000000"/>
          <w:sz w:val="24"/>
          <w:szCs w:val="24"/>
          <w:lang w:val="mn-MN" w:eastAsia="mn-MN"/>
        </w:rPr>
        <w:t>.</w:t>
      </w:r>
      <w:r w:rsidRPr="00C85F11">
        <w:rPr>
          <w:rStyle w:val="Bodytext2"/>
          <w:color w:val="000000"/>
          <w:sz w:val="24"/>
          <w:szCs w:val="24"/>
          <w:lang w:val="mn-MN" w:eastAsia="mn-MN"/>
        </w:rPr>
        <w:t>Мэргэжлийн болон техникийн боловсрол, сургалтын асуудлаар хамтран ажиллах нутгийн өөрөө удирдах болон төрийн захиргааны байгууллага, ажил олгогч, ажилтан, үйлдвэрчний эвлэл, мэргэжлийн холбоо, аж ахуйн нэгж, байгууллага, сонирхогч тал нийгмийн түншлэлийг бүрдүүлж зөвлөлийн хэлбэрээр дараах түвшинд ажиллана:</w:t>
      </w:r>
    </w:p>
    <w:p w14:paraId="64FBEE8B" w14:textId="77777777" w:rsidR="00BE097F" w:rsidRPr="00C85F11" w:rsidRDefault="00BE097F" w:rsidP="00BE097F">
      <w:pPr>
        <w:pStyle w:val="Bodytext21"/>
        <w:shd w:val="clear" w:color="auto" w:fill="auto"/>
        <w:tabs>
          <w:tab w:val="left" w:pos="921"/>
        </w:tabs>
        <w:spacing w:after="0" w:line="240" w:lineRule="auto"/>
        <w:jc w:val="both"/>
        <w:rPr>
          <w:sz w:val="24"/>
          <w:szCs w:val="24"/>
          <w:lang w:val="mn-MN"/>
        </w:rPr>
      </w:pPr>
    </w:p>
    <w:p w14:paraId="2FFB2922" w14:textId="77777777" w:rsidR="00D13FBE" w:rsidRPr="00C85F11" w:rsidRDefault="00BE097F" w:rsidP="00D13FBE">
      <w:pPr>
        <w:pStyle w:val="Bodytext21"/>
        <w:shd w:val="clear" w:color="auto" w:fill="auto"/>
        <w:tabs>
          <w:tab w:val="left" w:pos="921"/>
        </w:tabs>
        <w:spacing w:after="0" w:line="240" w:lineRule="auto"/>
        <w:jc w:val="both"/>
        <w:rPr>
          <w:rStyle w:val="Heading3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19.1.1.салбарын түвшний нийгмийн түншлэлийг салбарын асуудал эрхэлсэн төрийн захиргааны төв байгууллага, мэргэжлийн холбоо, ажил олгогч, эцэг, эхийн төлөөлөл бүрдүүлэх;</w:t>
      </w:r>
      <w:bookmarkStart w:id="10" w:name="bookmark7"/>
    </w:p>
    <w:p w14:paraId="5165C0A3" w14:textId="77777777" w:rsidR="00D13FBE" w:rsidRPr="00C85F11" w:rsidRDefault="00D13FBE" w:rsidP="00D13FBE">
      <w:pPr>
        <w:pStyle w:val="Bodytext21"/>
        <w:shd w:val="clear" w:color="auto" w:fill="auto"/>
        <w:tabs>
          <w:tab w:val="left" w:pos="921"/>
        </w:tabs>
        <w:spacing w:after="0" w:line="240" w:lineRule="auto"/>
        <w:jc w:val="both"/>
        <w:rPr>
          <w:rStyle w:val="Heading32"/>
          <w:color w:val="000000"/>
          <w:sz w:val="24"/>
          <w:szCs w:val="24"/>
          <w:lang w:val="mn-MN" w:eastAsia="mn-MN"/>
        </w:rPr>
      </w:pPr>
    </w:p>
    <w:p w14:paraId="479C0B66" w14:textId="77777777" w:rsidR="00D13FBE" w:rsidRPr="00C85F11" w:rsidRDefault="00BE097F" w:rsidP="00D13FBE">
      <w:pPr>
        <w:pStyle w:val="Bodytext21"/>
        <w:shd w:val="clear" w:color="auto" w:fill="auto"/>
        <w:tabs>
          <w:tab w:val="left" w:pos="921"/>
        </w:tabs>
        <w:spacing w:after="0" w:line="240" w:lineRule="auto"/>
        <w:ind w:firstLine="1418"/>
        <w:jc w:val="both"/>
        <w:rPr>
          <w:rStyle w:val="Heading32"/>
          <w:color w:val="000000"/>
          <w:sz w:val="24"/>
          <w:szCs w:val="24"/>
          <w:lang w:val="mn-MN" w:eastAsia="mn-MN"/>
        </w:rPr>
      </w:pPr>
      <w:r w:rsidRPr="00C85F11">
        <w:rPr>
          <w:rStyle w:val="Heading32"/>
          <w:color w:val="000000"/>
          <w:sz w:val="24"/>
          <w:szCs w:val="24"/>
          <w:lang w:val="mn-MN" w:eastAsia="mn-MN"/>
        </w:rPr>
        <w:t>19.1.2.орон нутгийн нийгмийн түншлэлийг нутгийн өөрөө удирдах болон төрийн захиргааны байгууллага, ажил олгогч, мэргэжлийн холбоо бүрдүүлэх</w:t>
      </w:r>
      <w:bookmarkEnd w:id="10"/>
      <w:r w:rsidRPr="00C85F11">
        <w:rPr>
          <w:rStyle w:val="Heading32"/>
          <w:color w:val="000000"/>
          <w:sz w:val="24"/>
          <w:szCs w:val="24"/>
          <w:lang w:val="mn-MN" w:eastAsia="mn-MN"/>
        </w:rPr>
        <w:tab/>
      </w:r>
      <w:r w:rsidRPr="00C85F11">
        <w:rPr>
          <w:rStyle w:val="Heading32"/>
          <w:color w:val="000000"/>
          <w:sz w:val="24"/>
          <w:szCs w:val="24"/>
          <w:lang w:val="mn-MN" w:eastAsia="mn-MN"/>
        </w:rPr>
        <w:tab/>
      </w:r>
    </w:p>
    <w:p w14:paraId="486E2E42" w14:textId="77777777" w:rsidR="00D13FBE" w:rsidRPr="00C85F11" w:rsidRDefault="00BE097F" w:rsidP="00D13FBE">
      <w:pPr>
        <w:pStyle w:val="Bodytext21"/>
        <w:shd w:val="clear" w:color="auto" w:fill="auto"/>
        <w:tabs>
          <w:tab w:val="left" w:pos="921"/>
        </w:tabs>
        <w:spacing w:after="0" w:line="240" w:lineRule="auto"/>
        <w:ind w:firstLine="1418"/>
        <w:jc w:val="both"/>
        <w:rPr>
          <w:rStyle w:val="Bodytext2"/>
          <w:color w:val="000000"/>
          <w:sz w:val="24"/>
          <w:szCs w:val="24"/>
          <w:lang w:val="mn-MN" w:eastAsia="mn-MN"/>
        </w:rPr>
      </w:pPr>
      <w:r w:rsidRPr="00C85F11">
        <w:rPr>
          <w:rStyle w:val="Heading32"/>
          <w:color w:val="000000"/>
          <w:sz w:val="24"/>
          <w:szCs w:val="24"/>
          <w:lang w:val="mn-MN" w:eastAsia="mn-MN"/>
        </w:rPr>
        <w:t>19.1.3.</w:t>
      </w:r>
      <w:r w:rsidRPr="00C85F11">
        <w:rPr>
          <w:rStyle w:val="Bodytext2"/>
          <w:color w:val="000000"/>
          <w:sz w:val="24"/>
          <w:szCs w:val="24"/>
          <w:lang w:val="mn-MN" w:eastAsia="mn-MN"/>
        </w:rPr>
        <w:t>сургалтын байгууллагын нийгмийн түншлэлийг аж ахуйн нэгж, байгууллага, ажил олгогч, эцэг, эх, асран хамгаалагч, харгалзан дэмжигч, суралцагч бүрдүүлэх.</w:t>
      </w:r>
      <w:r w:rsidRPr="00C85F11">
        <w:rPr>
          <w:rStyle w:val="Bodytext2"/>
          <w:color w:val="000000"/>
          <w:sz w:val="24"/>
          <w:szCs w:val="24"/>
          <w:lang w:val="mn-MN" w:eastAsia="mn-MN"/>
        </w:rPr>
        <w:tab/>
      </w:r>
    </w:p>
    <w:p w14:paraId="45F16A86" w14:textId="77777777" w:rsidR="00D13FBE" w:rsidRPr="00C85F11" w:rsidRDefault="00D13FBE" w:rsidP="00D13FBE">
      <w:pPr>
        <w:pStyle w:val="Bodytext21"/>
        <w:shd w:val="clear" w:color="auto" w:fill="auto"/>
        <w:tabs>
          <w:tab w:val="left" w:pos="921"/>
        </w:tabs>
        <w:spacing w:after="0" w:line="240" w:lineRule="auto"/>
        <w:ind w:firstLine="1418"/>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r>
    </w:p>
    <w:p w14:paraId="59907AA2" w14:textId="77777777" w:rsidR="00BE097F" w:rsidRPr="00C85F11" w:rsidRDefault="00BE097F" w:rsidP="00D13FBE">
      <w:pPr>
        <w:pStyle w:val="Heading320"/>
        <w:keepNext/>
        <w:keepLines/>
        <w:shd w:val="clear" w:color="auto" w:fill="auto"/>
        <w:spacing w:before="0" w:line="240" w:lineRule="auto"/>
        <w:ind w:firstLine="720"/>
        <w:rPr>
          <w:rStyle w:val="Bodytext2"/>
          <w:color w:val="000000"/>
          <w:sz w:val="24"/>
          <w:szCs w:val="24"/>
          <w:lang w:val="mn-MN" w:eastAsia="mn-MN"/>
        </w:rPr>
      </w:pPr>
      <w:r w:rsidRPr="00C85F11">
        <w:rPr>
          <w:rStyle w:val="Bodytext2"/>
          <w:color w:val="000000"/>
          <w:sz w:val="24"/>
          <w:szCs w:val="24"/>
          <w:lang w:val="mn-MN" w:eastAsia="mn-MN"/>
        </w:rPr>
        <w:t>19.2.Түншлэгч аж ахуйн нэгж, байгууллага дараах эрхтэй:</w:t>
      </w:r>
    </w:p>
    <w:p w14:paraId="16BD7E88" w14:textId="77777777" w:rsidR="00BE097F" w:rsidRPr="00C85F11" w:rsidRDefault="00BE097F" w:rsidP="00BE097F">
      <w:pPr>
        <w:pStyle w:val="Heading320"/>
        <w:keepNext/>
        <w:keepLines/>
        <w:shd w:val="clear" w:color="auto" w:fill="auto"/>
        <w:spacing w:before="0" w:line="240" w:lineRule="auto"/>
        <w:ind w:firstLine="0"/>
        <w:rPr>
          <w:sz w:val="24"/>
          <w:szCs w:val="24"/>
          <w:lang w:val="mn-MN"/>
        </w:rPr>
      </w:pPr>
    </w:p>
    <w:p w14:paraId="7EABED89" w14:textId="77777777" w:rsidR="00BE097F" w:rsidRPr="00C85F11" w:rsidRDefault="00BE097F" w:rsidP="00606BAA">
      <w:pPr>
        <w:pStyle w:val="Bodytext21"/>
        <w:shd w:val="clear" w:color="auto" w:fill="auto"/>
        <w:spacing w:after="0" w:line="240" w:lineRule="auto"/>
        <w:jc w:val="both"/>
        <w:rPr>
          <w:rStyle w:val="Bodytext2"/>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19.2.1.сургалт, үнэлгээний стандарт, чадамжид суурилсан сургалтын </w:t>
      </w:r>
      <w:r w:rsidRPr="00C85F11">
        <w:rPr>
          <w:rStyle w:val="Bodytext2"/>
          <w:color w:val="000000"/>
          <w:sz w:val="24"/>
          <w:szCs w:val="24"/>
          <w:lang w:val="mn-MN" w:eastAsia="mn-MN"/>
        </w:rPr>
        <w:lastRenderedPageBreak/>
        <w:t>хөтөлбөрийг боловсруулахад оролцох</w:t>
      </w:r>
      <w:r w:rsidRPr="00C85F11">
        <w:rPr>
          <w:rStyle w:val="Bodytext2"/>
          <w:bCs/>
          <w:color w:val="000000"/>
          <w:sz w:val="24"/>
          <w:szCs w:val="24"/>
          <w:lang w:val="mn-MN" w:eastAsia="mn-MN"/>
        </w:rPr>
        <w:t>, санал болгох</w:t>
      </w:r>
      <w:r w:rsidRPr="00C85F11">
        <w:rPr>
          <w:rStyle w:val="Bodytext2"/>
          <w:color w:val="000000"/>
          <w:sz w:val="24"/>
          <w:szCs w:val="24"/>
          <w:lang w:val="mn-MN" w:eastAsia="mn-MN"/>
        </w:rPr>
        <w:t xml:space="preserve">, </w:t>
      </w:r>
      <w:r w:rsidRPr="00C85F11">
        <w:rPr>
          <w:rStyle w:val="Bodytext2"/>
          <w:sz w:val="24"/>
          <w:szCs w:val="24"/>
          <w:lang w:val="mn-MN" w:eastAsia="mn-MN"/>
        </w:rPr>
        <w:t>сайжруулах талаар санал өгөх;</w:t>
      </w:r>
    </w:p>
    <w:p w14:paraId="24C4A193" w14:textId="77777777" w:rsidR="00BE097F" w:rsidRPr="00C85F11" w:rsidRDefault="00BE097F" w:rsidP="00606BAA">
      <w:pPr>
        <w:pStyle w:val="Bodytext21"/>
        <w:shd w:val="clear" w:color="auto" w:fill="auto"/>
        <w:spacing w:after="0" w:line="240" w:lineRule="auto"/>
        <w:jc w:val="both"/>
        <w:rPr>
          <w:sz w:val="24"/>
          <w:szCs w:val="24"/>
          <w:lang w:val="mn-MN"/>
        </w:rPr>
      </w:pPr>
    </w:p>
    <w:p w14:paraId="2677412C" w14:textId="77777777" w:rsidR="00BE097F" w:rsidRPr="00C85F11" w:rsidRDefault="00BE097F" w:rsidP="00606BAA">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19.2.2.</w:t>
      </w:r>
      <w:r w:rsidRPr="00C85F11">
        <w:rPr>
          <w:rStyle w:val="Bodytext2"/>
          <w:color w:val="000000"/>
          <w:sz w:val="24"/>
          <w:szCs w:val="24"/>
          <w:lang w:val="mn-MN" w:eastAsia="mn-MN"/>
        </w:rPr>
        <w:t>үйлдвэрлэлийн дадлага, төгсөлтийн үнэлгээг зохион байгуулахад хамтран ажиллах;</w:t>
      </w:r>
    </w:p>
    <w:p w14:paraId="480BF460" w14:textId="77777777" w:rsidR="00BE097F" w:rsidRPr="00C85F11" w:rsidRDefault="00BE097F" w:rsidP="00606BAA">
      <w:pPr>
        <w:pStyle w:val="Bodytext21"/>
        <w:shd w:val="clear" w:color="auto" w:fill="auto"/>
        <w:spacing w:after="0" w:line="240" w:lineRule="auto"/>
        <w:jc w:val="both"/>
        <w:rPr>
          <w:sz w:val="24"/>
          <w:szCs w:val="24"/>
          <w:lang w:val="mn-MN"/>
        </w:rPr>
      </w:pPr>
    </w:p>
    <w:p w14:paraId="0DAAD3FB" w14:textId="77777777" w:rsidR="00BE097F" w:rsidRPr="00C85F11" w:rsidRDefault="00BE097F" w:rsidP="00606BAA">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19.2.3.</w:t>
      </w:r>
      <w:r w:rsidRPr="00C85F11">
        <w:rPr>
          <w:rStyle w:val="Bodytext2"/>
          <w:color w:val="000000"/>
          <w:sz w:val="24"/>
          <w:szCs w:val="24"/>
          <w:lang w:val="mn-MN" w:eastAsia="mn-MN"/>
        </w:rPr>
        <w:t>мэргэжлийн болон техникийн боловсролын сургалтын байгууллагын удирдах зөвлөлд төлөөлөл оролцуулах;</w:t>
      </w:r>
    </w:p>
    <w:p w14:paraId="6D92F423" w14:textId="77777777" w:rsidR="00BE097F" w:rsidRPr="00C85F11" w:rsidRDefault="00BE097F" w:rsidP="00606BAA">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r>
    </w:p>
    <w:p w14:paraId="39ACC625" w14:textId="77777777" w:rsidR="00BE097F" w:rsidRPr="00C85F11" w:rsidRDefault="00BE097F" w:rsidP="00606BAA">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19.2.4.</w:t>
      </w:r>
      <w:r w:rsidRPr="00C85F11">
        <w:rPr>
          <w:rStyle w:val="Bodytext2"/>
          <w:color w:val="000000"/>
          <w:sz w:val="24"/>
          <w:szCs w:val="24"/>
          <w:lang w:val="mn-MN" w:eastAsia="mn-MN"/>
        </w:rPr>
        <w:t>иргэнд мэргэжлийн чиг баримжаа олгох, ажилтны мэргэшлийн түвшнийг дээшлүүлэх, ур чадвар, чадамж эзэмшүүлэх сургалтыг хамтран зохион байгуулах;</w:t>
      </w:r>
    </w:p>
    <w:p w14:paraId="343A54C8" w14:textId="77777777" w:rsidR="00BE097F" w:rsidRPr="00C85F11" w:rsidRDefault="00BE097F" w:rsidP="00606BAA">
      <w:pPr>
        <w:pStyle w:val="Bodytext21"/>
        <w:shd w:val="clear" w:color="auto" w:fill="auto"/>
        <w:spacing w:after="0" w:line="240" w:lineRule="auto"/>
        <w:jc w:val="both"/>
        <w:rPr>
          <w:sz w:val="24"/>
          <w:szCs w:val="24"/>
          <w:lang w:val="mn-MN"/>
        </w:rPr>
      </w:pPr>
    </w:p>
    <w:p w14:paraId="3CD3403E" w14:textId="77777777" w:rsidR="00BE097F" w:rsidRPr="00C85F11" w:rsidRDefault="00BE097F" w:rsidP="00606BAA">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19.2.5.м</w:t>
      </w:r>
      <w:r w:rsidRPr="00C85F11">
        <w:rPr>
          <w:rStyle w:val="Bodytext2"/>
          <w:color w:val="000000"/>
          <w:sz w:val="24"/>
          <w:szCs w:val="24"/>
          <w:lang w:val="mn-MN" w:eastAsia="mn-MN"/>
        </w:rPr>
        <w:t>эргэжлийн болон техникийн боловсролын сургалтын байгууллагын төгсөгчийн чадамжийн талаар санал, дүгнэлт гаргах;</w:t>
      </w:r>
    </w:p>
    <w:p w14:paraId="0F545E39" w14:textId="77777777" w:rsidR="00BE097F" w:rsidRPr="00C85F11" w:rsidRDefault="00BE097F" w:rsidP="00606BAA">
      <w:pPr>
        <w:pStyle w:val="Bodytext21"/>
        <w:shd w:val="clear" w:color="auto" w:fill="auto"/>
        <w:spacing w:after="0" w:line="240" w:lineRule="auto"/>
        <w:jc w:val="both"/>
        <w:rPr>
          <w:sz w:val="24"/>
          <w:szCs w:val="24"/>
          <w:lang w:val="mn-MN"/>
        </w:rPr>
      </w:pPr>
    </w:p>
    <w:p w14:paraId="32AF6010" w14:textId="77777777" w:rsidR="00BE097F" w:rsidRPr="00C85F11" w:rsidRDefault="00BE097F" w:rsidP="00606BAA">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19.2.6.</w:t>
      </w:r>
      <w:r w:rsidRPr="00C85F11">
        <w:rPr>
          <w:rStyle w:val="Bodytext2"/>
          <w:color w:val="000000"/>
          <w:sz w:val="24"/>
          <w:szCs w:val="24"/>
          <w:lang w:val="mn-MN" w:eastAsia="mn-MN"/>
        </w:rPr>
        <w:t>иргэний хүсэл сонирхол, чадавх, боломжид нийцүүлэн мэргэжлээ сонгоход нь дэмжлэг үзүүлэх, зөвлөгөө өгөх.</w:t>
      </w:r>
      <w:bookmarkStart w:id="11" w:name="_Hlk138430513"/>
    </w:p>
    <w:p w14:paraId="0D0517DD" w14:textId="77777777" w:rsidR="00BE097F" w:rsidRPr="00C85F11" w:rsidRDefault="00BE097F" w:rsidP="00606BAA">
      <w:pPr>
        <w:pStyle w:val="Bodytext21"/>
        <w:shd w:val="clear" w:color="auto" w:fill="auto"/>
        <w:spacing w:after="0" w:line="240" w:lineRule="auto"/>
        <w:jc w:val="both"/>
        <w:rPr>
          <w:rStyle w:val="Bodytext2"/>
          <w:b/>
          <w:bCs/>
          <w:color w:val="000000"/>
          <w:sz w:val="24"/>
          <w:szCs w:val="24"/>
          <w:lang w:val="mn-MN" w:eastAsia="mn-MN"/>
        </w:rPr>
      </w:pPr>
    </w:p>
    <w:bookmarkEnd w:id="11"/>
    <w:p w14:paraId="177128CB" w14:textId="77777777" w:rsidR="00BE097F" w:rsidRPr="00C85F11" w:rsidRDefault="00BE097F" w:rsidP="00606BAA">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t>19.3.</w:t>
      </w:r>
      <w:r w:rsidRPr="00C85F11">
        <w:rPr>
          <w:rStyle w:val="Bodytext2"/>
          <w:color w:val="000000"/>
          <w:sz w:val="24"/>
          <w:szCs w:val="24"/>
          <w:lang w:val="mn-MN" w:eastAsia="mn-MN"/>
        </w:rPr>
        <w:t>Түншлэгч аж ахуйн нэгж, байгуулла</w:t>
      </w:r>
      <w:r w:rsidRPr="00C85F11">
        <w:rPr>
          <w:rStyle w:val="Bodytext2Candara"/>
          <w:rFonts w:ascii="Arial" w:hAnsi="Arial" w:cs="Arial"/>
          <w:color w:val="000000"/>
          <w:sz w:val="24"/>
          <w:szCs w:val="24"/>
          <w:lang w:val="mn-MN" w:eastAsia="mn-MN"/>
        </w:rPr>
        <w:t>г</w:t>
      </w:r>
      <w:r w:rsidRPr="00C85F11">
        <w:rPr>
          <w:rStyle w:val="Bodytext2"/>
          <w:color w:val="000000"/>
          <w:sz w:val="24"/>
          <w:szCs w:val="24"/>
          <w:lang w:val="mn-MN" w:eastAsia="mn-MN"/>
        </w:rPr>
        <w:t>а дараах чиг үүрэгтэй:</w:t>
      </w:r>
    </w:p>
    <w:p w14:paraId="6B36AD5D" w14:textId="77777777" w:rsidR="00BE097F" w:rsidRPr="00C85F11" w:rsidRDefault="00BE097F" w:rsidP="00606BAA">
      <w:pPr>
        <w:pStyle w:val="Bodytext21"/>
        <w:shd w:val="clear" w:color="auto" w:fill="auto"/>
        <w:spacing w:after="0" w:line="240" w:lineRule="auto"/>
        <w:jc w:val="both"/>
        <w:rPr>
          <w:sz w:val="24"/>
          <w:szCs w:val="24"/>
          <w:lang w:val="mn-MN"/>
        </w:rPr>
      </w:pPr>
    </w:p>
    <w:p w14:paraId="2BA5BCC7" w14:textId="77777777" w:rsidR="00BE097F" w:rsidRPr="00C85F11" w:rsidRDefault="00BE097F" w:rsidP="00606BAA">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19.3.1.түншлэлийн гэрээгээр хүлээсэн үүргээ гүйцэтгэлд суурилсан, чанартай, хүртээмжтэй гүйцэтгэх;</w:t>
      </w:r>
    </w:p>
    <w:p w14:paraId="1047D8AA" w14:textId="77777777" w:rsidR="00BE097F" w:rsidRPr="00C85F11" w:rsidRDefault="00BE097F" w:rsidP="00606BAA">
      <w:pPr>
        <w:pStyle w:val="Bodytext21"/>
        <w:shd w:val="clear" w:color="auto" w:fill="auto"/>
        <w:spacing w:after="0" w:line="240" w:lineRule="auto"/>
        <w:jc w:val="both"/>
        <w:rPr>
          <w:sz w:val="24"/>
          <w:szCs w:val="24"/>
          <w:lang w:val="mn-MN"/>
        </w:rPr>
      </w:pPr>
    </w:p>
    <w:p w14:paraId="2F4FB857" w14:textId="77777777" w:rsidR="00BE097F" w:rsidRPr="00C85F11" w:rsidRDefault="00BE097F" w:rsidP="00606BAA">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19.3.2.</w:t>
      </w:r>
      <w:r w:rsidRPr="00C85F11">
        <w:rPr>
          <w:rStyle w:val="Bodytext2"/>
          <w:color w:val="000000"/>
          <w:sz w:val="24"/>
          <w:szCs w:val="24"/>
          <w:lang w:val="mn-MN" w:eastAsia="mn-MN"/>
        </w:rPr>
        <w:t>түншлэлийн хүрээнд хийгдэх хөрөнгө оруулалт, санхүүжилтийн эх үүсвэрийг бүрдүүлэх;</w:t>
      </w:r>
    </w:p>
    <w:p w14:paraId="205FBF7E" w14:textId="77777777" w:rsidR="00BE097F" w:rsidRPr="00C85F11" w:rsidRDefault="00BE097F" w:rsidP="00606BAA">
      <w:pPr>
        <w:pStyle w:val="Bodytext21"/>
        <w:shd w:val="clear" w:color="auto" w:fill="auto"/>
        <w:spacing w:after="0" w:line="240" w:lineRule="auto"/>
        <w:jc w:val="both"/>
        <w:rPr>
          <w:sz w:val="24"/>
          <w:szCs w:val="24"/>
          <w:lang w:val="mn-MN"/>
        </w:rPr>
      </w:pPr>
    </w:p>
    <w:p w14:paraId="14420F1B" w14:textId="77777777" w:rsidR="00BE097F" w:rsidRPr="00C85F11" w:rsidRDefault="00BE097F" w:rsidP="00606BAA">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19.3.3.өөрийн болон түншлэлд оролцогч байгууллагын чадавхыг </w:t>
      </w:r>
      <w:r w:rsidRPr="00C85F11">
        <w:rPr>
          <w:rStyle w:val="Bodytext7"/>
          <w:color w:val="000000"/>
          <w:sz w:val="24"/>
          <w:szCs w:val="24"/>
          <w:lang w:val="mn-MN" w:eastAsia="mn-MN"/>
        </w:rPr>
        <w:t>бэхжүүлэх;</w:t>
      </w:r>
    </w:p>
    <w:p w14:paraId="454A397A" w14:textId="77777777" w:rsidR="00BE097F" w:rsidRPr="00C85F11" w:rsidRDefault="00BE097F" w:rsidP="00606BAA">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p>
    <w:p w14:paraId="4B8BDFC7" w14:textId="77777777" w:rsidR="00BE097F" w:rsidRPr="00C85F11" w:rsidRDefault="00BE097F" w:rsidP="00606BAA">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19.3.4.мэргэжилтэй ажилтны тоо, мэргэжлийн чиглэл, ур чадвар, чадамжийн шаардлага, мэргэшлийн түвшин ахиулах сургалт, өмнө эзэмшсэн мэдлэг ур чадварын үнэлгээний хүсэлтийг төлөөллийн байгууллагаар дамжуулан боловсролын мэдээллийн нэгдсэн санд бүртгүүлэх;</w:t>
      </w:r>
    </w:p>
    <w:p w14:paraId="5014A2B1" w14:textId="77777777" w:rsidR="00BE097F" w:rsidRPr="00C85F11" w:rsidRDefault="00BE097F" w:rsidP="00606BAA">
      <w:pPr>
        <w:pStyle w:val="Bodytext21"/>
        <w:shd w:val="clear" w:color="auto" w:fill="auto"/>
        <w:spacing w:after="0" w:line="240" w:lineRule="auto"/>
        <w:jc w:val="both"/>
        <w:rPr>
          <w:rStyle w:val="Bodytext2"/>
          <w:color w:val="000000"/>
          <w:sz w:val="24"/>
          <w:szCs w:val="24"/>
          <w:lang w:val="mn-MN" w:eastAsia="mn-MN"/>
        </w:rPr>
      </w:pPr>
    </w:p>
    <w:p w14:paraId="42B2527E" w14:textId="77777777" w:rsidR="00BE097F" w:rsidRPr="00C85F11" w:rsidRDefault="00BE097F" w:rsidP="00606BAA">
      <w:pPr>
        <w:pStyle w:val="Bodytext21"/>
        <w:shd w:val="clear" w:color="auto" w:fill="auto"/>
        <w:spacing w:after="0" w:line="240" w:lineRule="auto"/>
        <w:jc w:val="both"/>
        <w:rPr>
          <w:rStyle w:val="Bodytext7"/>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19.3.5.</w:t>
      </w:r>
      <w:r w:rsidRPr="00C85F11">
        <w:rPr>
          <w:rStyle w:val="Bodytext7"/>
          <w:color w:val="000000"/>
          <w:sz w:val="24"/>
          <w:szCs w:val="24"/>
          <w:lang w:val="mn-MN" w:eastAsia="mn-MN"/>
        </w:rPr>
        <w:t>үйлдвэрлэлийн дадлагыг Хөдөлмөрийн тухай хуулийн 63.1, 63.2,</w:t>
      </w:r>
      <w:r w:rsidRPr="00C85F11">
        <w:rPr>
          <w:sz w:val="24"/>
          <w:szCs w:val="24"/>
          <w:lang w:val="mn-MN"/>
        </w:rPr>
        <w:t xml:space="preserve"> 63.3-т </w:t>
      </w:r>
      <w:r w:rsidRPr="00C85F11">
        <w:rPr>
          <w:rStyle w:val="Bodytext7"/>
          <w:color w:val="000000"/>
          <w:sz w:val="24"/>
          <w:szCs w:val="24"/>
          <w:lang w:val="mn-MN" w:eastAsia="mn-MN"/>
        </w:rPr>
        <w:t>заасан гурван талт гэрээ, дадлагын удирдамжийн дагуу зохион байгуулах, сургалтын хэрэглэгдэхүүнээр хангах, үр дүнг хамтран дүгнэх;</w:t>
      </w:r>
    </w:p>
    <w:p w14:paraId="4E137EB8" w14:textId="77777777" w:rsidR="00BE097F" w:rsidRPr="00C85F11" w:rsidRDefault="00BE097F" w:rsidP="00606BAA">
      <w:pPr>
        <w:pStyle w:val="Bodytext21"/>
        <w:shd w:val="clear" w:color="auto" w:fill="auto"/>
        <w:spacing w:after="0" w:line="240" w:lineRule="auto"/>
        <w:jc w:val="both"/>
        <w:rPr>
          <w:sz w:val="24"/>
          <w:szCs w:val="24"/>
          <w:lang w:val="mn-MN"/>
        </w:rPr>
      </w:pPr>
    </w:p>
    <w:p w14:paraId="5CF1359B" w14:textId="77777777" w:rsidR="00BE097F" w:rsidRPr="00C85F11" w:rsidRDefault="00BE097F" w:rsidP="00606BAA">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 xml:space="preserve">19.3.6.үйлдвэрлэлийн дадлага сургалтыг </w:t>
      </w:r>
      <w:r w:rsidRPr="00C85F11">
        <w:rPr>
          <w:sz w:val="24"/>
          <w:szCs w:val="24"/>
          <w:lang w:val="mn-MN"/>
        </w:rPr>
        <w:t>байгаль орчинд ээлтэй, жендэрийн мэдрэмжтэй, хүртээмжтэй,</w:t>
      </w:r>
      <w:r w:rsidRPr="00C85F11">
        <w:rPr>
          <w:rStyle w:val="Bodytext2"/>
          <w:color w:val="000000"/>
          <w:sz w:val="24"/>
          <w:szCs w:val="24"/>
          <w:lang w:val="mn-MN" w:eastAsia="mn-MN"/>
        </w:rPr>
        <w:t xml:space="preserve"> хөдөлмөрийн аюулгүй байдал, эрүүл ахуйн шаардлага хангасан орчинд удирдамж, хөтөлбөрт тусгасан чадамжийг эзэмшүүлэх, дадлагын явцад суралцагчийн оролцоог хангах, хуваарийн дагуу сургалтыг зохион байгуулах;</w:t>
      </w:r>
    </w:p>
    <w:p w14:paraId="2CA25034" w14:textId="77777777" w:rsidR="00BE097F" w:rsidRPr="00C85F11" w:rsidRDefault="00BE097F" w:rsidP="00606BAA">
      <w:pPr>
        <w:pStyle w:val="Bodytext21"/>
        <w:shd w:val="clear" w:color="auto" w:fill="auto"/>
        <w:spacing w:after="0" w:line="240" w:lineRule="auto"/>
        <w:jc w:val="both"/>
        <w:rPr>
          <w:sz w:val="24"/>
          <w:szCs w:val="24"/>
          <w:lang w:val="mn-MN"/>
        </w:rPr>
      </w:pPr>
    </w:p>
    <w:p w14:paraId="69EBAD03" w14:textId="77777777" w:rsidR="00BE097F" w:rsidRPr="00C85F11" w:rsidRDefault="00BE097F" w:rsidP="00606BAA">
      <w:pPr>
        <w:pStyle w:val="Bodytext71"/>
        <w:shd w:val="clear" w:color="auto" w:fill="auto"/>
        <w:spacing w:line="240" w:lineRule="auto"/>
        <w:jc w:val="both"/>
        <w:rPr>
          <w:rStyle w:val="Bodytext7"/>
          <w:color w:val="000000"/>
          <w:sz w:val="24"/>
          <w:szCs w:val="24"/>
          <w:lang w:val="mn-MN" w:eastAsia="mn-MN"/>
        </w:rPr>
      </w:pPr>
      <w:r w:rsidRPr="00C85F11">
        <w:rPr>
          <w:rStyle w:val="Bodytext7"/>
          <w:color w:val="000000"/>
          <w:sz w:val="24"/>
          <w:szCs w:val="24"/>
          <w:lang w:val="mn-MN" w:eastAsia="mn-MN"/>
        </w:rPr>
        <w:tab/>
      </w:r>
      <w:r w:rsidRPr="00C85F11">
        <w:rPr>
          <w:rStyle w:val="Bodytext7"/>
          <w:color w:val="000000"/>
          <w:sz w:val="24"/>
          <w:szCs w:val="24"/>
          <w:lang w:val="mn-MN" w:eastAsia="mn-MN"/>
        </w:rPr>
        <w:tab/>
        <w:t xml:space="preserve">19.3.7.дадлага сургалтыг үйлдвэрлэлийн </w:t>
      </w:r>
      <w:r w:rsidRPr="00C85F11">
        <w:rPr>
          <w:bCs/>
          <w:sz w:val="24"/>
          <w:szCs w:val="24"/>
          <w:lang w:val="mn-MN"/>
        </w:rPr>
        <w:t>дадлагажуулагчаар</w:t>
      </w:r>
      <w:r w:rsidRPr="00C85F11">
        <w:rPr>
          <w:sz w:val="24"/>
          <w:szCs w:val="24"/>
          <w:lang w:val="mn-MN"/>
        </w:rPr>
        <w:t xml:space="preserve"> </w:t>
      </w:r>
      <w:r w:rsidRPr="00C85F11">
        <w:rPr>
          <w:rStyle w:val="Bodytext7"/>
          <w:color w:val="000000"/>
          <w:sz w:val="24"/>
          <w:szCs w:val="24"/>
          <w:lang w:val="mn-MN" w:eastAsia="mn-MN"/>
        </w:rPr>
        <w:t>удирдуулах;</w:t>
      </w:r>
    </w:p>
    <w:p w14:paraId="115928EE" w14:textId="77777777" w:rsidR="00BE097F" w:rsidRPr="00C85F11" w:rsidRDefault="00BE097F" w:rsidP="00606BAA">
      <w:pPr>
        <w:pStyle w:val="Bodytext71"/>
        <w:shd w:val="clear" w:color="auto" w:fill="auto"/>
        <w:spacing w:line="240" w:lineRule="auto"/>
        <w:jc w:val="both"/>
        <w:rPr>
          <w:rStyle w:val="Bodytext7"/>
          <w:color w:val="000000"/>
          <w:sz w:val="24"/>
          <w:szCs w:val="24"/>
          <w:lang w:val="mn-MN" w:eastAsia="mn-MN"/>
        </w:rPr>
      </w:pPr>
    </w:p>
    <w:p w14:paraId="2483E7F6" w14:textId="77777777" w:rsidR="00BE097F" w:rsidRPr="00C85F11" w:rsidRDefault="00BE097F" w:rsidP="00606BAA">
      <w:pPr>
        <w:pStyle w:val="Bodytext71"/>
        <w:shd w:val="clear" w:color="auto" w:fill="auto"/>
        <w:spacing w:line="240" w:lineRule="auto"/>
        <w:jc w:val="both"/>
        <w:rPr>
          <w:rStyle w:val="Bodytext2"/>
          <w:color w:val="000000"/>
          <w:sz w:val="24"/>
          <w:szCs w:val="24"/>
          <w:lang w:val="mn-MN" w:eastAsia="mn-MN"/>
        </w:rPr>
      </w:pPr>
      <w:r w:rsidRPr="00C85F11">
        <w:rPr>
          <w:rStyle w:val="Bodytext7"/>
          <w:color w:val="000000"/>
          <w:sz w:val="24"/>
          <w:szCs w:val="24"/>
          <w:lang w:val="mn-MN" w:eastAsia="mn-MN"/>
        </w:rPr>
        <w:tab/>
      </w:r>
      <w:r w:rsidRPr="00C85F11">
        <w:rPr>
          <w:rStyle w:val="Bodytext7"/>
          <w:color w:val="000000"/>
          <w:sz w:val="24"/>
          <w:szCs w:val="24"/>
          <w:lang w:val="mn-MN" w:eastAsia="mn-MN"/>
        </w:rPr>
        <w:tab/>
        <w:t>19.3.8.</w:t>
      </w:r>
      <w:r w:rsidRPr="00C85F11">
        <w:rPr>
          <w:rStyle w:val="Bodytext2"/>
          <w:color w:val="000000"/>
          <w:sz w:val="24"/>
          <w:szCs w:val="24"/>
          <w:lang w:val="mn-MN" w:eastAsia="mn-MN"/>
        </w:rPr>
        <w:t>мэргэжлийн болон техникийн боловсролын сургалтын байгууллагад шаардлагатай орчин бүрдүүлэх, тоног төхөөрөмж, багаж хэрэгсэл, материалын нөөцөөр хангахад дэмжлэг үзүүлэх;</w:t>
      </w:r>
    </w:p>
    <w:p w14:paraId="7366965D" w14:textId="77777777" w:rsidR="00BE097F" w:rsidRPr="00C85F11" w:rsidRDefault="00BE097F" w:rsidP="00BE097F">
      <w:pPr>
        <w:pStyle w:val="Bodytext71"/>
        <w:shd w:val="clear" w:color="auto" w:fill="auto"/>
        <w:spacing w:line="240" w:lineRule="auto"/>
        <w:jc w:val="both"/>
        <w:rPr>
          <w:sz w:val="24"/>
          <w:szCs w:val="24"/>
          <w:lang w:val="mn-MN"/>
        </w:rPr>
      </w:pPr>
    </w:p>
    <w:p w14:paraId="41A3715C"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lastRenderedPageBreak/>
        <w:tab/>
      </w:r>
      <w:r w:rsidRPr="00C85F11">
        <w:rPr>
          <w:rStyle w:val="Bodytext2"/>
          <w:color w:val="000000"/>
          <w:sz w:val="24"/>
          <w:szCs w:val="24"/>
          <w:lang w:val="mn-MN" w:eastAsia="mn-MN"/>
        </w:rPr>
        <w:tab/>
        <w:t>19.3.9.үйлдвэрлэлийн дадлагын сургалтыг зохион байгуулах, мэргэшлийн ур чадвар эзэмшүүлэх дадлагажуулагч инженер,</w:t>
      </w:r>
      <w:r w:rsidR="00F43356" w:rsidRPr="00C85F11">
        <w:rPr>
          <w:rStyle w:val="Bodytext2"/>
          <w:color w:val="000000"/>
          <w:sz w:val="24"/>
          <w:szCs w:val="24"/>
          <w:lang w:val="mn-MN" w:eastAsia="mn-MN"/>
        </w:rPr>
        <w:t xml:space="preserve"> </w:t>
      </w:r>
      <w:r w:rsidRPr="00C85F11">
        <w:rPr>
          <w:rStyle w:val="Bodytext2"/>
          <w:color w:val="000000"/>
          <w:sz w:val="24"/>
          <w:szCs w:val="24"/>
          <w:lang w:val="mn-MN" w:eastAsia="mn-MN"/>
        </w:rPr>
        <w:t>техникийн ажилтан ажиллуулах;</w:t>
      </w:r>
    </w:p>
    <w:p w14:paraId="3640AEC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6A7D4E99"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19.3.10.техник, технологийг шинэчлэх, судалгаа, туршилт хийх, инновацыг сургалтын байгууллагатай хамтран хөгжүүлэх;</w:t>
      </w:r>
    </w:p>
    <w:p w14:paraId="643D22AA" w14:textId="77777777" w:rsidR="00BE097F" w:rsidRPr="00C85F11" w:rsidRDefault="00BE097F" w:rsidP="00BE097F">
      <w:pPr>
        <w:pStyle w:val="Bodytext21"/>
        <w:shd w:val="clear" w:color="auto" w:fill="auto"/>
        <w:spacing w:after="0" w:line="240" w:lineRule="auto"/>
        <w:jc w:val="both"/>
        <w:rPr>
          <w:sz w:val="24"/>
          <w:szCs w:val="24"/>
          <w:lang w:val="mn-MN"/>
        </w:rPr>
      </w:pPr>
    </w:p>
    <w:p w14:paraId="1867C0DB"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19.3.11.багш, инженер,</w:t>
      </w:r>
      <w:r w:rsidR="00405E03" w:rsidRPr="00C85F11">
        <w:rPr>
          <w:rStyle w:val="Bodytext2"/>
          <w:color w:val="000000"/>
          <w:sz w:val="24"/>
          <w:szCs w:val="24"/>
          <w:lang w:val="mn-MN" w:eastAsia="mn-MN"/>
        </w:rPr>
        <w:t xml:space="preserve"> </w:t>
      </w:r>
      <w:r w:rsidRPr="00C85F11">
        <w:rPr>
          <w:rStyle w:val="Bodytext2"/>
          <w:color w:val="000000"/>
          <w:sz w:val="24"/>
          <w:szCs w:val="24"/>
          <w:lang w:val="mn-MN" w:eastAsia="mn-MN"/>
        </w:rPr>
        <w:t>техникийн ажилтны мэдлэг, чадварыг хөгжүүлэх, шинэ техник, технологи дээр дадлагажуулахад дэмжлэг үзүүлэх;</w:t>
      </w:r>
    </w:p>
    <w:p w14:paraId="5F5E5704" w14:textId="77777777" w:rsidR="00BE097F" w:rsidRPr="00C85F11" w:rsidRDefault="00BE097F" w:rsidP="00BE097F">
      <w:pPr>
        <w:pStyle w:val="Bodytext21"/>
        <w:shd w:val="clear" w:color="auto" w:fill="auto"/>
        <w:spacing w:after="0" w:line="240" w:lineRule="auto"/>
        <w:jc w:val="both"/>
        <w:rPr>
          <w:sz w:val="24"/>
          <w:szCs w:val="24"/>
          <w:lang w:val="mn-MN"/>
        </w:rPr>
      </w:pPr>
    </w:p>
    <w:p w14:paraId="413D1CE7"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19.3.12.</w:t>
      </w:r>
      <w:r w:rsidRPr="00C85F11">
        <w:rPr>
          <w:rStyle w:val="Bodytext2"/>
          <w:color w:val="000000"/>
          <w:sz w:val="24"/>
          <w:szCs w:val="24"/>
          <w:lang w:val="mn-MN" w:eastAsia="mn-MN"/>
        </w:rPr>
        <w:t>сургалтын байгууллагыг бэхжүүлэх, сургалтын орчин бүрдүүлэх, шинэчлэхэд дэмжлэг, туслалцаа үзүүлэх;</w:t>
      </w:r>
    </w:p>
    <w:p w14:paraId="608AABB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42E9CD71" w14:textId="77777777" w:rsidR="00BE097F" w:rsidRPr="00C85F11" w:rsidRDefault="00BE097F" w:rsidP="00BE097F">
      <w:pPr>
        <w:jc w:val="both"/>
        <w:textAlignment w:val="baseline"/>
        <w:rPr>
          <w:rFonts w:ascii="Arial" w:hAnsi="Arial" w:cs="Arial"/>
        </w:rPr>
      </w:pPr>
      <w:r w:rsidRPr="00C85F11">
        <w:rPr>
          <w:rFonts w:ascii="Arial" w:hAnsi="Arial" w:cs="Arial"/>
          <w:bCs/>
        </w:rPr>
        <w:tab/>
      </w:r>
      <w:r w:rsidRPr="00C85F11">
        <w:rPr>
          <w:rFonts w:ascii="Arial" w:hAnsi="Arial" w:cs="Arial"/>
          <w:bCs/>
        </w:rPr>
        <w:tab/>
      </w:r>
      <w:r w:rsidRPr="00C85F11">
        <w:rPr>
          <w:rFonts w:ascii="Arial" w:hAnsi="Arial" w:cs="Arial"/>
        </w:rPr>
        <w:t>19.3.13.дагалдан суралцагчид Хөдөлмөрийн тухай хуулийн 63 дугаар зүйлд заасны дагуу цалин хөлс олгох.</w:t>
      </w:r>
    </w:p>
    <w:p w14:paraId="1E7B329B" w14:textId="77777777" w:rsidR="00BE097F" w:rsidRPr="00C85F11" w:rsidRDefault="00BE097F" w:rsidP="00BE097F">
      <w:pPr>
        <w:jc w:val="both"/>
        <w:textAlignment w:val="baseline"/>
        <w:rPr>
          <w:rFonts w:ascii="Arial" w:hAnsi="Arial" w:cs="Arial"/>
          <w:b/>
        </w:rPr>
      </w:pPr>
      <w:r w:rsidRPr="00C85F11">
        <w:rPr>
          <w:rFonts w:ascii="Arial" w:hAnsi="Arial" w:cs="Arial"/>
          <w:b/>
        </w:rPr>
        <w:tab/>
      </w:r>
    </w:p>
    <w:p w14:paraId="775133E1" w14:textId="77777777" w:rsidR="00BE097F" w:rsidRPr="00C85F11" w:rsidRDefault="00BE097F" w:rsidP="00BE097F">
      <w:pPr>
        <w:pStyle w:val="Bodytext21"/>
        <w:shd w:val="clear" w:color="auto" w:fill="auto"/>
        <w:spacing w:after="0" w:line="240" w:lineRule="auto"/>
        <w:jc w:val="both"/>
        <w:rPr>
          <w:rStyle w:val="Bodytext2"/>
          <w:bCs/>
          <w:color w:val="000000"/>
          <w:sz w:val="24"/>
          <w:szCs w:val="24"/>
          <w:lang w:val="mn-MN" w:eastAsia="mn-MN"/>
        </w:rPr>
      </w:pPr>
      <w:r w:rsidRPr="00C85F11">
        <w:rPr>
          <w:rStyle w:val="Bodytext2"/>
          <w:b/>
          <w:bCs/>
          <w:color w:val="000000"/>
          <w:sz w:val="24"/>
          <w:szCs w:val="24"/>
          <w:lang w:val="mn-MN" w:eastAsia="mn-MN"/>
        </w:rPr>
        <w:tab/>
      </w:r>
      <w:r w:rsidRPr="00C85F11">
        <w:rPr>
          <w:rStyle w:val="Bodytext2"/>
          <w:bCs/>
          <w:color w:val="000000"/>
          <w:sz w:val="24"/>
          <w:szCs w:val="24"/>
          <w:lang w:val="mn-MN" w:eastAsia="mn-MN"/>
        </w:rPr>
        <w:t>19.4.Аж ахуйн нэгжийн орлогын албан татварын тухай хуулийн</w:t>
      </w:r>
      <w:r w:rsidRPr="00C85F11">
        <w:rPr>
          <w:rStyle w:val="FootnoteReference"/>
          <w:bCs/>
          <w:color w:val="000000"/>
          <w:sz w:val="24"/>
          <w:szCs w:val="24"/>
          <w:shd w:val="clear" w:color="auto" w:fill="FFFFFF"/>
          <w:lang w:val="mn-MN" w:eastAsia="mn-MN"/>
        </w:rPr>
        <w:footnoteReference w:id="12"/>
      </w:r>
      <w:r w:rsidRPr="00C85F11">
        <w:rPr>
          <w:rStyle w:val="Bodytext2"/>
          <w:bCs/>
          <w:color w:val="000000"/>
          <w:sz w:val="24"/>
          <w:szCs w:val="24"/>
          <w:lang w:val="mn-MN" w:eastAsia="mn-MN"/>
        </w:rPr>
        <w:t xml:space="preserve"> 15.1.4, 15.1.5, 15.1.6, 15.1.9-д заасан зардал, дэмжлэг, хандивыг албан татвар ногдох орлогоос хасагдах зардалд тооцуулж болно.</w:t>
      </w:r>
    </w:p>
    <w:p w14:paraId="01403B33" w14:textId="77777777" w:rsidR="00BE097F" w:rsidRPr="00C85F11" w:rsidRDefault="00BE097F" w:rsidP="00BE097F">
      <w:pPr>
        <w:jc w:val="both"/>
        <w:textAlignment w:val="baseline"/>
        <w:rPr>
          <w:rFonts w:ascii="Arial" w:hAnsi="Arial" w:cs="Arial"/>
          <w:b/>
        </w:rPr>
      </w:pPr>
    </w:p>
    <w:p w14:paraId="182BBBC4" w14:textId="77777777" w:rsidR="00BE097F" w:rsidRPr="00C85F11" w:rsidRDefault="00BE097F" w:rsidP="00BE097F">
      <w:pPr>
        <w:jc w:val="both"/>
        <w:textAlignment w:val="baseline"/>
        <w:rPr>
          <w:rFonts w:ascii="Arial" w:hAnsi="Arial" w:cs="Arial"/>
        </w:rPr>
      </w:pPr>
      <w:r w:rsidRPr="00C85F11">
        <w:rPr>
          <w:rFonts w:ascii="Arial" w:hAnsi="Arial" w:cs="Arial"/>
          <w:b/>
        </w:rPr>
        <w:tab/>
      </w:r>
      <w:r w:rsidRPr="00C85F11">
        <w:rPr>
          <w:rFonts w:ascii="Arial" w:hAnsi="Arial" w:cs="Arial"/>
        </w:rPr>
        <w:t>19.5.Аж ахуйн нэгж, байгууллага нь эдийн засгийн үйл ажиллагааны салбар, үйлдвэрлэл, үйлчилгээний онцлогоос хамааран Мэргэжлийн болон техникийн боловсрол, сургалтыг дэмжих санд энэ хуулийн 22.1-д заасан зөвлөлийн тогтоосон хувь хэмжээгээр санхүүгийн дэмжлэг үзүүлнэ.</w:t>
      </w:r>
    </w:p>
    <w:p w14:paraId="60CF166F" w14:textId="77777777" w:rsidR="00BE097F" w:rsidRPr="00C85F11" w:rsidRDefault="00BE097F" w:rsidP="00BE097F">
      <w:pPr>
        <w:jc w:val="both"/>
        <w:textAlignment w:val="baseline"/>
        <w:rPr>
          <w:rFonts w:ascii="Arial" w:hAnsi="Arial" w:cs="Arial"/>
        </w:rPr>
      </w:pPr>
    </w:p>
    <w:p w14:paraId="039C8991" w14:textId="77777777" w:rsidR="00BE097F" w:rsidRPr="00C85F11" w:rsidRDefault="00BE097F" w:rsidP="00BE097F">
      <w:pPr>
        <w:jc w:val="both"/>
        <w:textAlignment w:val="baseline"/>
        <w:rPr>
          <w:rFonts w:ascii="Arial" w:hAnsi="Arial" w:cs="Arial"/>
        </w:rPr>
      </w:pPr>
      <w:r w:rsidRPr="00C85F11">
        <w:rPr>
          <w:rFonts w:ascii="Arial" w:hAnsi="Arial" w:cs="Arial"/>
          <w:b/>
        </w:rPr>
        <w:tab/>
      </w:r>
      <w:r w:rsidRPr="00C85F11">
        <w:rPr>
          <w:rFonts w:ascii="Arial" w:hAnsi="Arial" w:cs="Arial"/>
        </w:rPr>
        <w:t>19.6.Хосмог сургалт зохион байгуулсан тохиолдолд ажил олгогчоос болон ажилтнаас төлөх нийгмийн даатгалын шимтгэлийг Хөдөлмөрийн тухай хуулийн 63.3-т заасны дагуу Хөдөлмөр эрхлэлтийг дэмжих сангаас төлнө.</w:t>
      </w:r>
    </w:p>
    <w:p w14:paraId="27562464" w14:textId="77777777" w:rsidR="00BE097F" w:rsidRPr="00C85F11" w:rsidRDefault="00BE097F" w:rsidP="00BE097F">
      <w:pPr>
        <w:jc w:val="both"/>
        <w:textAlignment w:val="baseline"/>
        <w:rPr>
          <w:rFonts w:ascii="Arial" w:hAnsi="Arial" w:cs="Arial"/>
          <w:b/>
          <w:color w:val="002060"/>
        </w:rPr>
      </w:pPr>
    </w:p>
    <w:p w14:paraId="2EBEEA52" w14:textId="77777777" w:rsidR="00BE097F" w:rsidRPr="00C85F11" w:rsidRDefault="00BE097F" w:rsidP="00BE097F">
      <w:pPr>
        <w:jc w:val="both"/>
        <w:textAlignment w:val="baseline"/>
        <w:rPr>
          <w:rStyle w:val="Bodytext2"/>
          <w:b/>
          <w:bCs/>
          <w:sz w:val="24"/>
          <w:szCs w:val="24"/>
        </w:rPr>
      </w:pPr>
      <w:r w:rsidRPr="00C85F11">
        <w:rPr>
          <w:rFonts w:ascii="Arial" w:hAnsi="Arial" w:cs="Arial"/>
          <w:b/>
          <w:color w:val="002060"/>
        </w:rPr>
        <w:tab/>
      </w:r>
      <w:r w:rsidRPr="00C85F11">
        <w:rPr>
          <w:rFonts w:ascii="Arial" w:hAnsi="Arial" w:cs="Arial"/>
          <w:b/>
          <w:color w:val="000000" w:themeColor="text1"/>
        </w:rPr>
        <w:t>20</w:t>
      </w:r>
      <w:r w:rsidRPr="00C85F11">
        <w:rPr>
          <w:rFonts w:ascii="Arial" w:hAnsi="Arial" w:cs="Arial"/>
          <w:b/>
          <w:color w:val="002060"/>
        </w:rPr>
        <w:t xml:space="preserve"> </w:t>
      </w:r>
      <w:r w:rsidRPr="00C85F11">
        <w:rPr>
          <w:rStyle w:val="Bodytext2"/>
          <w:b/>
          <w:bCs/>
          <w:sz w:val="24"/>
          <w:szCs w:val="24"/>
        </w:rPr>
        <w:t>дугаар зүйл.Мэдээллийн сан</w:t>
      </w:r>
    </w:p>
    <w:p w14:paraId="6D300508" w14:textId="77777777" w:rsidR="00BE097F" w:rsidRPr="00C85F11" w:rsidRDefault="00BE097F" w:rsidP="00BE097F">
      <w:pPr>
        <w:jc w:val="both"/>
        <w:textAlignment w:val="baseline"/>
        <w:rPr>
          <w:rFonts w:ascii="Arial" w:hAnsi="Arial" w:cs="Arial"/>
          <w:b/>
          <w:bCs/>
        </w:rPr>
      </w:pPr>
    </w:p>
    <w:p w14:paraId="663DFB6A" w14:textId="77777777" w:rsidR="00BE097F" w:rsidRPr="00C85F11" w:rsidRDefault="00BE097F" w:rsidP="00BE097F">
      <w:pPr>
        <w:pStyle w:val="Bodytext71"/>
        <w:shd w:val="clear" w:color="auto" w:fill="auto"/>
        <w:spacing w:line="240" w:lineRule="auto"/>
        <w:jc w:val="both"/>
        <w:rPr>
          <w:rStyle w:val="Bodytext7"/>
          <w:color w:val="000000"/>
          <w:sz w:val="24"/>
          <w:szCs w:val="24"/>
          <w:lang w:val="mn-MN" w:eastAsia="mn-MN"/>
        </w:rPr>
      </w:pPr>
      <w:r w:rsidRPr="00C85F11">
        <w:rPr>
          <w:rStyle w:val="Bodytext2"/>
          <w:color w:val="000000"/>
          <w:sz w:val="24"/>
          <w:szCs w:val="24"/>
          <w:lang w:val="mn-MN" w:eastAsia="mn-MN"/>
        </w:rPr>
        <w:tab/>
        <w:t>20.1.</w:t>
      </w:r>
      <w:r w:rsidRPr="00C85F11">
        <w:rPr>
          <w:bCs/>
          <w:sz w:val="24"/>
          <w:szCs w:val="24"/>
          <w:lang w:val="mn-MN"/>
        </w:rPr>
        <w:t>Мэргэжлийн болон техникийн боловсрол, сургалтын мэдээллийн санг Боловсролын ерөнхий хуулийн 43.7-д заасан журмын дагуу бүрдүүлж, ажиллуулна</w:t>
      </w:r>
      <w:r w:rsidRPr="00C85F11">
        <w:rPr>
          <w:rStyle w:val="Bodytext7"/>
          <w:color w:val="000000"/>
          <w:sz w:val="24"/>
          <w:szCs w:val="24"/>
          <w:lang w:val="mn-MN" w:eastAsia="mn-MN"/>
        </w:rPr>
        <w:t>.</w:t>
      </w:r>
    </w:p>
    <w:p w14:paraId="72E306EB" w14:textId="77777777" w:rsidR="00BE097F" w:rsidRPr="00C85F11" w:rsidRDefault="00BE097F" w:rsidP="00BE097F">
      <w:pPr>
        <w:pStyle w:val="Bodytext71"/>
        <w:shd w:val="clear" w:color="auto" w:fill="auto"/>
        <w:spacing w:line="240" w:lineRule="auto"/>
        <w:jc w:val="both"/>
        <w:rPr>
          <w:rStyle w:val="Bodytext7"/>
          <w:b/>
          <w:color w:val="000000"/>
          <w:sz w:val="24"/>
          <w:szCs w:val="24"/>
          <w:u w:val="single"/>
          <w:lang w:val="mn-MN" w:eastAsia="mn-MN"/>
        </w:rPr>
      </w:pPr>
    </w:p>
    <w:p w14:paraId="0A8D576A"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r w:rsidRPr="00C85F11">
        <w:rPr>
          <w:rStyle w:val="Bodytext7"/>
          <w:color w:val="000000"/>
          <w:sz w:val="24"/>
          <w:szCs w:val="24"/>
          <w:lang w:val="mn-MN" w:eastAsia="mn-MN"/>
        </w:rPr>
        <w:tab/>
        <w:t>20.2.</w:t>
      </w:r>
      <w:r w:rsidRPr="00C85F11">
        <w:rPr>
          <w:rStyle w:val="Bodytext2"/>
          <w:color w:val="000000"/>
          <w:sz w:val="24"/>
          <w:szCs w:val="24"/>
          <w:lang w:val="mn-MN" w:eastAsia="mn-MN"/>
        </w:rPr>
        <w:t xml:space="preserve">Мэргэжлийн болон техникийн боловсрол, сургалтын салбарын </w:t>
      </w:r>
      <w:r w:rsidRPr="00C85F11">
        <w:rPr>
          <w:rStyle w:val="Bodytext7"/>
          <w:color w:val="000000"/>
          <w:sz w:val="24"/>
          <w:szCs w:val="24"/>
          <w:lang w:val="mn-MN" w:eastAsia="mn-MN"/>
        </w:rPr>
        <w:t>мэдээллийн сан</w:t>
      </w:r>
      <w:r w:rsidRPr="00C85F11">
        <w:rPr>
          <w:rStyle w:val="Bodytext2"/>
          <w:color w:val="000000"/>
          <w:sz w:val="24"/>
          <w:szCs w:val="24"/>
          <w:lang w:val="mn-MN" w:eastAsia="mn-MN"/>
        </w:rPr>
        <w:t xml:space="preserve"> дараах мэдээллээс бүрдэнэ:</w:t>
      </w:r>
    </w:p>
    <w:p w14:paraId="6B5F42AA"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p>
    <w:p w14:paraId="408D66B3" w14:textId="77777777" w:rsidR="00BE097F" w:rsidRPr="00C85F11" w:rsidRDefault="00BE097F" w:rsidP="00BE097F">
      <w:pPr>
        <w:jc w:val="both"/>
        <w:textAlignment w:val="baseline"/>
        <w:rPr>
          <w:rStyle w:val="Bodytext2"/>
          <w:sz w:val="24"/>
          <w:szCs w:val="24"/>
        </w:rPr>
      </w:pPr>
      <w:r w:rsidRPr="00C85F11">
        <w:rPr>
          <w:rFonts w:ascii="Arial" w:hAnsi="Arial" w:cs="Arial"/>
          <w:bCs/>
        </w:rPr>
        <w:tab/>
      </w:r>
      <w:r w:rsidRPr="00C85F11">
        <w:rPr>
          <w:rFonts w:ascii="Arial" w:hAnsi="Arial" w:cs="Arial"/>
          <w:bCs/>
        </w:rPr>
        <w:tab/>
      </w:r>
      <w:r w:rsidRPr="00C85F11">
        <w:rPr>
          <w:rFonts w:ascii="Arial" w:hAnsi="Arial" w:cs="Arial"/>
        </w:rPr>
        <w:t>20.2.1.хөдөлмөрийн зах зээл дэх ур чадварын эрэлт, нийлүүлэлт, төгсөгчийн хөдөлмөр эрхлэлт, мөшгөх судалгаа, ажил олгогчийн сэтгэл ханамжийн судалгааны мэдээлэл</w:t>
      </w:r>
      <w:r w:rsidRPr="00C85F11">
        <w:rPr>
          <w:rStyle w:val="Bodytext2"/>
          <w:sz w:val="24"/>
          <w:szCs w:val="24"/>
        </w:rPr>
        <w:t>;</w:t>
      </w:r>
    </w:p>
    <w:p w14:paraId="0BA9AD15" w14:textId="77777777" w:rsidR="00BE097F" w:rsidRPr="00C85F11" w:rsidRDefault="00BE097F" w:rsidP="00BE097F">
      <w:pPr>
        <w:jc w:val="both"/>
        <w:textAlignment w:val="baseline"/>
        <w:rPr>
          <w:rStyle w:val="Bodytext2"/>
          <w:b/>
          <w:sz w:val="24"/>
          <w:szCs w:val="24"/>
          <w:u w:val="single"/>
        </w:rPr>
      </w:pPr>
    </w:p>
    <w:p w14:paraId="0761C01F"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20.2.2.Мэргэжлийн болон техникийн боловсрол, сургалтыг дэмжих сангийн орлого, зарлага, үйл ажиллагааны талаарх мэдээлэл;</w:t>
      </w:r>
    </w:p>
    <w:p w14:paraId="4C140F4C"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p>
    <w:p w14:paraId="389BACA1" w14:textId="77777777" w:rsidR="00BE097F" w:rsidRPr="00C85F11" w:rsidRDefault="00BE097F" w:rsidP="00BE097F">
      <w:pPr>
        <w:pStyle w:val="Bodytext71"/>
        <w:shd w:val="clear" w:color="auto" w:fill="auto"/>
        <w:spacing w:line="240" w:lineRule="auto"/>
        <w:jc w:val="both"/>
        <w:rPr>
          <w:rStyle w:val="Bodytext14"/>
          <w:color w:val="000000"/>
          <w:sz w:val="24"/>
          <w:szCs w:val="24"/>
          <w:lang w:val="mn-MN" w:eastAsia="mn-MN"/>
        </w:rPr>
      </w:pPr>
      <w:r w:rsidRPr="00C85F11">
        <w:rPr>
          <w:rStyle w:val="Bodytext14"/>
          <w:color w:val="000000"/>
          <w:sz w:val="24"/>
          <w:szCs w:val="24"/>
          <w:lang w:val="mn-MN" w:eastAsia="mn-MN"/>
        </w:rPr>
        <w:tab/>
      </w:r>
      <w:r w:rsidRPr="00C85F11">
        <w:rPr>
          <w:rStyle w:val="Bodytext14"/>
          <w:color w:val="000000"/>
          <w:sz w:val="24"/>
          <w:szCs w:val="24"/>
          <w:lang w:val="mn-MN" w:eastAsia="mn-MN"/>
        </w:rPr>
        <w:tab/>
        <w:t xml:space="preserve">20.2.3.түншлэгч аж ахуйн нэгж, байгууллагын мэдээлэл; </w:t>
      </w:r>
    </w:p>
    <w:p w14:paraId="473A640B" w14:textId="77777777" w:rsidR="00BE097F" w:rsidRPr="00C85F11" w:rsidRDefault="00BE097F" w:rsidP="00BE097F">
      <w:pPr>
        <w:pStyle w:val="Bodytext71"/>
        <w:shd w:val="clear" w:color="auto" w:fill="auto"/>
        <w:spacing w:line="240" w:lineRule="auto"/>
        <w:jc w:val="both"/>
        <w:rPr>
          <w:sz w:val="24"/>
          <w:szCs w:val="24"/>
          <w:lang w:val="mn-MN"/>
        </w:rPr>
      </w:pPr>
      <w:r w:rsidRPr="00C85F11">
        <w:rPr>
          <w:b/>
          <w:sz w:val="24"/>
          <w:szCs w:val="24"/>
          <w:lang w:val="mn-MN"/>
        </w:rPr>
        <w:tab/>
      </w:r>
      <w:r w:rsidRPr="00C85F11">
        <w:rPr>
          <w:b/>
          <w:sz w:val="24"/>
          <w:szCs w:val="24"/>
          <w:lang w:val="mn-MN"/>
        </w:rPr>
        <w:tab/>
      </w:r>
      <w:r w:rsidRPr="00C85F11">
        <w:rPr>
          <w:sz w:val="24"/>
          <w:szCs w:val="24"/>
          <w:lang w:val="mn-MN"/>
        </w:rPr>
        <w:t>20.2.4.мэргэжлийн болон техникийн боловсролын сургалтын байгууллагын чадамжийн болон үнэлгээний мэдээлэл.</w:t>
      </w:r>
    </w:p>
    <w:p w14:paraId="261CE5BF" w14:textId="77777777" w:rsidR="00BE097F" w:rsidRPr="00C85F11" w:rsidRDefault="00BE097F" w:rsidP="00BE097F">
      <w:pPr>
        <w:pStyle w:val="Bodytext71"/>
        <w:shd w:val="clear" w:color="auto" w:fill="auto"/>
        <w:spacing w:line="240" w:lineRule="auto"/>
        <w:jc w:val="both"/>
        <w:rPr>
          <w:rStyle w:val="Bodytext148pt"/>
          <w:b/>
          <w:sz w:val="24"/>
          <w:szCs w:val="24"/>
          <w:lang w:val="mn-MN" w:eastAsia="mn-MN"/>
        </w:rPr>
      </w:pPr>
    </w:p>
    <w:p w14:paraId="3DA68B81" w14:textId="77777777" w:rsidR="00BE097F" w:rsidRPr="00C85F11" w:rsidRDefault="00BE097F" w:rsidP="00BE097F">
      <w:pPr>
        <w:pStyle w:val="Bodytext140"/>
        <w:shd w:val="clear" w:color="auto" w:fill="auto"/>
        <w:tabs>
          <w:tab w:val="left" w:pos="2008"/>
        </w:tabs>
        <w:spacing w:line="240" w:lineRule="auto"/>
        <w:ind w:firstLine="0"/>
        <w:jc w:val="center"/>
        <w:rPr>
          <w:b/>
          <w:bCs/>
          <w:sz w:val="24"/>
          <w:szCs w:val="24"/>
          <w:lang w:val="mn-MN"/>
        </w:rPr>
      </w:pPr>
      <w:r w:rsidRPr="00C85F11">
        <w:rPr>
          <w:rStyle w:val="Bodytext148pt"/>
          <w:b/>
          <w:bCs/>
          <w:color w:val="000000"/>
          <w:sz w:val="24"/>
          <w:szCs w:val="24"/>
          <w:lang w:val="mn-MN" w:eastAsia="mn-MN"/>
        </w:rPr>
        <w:t>ЗУРГАДУГААР БҮЛЭГ</w:t>
      </w:r>
    </w:p>
    <w:p w14:paraId="3942B9C4"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r w:rsidRPr="00C85F11">
        <w:rPr>
          <w:rStyle w:val="Bodytext2"/>
          <w:b/>
          <w:bCs/>
          <w:color w:val="000000"/>
          <w:sz w:val="24"/>
          <w:szCs w:val="24"/>
          <w:lang w:val="mn-MN" w:eastAsia="mn-MN"/>
        </w:rPr>
        <w:t xml:space="preserve">МЭРГЭЖЛИЙН БОЛОН ТЕХНИКИЙН БОЛОВСРОЛ, </w:t>
      </w:r>
    </w:p>
    <w:p w14:paraId="4FDD6F3E" w14:textId="77777777" w:rsidR="00BE097F" w:rsidRPr="00C85F11" w:rsidRDefault="00BE097F" w:rsidP="00BE097F">
      <w:pPr>
        <w:pStyle w:val="Bodytext21"/>
        <w:shd w:val="clear" w:color="auto" w:fill="auto"/>
        <w:spacing w:after="0" w:line="240" w:lineRule="auto"/>
        <w:rPr>
          <w:rStyle w:val="Bodytext20"/>
          <w:b/>
          <w:bCs/>
          <w:color w:val="000000"/>
          <w:sz w:val="24"/>
          <w:szCs w:val="24"/>
          <w:lang w:val="mn-MN" w:eastAsia="mn-MN"/>
        </w:rPr>
      </w:pPr>
      <w:r w:rsidRPr="00C85F11">
        <w:rPr>
          <w:rStyle w:val="Bodytext2"/>
          <w:b/>
          <w:bCs/>
          <w:color w:val="000000"/>
          <w:sz w:val="24"/>
          <w:szCs w:val="24"/>
          <w:lang w:val="mn-MN" w:eastAsia="mn-MN"/>
        </w:rPr>
        <w:lastRenderedPageBreak/>
        <w:t xml:space="preserve">СУРГАЛТЫН УДИРДЛАГЫН </w:t>
      </w:r>
      <w:r w:rsidRPr="00C85F11">
        <w:rPr>
          <w:rStyle w:val="Bodytext20"/>
          <w:b/>
          <w:bCs/>
          <w:color w:val="000000"/>
          <w:sz w:val="24"/>
          <w:szCs w:val="24"/>
          <w:lang w:val="mn-MN" w:eastAsia="mn-MN"/>
        </w:rPr>
        <w:t>ТОГТОЛЦОО</w:t>
      </w:r>
    </w:p>
    <w:p w14:paraId="7D016B98" w14:textId="77777777" w:rsidR="00BE097F" w:rsidRPr="00C85F11" w:rsidRDefault="00BE097F" w:rsidP="00BE097F">
      <w:pPr>
        <w:pStyle w:val="Bodytext21"/>
        <w:shd w:val="clear" w:color="auto" w:fill="auto"/>
        <w:spacing w:after="0" w:line="240" w:lineRule="auto"/>
        <w:rPr>
          <w:b/>
          <w:bCs/>
          <w:sz w:val="24"/>
          <w:szCs w:val="24"/>
          <w:lang w:val="mn-MN"/>
        </w:rPr>
      </w:pPr>
    </w:p>
    <w:p w14:paraId="3A89B0C3"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ab/>
        <w:t xml:space="preserve">21 дүгээр зүйл.Мэргэжлийн болон техникийн боловсролын </w:t>
      </w:r>
    </w:p>
    <w:p w14:paraId="4F4EFD22" w14:textId="77777777" w:rsidR="00BE097F" w:rsidRPr="00C85F11" w:rsidRDefault="00BE097F" w:rsidP="00BE097F">
      <w:pPr>
        <w:pStyle w:val="Bodytext21"/>
        <w:shd w:val="clear" w:color="auto" w:fill="auto"/>
        <w:spacing w:after="0" w:line="240" w:lineRule="auto"/>
        <w:ind w:left="2880" w:firstLine="720"/>
        <w:jc w:val="both"/>
        <w:rPr>
          <w:rStyle w:val="Bodytext2"/>
          <w:b/>
          <w:bCs/>
          <w:color w:val="000000"/>
          <w:sz w:val="24"/>
          <w:szCs w:val="24"/>
          <w:lang w:val="mn-MN" w:eastAsia="mn-MN"/>
        </w:rPr>
      </w:pPr>
      <w:r w:rsidRPr="00C85F11">
        <w:rPr>
          <w:rStyle w:val="Bodytext2"/>
          <w:b/>
          <w:bCs/>
          <w:color w:val="000000"/>
          <w:sz w:val="24"/>
          <w:szCs w:val="24"/>
          <w:lang w:val="mn-MN" w:eastAsia="mn-MN"/>
        </w:rPr>
        <w:t xml:space="preserve">   сургалтын удирдлага</w:t>
      </w:r>
    </w:p>
    <w:p w14:paraId="2451E874" w14:textId="77777777" w:rsidR="00BE097F" w:rsidRPr="00C85F11" w:rsidRDefault="00BE097F" w:rsidP="00BE097F">
      <w:pPr>
        <w:pStyle w:val="Bodytext21"/>
        <w:shd w:val="clear" w:color="auto" w:fill="auto"/>
        <w:spacing w:after="0" w:line="240" w:lineRule="auto"/>
        <w:ind w:left="360"/>
        <w:jc w:val="both"/>
        <w:rPr>
          <w:b/>
          <w:bCs/>
          <w:sz w:val="24"/>
          <w:szCs w:val="24"/>
          <w:lang w:val="mn-MN"/>
        </w:rPr>
      </w:pPr>
    </w:p>
    <w:p w14:paraId="754F8194"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bookmarkStart w:id="12" w:name="_Hlk137066380"/>
      <w:r w:rsidRPr="00C85F11">
        <w:rPr>
          <w:rStyle w:val="Bodytext2"/>
          <w:color w:val="000000"/>
          <w:sz w:val="24"/>
          <w:szCs w:val="24"/>
          <w:lang w:val="mn-MN" w:eastAsia="mn-MN"/>
        </w:rPr>
        <w:tab/>
      </w:r>
      <w:r w:rsidRPr="00C85F11">
        <w:rPr>
          <w:sz w:val="24"/>
          <w:szCs w:val="24"/>
          <w:lang w:val="mn-MN"/>
        </w:rPr>
        <w:t>21.1.Мэргэжлийн болон техникийн боловсрол, сургалтын удирдлагын тогтолцоо нь Боловсролын ерөнхий хуулийн 23.1-д зааснаас гадна хөдөлмөрийн асуудал эрхэлсэн төрийн захиргааны төв байгууллагаас бүрдэнэ.</w:t>
      </w:r>
      <w:bookmarkEnd w:id="12"/>
    </w:p>
    <w:p w14:paraId="062B09FF" w14:textId="77777777" w:rsidR="00BE097F" w:rsidRPr="00C85F11" w:rsidRDefault="00BE097F" w:rsidP="00BE097F">
      <w:pPr>
        <w:pStyle w:val="Bodytext21"/>
        <w:shd w:val="clear" w:color="auto" w:fill="auto"/>
        <w:spacing w:after="0" w:line="240" w:lineRule="auto"/>
        <w:jc w:val="both"/>
        <w:rPr>
          <w:rStyle w:val="Bodytext2"/>
          <w:b/>
          <w:color w:val="000000"/>
          <w:sz w:val="24"/>
          <w:szCs w:val="24"/>
          <w:u w:val="single"/>
          <w:lang w:val="mn-MN" w:eastAsia="mn-MN"/>
        </w:rPr>
      </w:pPr>
    </w:p>
    <w:p w14:paraId="3C2B3F99"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r w:rsidRPr="00C85F11">
        <w:rPr>
          <w:rStyle w:val="Bodytext2"/>
          <w:b/>
          <w:color w:val="000000"/>
          <w:sz w:val="24"/>
          <w:szCs w:val="24"/>
          <w:lang w:val="mn-MN" w:eastAsia="mn-MN"/>
        </w:rPr>
        <w:tab/>
      </w:r>
      <w:r w:rsidRPr="00C85F11">
        <w:rPr>
          <w:rStyle w:val="Bodytext2"/>
          <w:b/>
          <w:bCs/>
          <w:color w:val="000000"/>
          <w:sz w:val="24"/>
          <w:szCs w:val="24"/>
          <w:lang w:val="mn-MN" w:eastAsia="mn-MN"/>
        </w:rPr>
        <w:t xml:space="preserve">22 дугаар зүйл.Мэргэжлийн болон техникийн боловсрол, сургалтын     </w:t>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t xml:space="preserve"> </w:t>
      </w:r>
      <w:r w:rsidR="009410F8" w:rsidRPr="00C85F11">
        <w:rPr>
          <w:rStyle w:val="Bodytext2"/>
          <w:b/>
          <w:bCs/>
          <w:color w:val="000000"/>
          <w:sz w:val="24"/>
          <w:szCs w:val="24"/>
          <w:lang w:val="mn-MN" w:eastAsia="mn-MN"/>
        </w:rPr>
        <w:t xml:space="preserve"> </w:t>
      </w:r>
      <w:r w:rsidRPr="00C85F11">
        <w:rPr>
          <w:rStyle w:val="Bodytext2"/>
          <w:b/>
          <w:bCs/>
          <w:color w:val="000000"/>
          <w:sz w:val="24"/>
          <w:szCs w:val="24"/>
          <w:lang w:val="mn-MN" w:eastAsia="mn-MN"/>
        </w:rPr>
        <w:t>зөвлөл, түүний чиг үүрэг</w:t>
      </w:r>
    </w:p>
    <w:p w14:paraId="6233A0C1" w14:textId="77777777" w:rsidR="00BE097F" w:rsidRPr="00C85F11" w:rsidRDefault="00BE097F" w:rsidP="00BE097F">
      <w:pPr>
        <w:pStyle w:val="Bodytext21"/>
        <w:shd w:val="clear" w:color="auto" w:fill="auto"/>
        <w:spacing w:after="0" w:line="240" w:lineRule="auto"/>
        <w:jc w:val="both"/>
        <w:rPr>
          <w:b/>
          <w:color w:val="000000"/>
          <w:sz w:val="24"/>
          <w:szCs w:val="24"/>
          <w:u w:val="single"/>
          <w:shd w:val="clear" w:color="auto" w:fill="FFFFFF"/>
          <w:lang w:val="mn-MN" w:eastAsia="mn-MN"/>
        </w:rPr>
      </w:pPr>
    </w:p>
    <w:p w14:paraId="71AAF396"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 xml:space="preserve">22.1.Мэргэжлийн болон техникийн боловсролын сургалтын байгууллага, ажил олгогч, мэргэжлийн холбооны хамтын ажиллагааг дэмжих, сургалтад төр, хувийн хэвшлийн оролцоог хангах асуудлаар тогтоол, дүгнэлт гаргах, зөвлөмж, чиглэл өгөх </w:t>
      </w:r>
      <w:r w:rsidRPr="00C85F11">
        <w:rPr>
          <w:rStyle w:val="Bodytext265pt"/>
          <w:color w:val="000000"/>
          <w:sz w:val="24"/>
          <w:szCs w:val="24"/>
          <w:lang w:val="mn-MN" w:eastAsia="mn-MN"/>
        </w:rPr>
        <w:t xml:space="preserve">үүрэг бүхий </w:t>
      </w:r>
      <w:r w:rsidRPr="00C85F11">
        <w:rPr>
          <w:rStyle w:val="Bodytext265pt1"/>
          <w:i w:val="0"/>
          <w:color w:val="000000"/>
          <w:sz w:val="24"/>
          <w:szCs w:val="24"/>
          <w:lang w:val="mn-MN" w:eastAsia="mn-MN"/>
        </w:rPr>
        <w:t xml:space="preserve">орон тооны </w:t>
      </w:r>
      <w:r w:rsidRPr="00C85F11">
        <w:rPr>
          <w:rStyle w:val="Bodytext2"/>
          <w:color w:val="000000"/>
          <w:sz w:val="24"/>
          <w:szCs w:val="24"/>
          <w:lang w:val="mn-MN" w:eastAsia="mn-MN"/>
        </w:rPr>
        <w:t xml:space="preserve">бус </w:t>
      </w:r>
      <w:r w:rsidRPr="00C85F11">
        <w:rPr>
          <w:rStyle w:val="Bodytext265pt"/>
          <w:color w:val="000000"/>
          <w:sz w:val="24"/>
          <w:szCs w:val="24"/>
          <w:lang w:val="mn-MN" w:eastAsia="mn-MN"/>
        </w:rPr>
        <w:t>Мэргэжлийн болон техникийн боловсрол, сургалтын зөвлөл /цаашид “Зөвлөл” гэх/ байна.</w:t>
      </w:r>
    </w:p>
    <w:p w14:paraId="464FBBC6" w14:textId="77777777" w:rsidR="00BE097F" w:rsidRPr="00C85F11" w:rsidRDefault="00BE097F" w:rsidP="00BE097F">
      <w:pPr>
        <w:pStyle w:val="Bodytext21"/>
        <w:shd w:val="clear" w:color="auto" w:fill="auto"/>
        <w:spacing w:after="0" w:line="240" w:lineRule="auto"/>
        <w:jc w:val="both"/>
        <w:rPr>
          <w:sz w:val="24"/>
          <w:szCs w:val="24"/>
          <w:lang w:val="mn-MN"/>
        </w:rPr>
      </w:pPr>
    </w:p>
    <w:p w14:paraId="7BE3858D"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t>22.2.</w:t>
      </w:r>
      <w:r w:rsidRPr="00C85F11">
        <w:rPr>
          <w:rStyle w:val="Bodytext2"/>
          <w:color w:val="000000"/>
          <w:sz w:val="24"/>
          <w:szCs w:val="24"/>
          <w:lang w:val="mn-MN" w:eastAsia="mn-MN"/>
        </w:rPr>
        <w:t xml:space="preserve">Зөвлөл нь төрийн захиргааны төв байгууллага, төрийн өмчийн болон төрийн өмчийн оролцоотой хуулийн этгээд, ажил олгогчийн хууль ёсны ашиг сонирхлыг төлөөлөн хамгаалах байгууллага, ажилтан, үйлдвэрчний </w:t>
      </w:r>
      <w:r w:rsidRPr="00C85F11">
        <w:rPr>
          <w:rStyle w:val="Bodytext23"/>
          <w:color w:val="000000"/>
          <w:sz w:val="24"/>
          <w:szCs w:val="24"/>
          <w:lang w:val="mn-MN" w:eastAsia="mn-MN"/>
        </w:rPr>
        <w:t xml:space="preserve">эвлэл, мэргэжлийн </w:t>
      </w:r>
      <w:r w:rsidRPr="00C85F11">
        <w:rPr>
          <w:rStyle w:val="Bodytext2"/>
          <w:color w:val="000000"/>
          <w:sz w:val="24"/>
          <w:szCs w:val="24"/>
          <w:lang w:val="mn-MN" w:eastAsia="mn-MN"/>
        </w:rPr>
        <w:t xml:space="preserve">холбоо, мэргэжлийн болон техникийн боловсрол, сургалтын байгууллагын төлөөллөөс </w:t>
      </w:r>
      <w:r w:rsidRPr="00C85F11">
        <w:rPr>
          <w:sz w:val="24"/>
          <w:szCs w:val="24"/>
          <w:lang w:val="mn-MN"/>
        </w:rPr>
        <w:t>бүрдсэн нийт 15 гишүүнтэй байна</w:t>
      </w:r>
      <w:r w:rsidRPr="00C85F11">
        <w:rPr>
          <w:rStyle w:val="Bodytext2"/>
          <w:color w:val="000000"/>
          <w:sz w:val="24"/>
          <w:szCs w:val="24"/>
          <w:lang w:val="mn-MN" w:eastAsia="mn-MN"/>
        </w:rPr>
        <w:t>.</w:t>
      </w:r>
    </w:p>
    <w:p w14:paraId="62875E44" w14:textId="77777777" w:rsidR="00BE097F" w:rsidRPr="00C85F11" w:rsidRDefault="00BE097F" w:rsidP="00BE097F">
      <w:pPr>
        <w:pStyle w:val="Bodytext21"/>
        <w:shd w:val="clear" w:color="auto" w:fill="auto"/>
        <w:spacing w:after="0" w:line="240" w:lineRule="auto"/>
        <w:jc w:val="both"/>
        <w:rPr>
          <w:sz w:val="24"/>
          <w:szCs w:val="24"/>
          <w:lang w:val="mn-MN"/>
        </w:rPr>
      </w:pPr>
    </w:p>
    <w:p w14:paraId="7E385434"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t>22.3.</w:t>
      </w:r>
      <w:r w:rsidRPr="00C85F11">
        <w:rPr>
          <w:rStyle w:val="Bodytext2"/>
          <w:color w:val="000000"/>
          <w:sz w:val="24"/>
          <w:szCs w:val="24"/>
          <w:lang w:val="mn-MN" w:eastAsia="mn-MN"/>
        </w:rPr>
        <w:t>Зөвлөлийн бүрэлдэхүүнийг дараах байгууллагын санал болгосноор боловсролын асуудал эрхэлсэн Засгийн газрын гишүүн батална:</w:t>
      </w:r>
    </w:p>
    <w:p w14:paraId="5203589C" w14:textId="77777777" w:rsidR="00BE097F" w:rsidRPr="00C85F11" w:rsidRDefault="00BE097F" w:rsidP="00BE097F">
      <w:pPr>
        <w:pStyle w:val="Bodytext21"/>
        <w:shd w:val="clear" w:color="auto" w:fill="auto"/>
        <w:spacing w:after="0" w:line="240" w:lineRule="auto"/>
        <w:jc w:val="both"/>
        <w:rPr>
          <w:sz w:val="24"/>
          <w:szCs w:val="24"/>
          <w:lang w:val="mn-MN"/>
        </w:rPr>
      </w:pPr>
    </w:p>
    <w:p w14:paraId="656B2D1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22.3.1.</w:t>
      </w:r>
      <w:r w:rsidRPr="00C85F11">
        <w:rPr>
          <w:rStyle w:val="Bodytext2"/>
          <w:color w:val="000000"/>
          <w:sz w:val="24"/>
          <w:szCs w:val="24"/>
          <w:lang w:val="mn-MN" w:eastAsia="mn-MN"/>
        </w:rPr>
        <w:t xml:space="preserve">төрийн захиргааны байгууллагын төлөөлөл, төрийн өмчийн болон хувийн </w:t>
      </w:r>
      <w:r w:rsidRPr="00C85F11">
        <w:rPr>
          <w:rStyle w:val="Bodytext23"/>
          <w:color w:val="000000"/>
          <w:sz w:val="24"/>
          <w:szCs w:val="24"/>
          <w:lang w:val="mn-MN" w:eastAsia="mn-MN"/>
        </w:rPr>
        <w:t xml:space="preserve">өмчийн оролцоотой хуулийн этгээдийн төлөөллийг боловсролын асуудал </w:t>
      </w:r>
      <w:r w:rsidRPr="00C85F11">
        <w:rPr>
          <w:rStyle w:val="Bodytext2"/>
          <w:color w:val="000000"/>
          <w:sz w:val="24"/>
          <w:szCs w:val="24"/>
          <w:lang w:val="mn-MN" w:eastAsia="mn-MN"/>
        </w:rPr>
        <w:t>эрхэлсэн Засгийн газрын гишүүн;</w:t>
      </w:r>
    </w:p>
    <w:p w14:paraId="5BAEA692"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5639249A" w14:textId="77777777" w:rsidR="00BE097F" w:rsidRPr="00C85F11" w:rsidRDefault="00BE097F" w:rsidP="00BE097F">
      <w:pPr>
        <w:pStyle w:val="Bodytext21"/>
        <w:shd w:val="clear" w:color="auto" w:fill="auto"/>
        <w:spacing w:after="0" w:line="240" w:lineRule="auto"/>
        <w:jc w:val="both"/>
        <w:rPr>
          <w:rStyle w:val="Bodytext7"/>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22.3.2.</w:t>
      </w:r>
      <w:r w:rsidRPr="00C85F11">
        <w:rPr>
          <w:rStyle w:val="Bodytext7"/>
          <w:color w:val="000000"/>
          <w:sz w:val="24"/>
          <w:szCs w:val="24"/>
          <w:lang w:val="mn-MN" w:eastAsia="mn-MN"/>
        </w:rPr>
        <w:t xml:space="preserve">ажил олгогч, мэргэжлийн холбоодын </w:t>
      </w:r>
      <w:r w:rsidRPr="00C85F11">
        <w:rPr>
          <w:rStyle w:val="Bodytext775pt"/>
          <w:color w:val="000000"/>
          <w:sz w:val="24"/>
          <w:szCs w:val="24"/>
          <w:lang w:val="mn-MN" w:eastAsia="mn-MN"/>
        </w:rPr>
        <w:t xml:space="preserve">төлөөллийн </w:t>
      </w:r>
      <w:r w:rsidRPr="00C85F11">
        <w:rPr>
          <w:rStyle w:val="Bodytext7"/>
          <w:color w:val="000000"/>
          <w:sz w:val="24"/>
          <w:szCs w:val="24"/>
          <w:lang w:val="mn-MN" w:eastAsia="mn-MN"/>
        </w:rPr>
        <w:t xml:space="preserve">эрх </w:t>
      </w:r>
      <w:r w:rsidRPr="00C85F11">
        <w:rPr>
          <w:rStyle w:val="Bodytext775pt"/>
          <w:color w:val="000000"/>
          <w:sz w:val="24"/>
          <w:szCs w:val="24"/>
          <w:lang w:val="mn-MN" w:eastAsia="mn-MN"/>
        </w:rPr>
        <w:t xml:space="preserve">ашгийг </w:t>
      </w:r>
      <w:r w:rsidRPr="00C85F11">
        <w:rPr>
          <w:rStyle w:val="Bodytext7"/>
          <w:color w:val="000000"/>
          <w:sz w:val="24"/>
          <w:szCs w:val="24"/>
          <w:lang w:val="mn-MN" w:eastAsia="mn-MN"/>
        </w:rPr>
        <w:t>албан ёсоор төлөөлөх байгууллага.</w:t>
      </w:r>
    </w:p>
    <w:p w14:paraId="693E018F" w14:textId="77777777" w:rsidR="00BE097F" w:rsidRPr="00C85F11" w:rsidRDefault="00BE097F" w:rsidP="00BE097F">
      <w:pPr>
        <w:pStyle w:val="Bodytext21"/>
        <w:shd w:val="clear" w:color="auto" w:fill="auto"/>
        <w:spacing w:after="0" w:line="240" w:lineRule="auto"/>
        <w:jc w:val="both"/>
        <w:rPr>
          <w:sz w:val="24"/>
          <w:szCs w:val="24"/>
          <w:lang w:val="mn-MN"/>
        </w:rPr>
      </w:pPr>
    </w:p>
    <w:p w14:paraId="0ACEAE15" w14:textId="77777777" w:rsidR="00BE097F" w:rsidRPr="00C85F11" w:rsidRDefault="00BE097F" w:rsidP="00BE097F">
      <w:pPr>
        <w:pStyle w:val="Bodytext21"/>
        <w:shd w:val="clear" w:color="auto" w:fill="auto"/>
        <w:spacing w:after="0" w:line="240" w:lineRule="auto"/>
        <w:jc w:val="both"/>
        <w:rPr>
          <w:rStyle w:val="Heading30"/>
          <w:sz w:val="24"/>
          <w:szCs w:val="24"/>
          <w:shd w:val="clear" w:color="auto" w:fill="auto"/>
          <w:lang w:val="mn-MN"/>
        </w:rPr>
      </w:pPr>
      <w:r w:rsidRPr="00C85F11">
        <w:rPr>
          <w:sz w:val="24"/>
          <w:szCs w:val="24"/>
          <w:lang w:val="mn-MN"/>
        </w:rPr>
        <w:tab/>
      </w:r>
      <w:r w:rsidR="00B01E0E" w:rsidRPr="00C85F11">
        <w:rPr>
          <w:sz w:val="24"/>
          <w:szCs w:val="24"/>
          <w:lang w:val="mn-MN"/>
        </w:rPr>
        <w:t>22.4.Зөвлөлийн даргыг М</w:t>
      </w:r>
      <w:r w:rsidRPr="00C85F11">
        <w:rPr>
          <w:sz w:val="24"/>
          <w:szCs w:val="24"/>
          <w:lang w:val="mn-MN"/>
        </w:rPr>
        <w:t>эргэжлийн зөвлөлийн бүрэлдэхүүний олонхын саналаар томилно.</w:t>
      </w:r>
    </w:p>
    <w:p w14:paraId="35F91B05"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308E5BEB"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22.5.Зөвлөлийн дүрмийг боловсролын асуудал эрхэлсэн Засгийн газрын гишүүн батална.</w:t>
      </w:r>
    </w:p>
    <w:p w14:paraId="60691CB0" w14:textId="77777777" w:rsidR="00BE097F" w:rsidRPr="00C85F11" w:rsidRDefault="00BE097F" w:rsidP="00BE097F">
      <w:pPr>
        <w:pStyle w:val="Bodytext21"/>
        <w:shd w:val="clear" w:color="auto" w:fill="auto"/>
        <w:tabs>
          <w:tab w:val="left" w:pos="1415"/>
        </w:tabs>
        <w:spacing w:after="0" w:line="240" w:lineRule="auto"/>
        <w:jc w:val="both"/>
        <w:rPr>
          <w:rStyle w:val="Bodytext2"/>
          <w:color w:val="000000"/>
          <w:sz w:val="24"/>
          <w:szCs w:val="24"/>
          <w:lang w:val="mn-MN" w:eastAsia="mn-MN"/>
        </w:rPr>
      </w:pPr>
    </w:p>
    <w:p w14:paraId="3B7E6F5E" w14:textId="77777777" w:rsidR="00BE097F" w:rsidRPr="00C85F11" w:rsidRDefault="00BE097F" w:rsidP="00BE097F">
      <w:pPr>
        <w:pStyle w:val="Bodytext21"/>
        <w:shd w:val="clear" w:color="auto" w:fill="auto"/>
        <w:tabs>
          <w:tab w:val="left" w:pos="1415"/>
        </w:tabs>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 xml:space="preserve">           22.6.Зөвлөл ажлаа Боловсролын ерөнхий хуулийн 23.4-т</w:t>
      </w:r>
      <w:r w:rsidR="00F43356" w:rsidRPr="00C85F11">
        <w:rPr>
          <w:rStyle w:val="Bodytext2"/>
          <w:color w:val="000000"/>
          <w:sz w:val="24"/>
          <w:szCs w:val="24"/>
          <w:lang w:val="mn-MN" w:eastAsia="mn-MN"/>
        </w:rPr>
        <w:t xml:space="preserve"> </w:t>
      </w:r>
      <w:r w:rsidRPr="00C85F11">
        <w:rPr>
          <w:rStyle w:val="Bodytext2"/>
          <w:color w:val="000000"/>
          <w:sz w:val="24"/>
          <w:szCs w:val="24"/>
          <w:lang w:val="mn-MN" w:eastAsia="mn-MN"/>
        </w:rPr>
        <w:t>заасан Боловсролын үндэсний зөвлөлд тайлагнана.</w:t>
      </w:r>
    </w:p>
    <w:p w14:paraId="7C834468" w14:textId="77777777" w:rsidR="00BE097F" w:rsidRPr="00C85F11" w:rsidRDefault="00BE097F" w:rsidP="00BE097F">
      <w:pPr>
        <w:pStyle w:val="Bodytext21"/>
        <w:shd w:val="clear" w:color="auto" w:fill="auto"/>
        <w:tabs>
          <w:tab w:val="left" w:pos="1415"/>
        </w:tabs>
        <w:spacing w:after="0" w:line="240" w:lineRule="auto"/>
        <w:jc w:val="both"/>
        <w:rPr>
          <w:sz w:val="24"/>
          <w:szCs w:val="24"/>
          <w:lang w:val="mn-MN"/>
        </w:rPr>
      </w:pPr>
    </w:p>
    <w:p w14:paraId="52E45320" w14:textId="77777777" w:rsidR="00BE097F" w:rsidRPr="00C85F11" w:rsidRDefault="00BE097F" w:rsidP="00BE097F">
      <w:pPr>
        <w:pStyle w:val="Bodytext21"/>
        <w:shd w:val="clear" w:color="auto" w:fill="auto"/>
        <w:tabs>
          <w:tab w:val="left" w:pos="845"/>
        </w:tabs>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 xml:space="preserve">           22.7.Зөвлөл энэ хуулийн 30.3-т заасан Мэргэжлийн болон техникийн боловсрол, сургалтыг дэмжих сангийн улирлын болон жилийн</w:t>
      </w:r>
      <w:r w:rsidRPr="00C85F11">
        <w:rPr>
          <w:sz w:val="24"/>
          <w:szCs w:val="24"/>
          <w:lang w:val="mn-MN"/>
        </w:rPr>
        <w:t xml:space="preserve"> </w:t>
      </w:r>
      <w:r w:rsidRPr="00C85F11">
        <w:rPr>
          <w:rStyle w:val="Bodytext2"/>
          <w:color w:val="000000"/>
          <w:sz w:val="24"/>
          <w:szCs w:val="24"/>
          <w:lang w:val="mn-MN" w:eastAsia="mn-MN"/>
        </w:rPr>
        <w:t>тайланг хянан хэлэлцэнэ.</w:t>
      </w:r>
    </w:p>
    <w:p w14:paraId="1C55CA85" w14:textId="77777777" w:rsidR="00BE097F" w:rsidRPr="00C85F11" w:rsidRDefault="00BE097F" w:rsidP="00BE097F">
      <w:pPr>
        <w:pStyle w:val="Bodytext21"/>
        <w:shd w:val="clear" w:color="auto" w:fill="auto"/>
        <w:spacing w:after="0" w:line="240" w:lineRule="auto"/>
        <w:jc w:val="both"/>
        <w:rPr>
          <w:sz w:val="24"/>
          <w:szCs w:val="24"/>
          <w:lang w:val="mn-MN"/>
        </w:rPr>
      </w:pPr>
    </w:p>
    <w:p w14:paraId="22470644"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rStyle w:val="Bodytext2"/>
          <w:color w:val="000000"/>
          <w:sz w:val="24"/>
          <w:szCs w:val="24"/>
          <w:lang w:val="mn-MN" w:eastAsia="mn-MN"/>
        </w:rPr>
        <w:t>22.8.Зөвлөл дараах чиг үүргийг хэрэгжүүлнэ:</w:t>
      </w:r>
    </w:p>
    <w:p w14:paraId="19C83027"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22.8.1.мэргэжлийн болон техникийн боловсрол, сургалтын салбарын хөгжлийн бодлогын хэрэгжилтийг хэлэлцэх, санал, зөвлөмж гаргах;</w:t>
      </w:r>
    </w:p>
    <w:p w14:paraId="2FEC0CA7"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0DAE3D42"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22.8.2.мэргэжлийн болон техникийн бол</w:t>
      </w:r>
      <w:r w:rsidR="009410F8" w:rsidRPr="00C85F11">
        <w:rPr>
          <w:rStyle w:val="Bodytext2"/>
          <w:color w:val="000000"/>
          <w:sz w:val="24"/>
          <w:szCs w:val="24"/>
          <w:lang w:val="mn-MN" w:eastAsia="mn-MN"/>
        </w:rPr>
        <w:t xml:space="preserve">овсрол, сургалтын төр, хувийн </w:t>
      </w:r>
      <w:r w:rsidR="009410F8" w:rsidRPr="00C85F11">
        <w:rPr>
          <w:rStyle w:val="Bodytext2"/>
          <w:color w:val="000000"/>
          <w:sz w:val="24"/>
          <w:szCs w:val="24"/>
          <w:lang w:val="mn-MN" w:eastAsia="mn-MN"/>
        </w:rPr>
        <w:lastRenderedPageBreak/>
        <w:t>хэ</w:t>
      </w:r>
      <w:r w:rsidRPr="00C85F11">
        <w:rPr>
          <w:rStyle w:val="Bodytext2"/>
          <w:color w:val="000000"/>
          <w:sz w:val="24"/>
          <w:szCs w:val="24"/>
          <w:lang w:val="mn-MN" w:eastAsia="mn-MN"/>
        </w:rPr>
        <w:t>вшлийн түншлэлийг хэрэгжүүлэх, салбар хоорондын уялдаа холбоог хангах;</w:t>
      </w:r>
    </w:p>
    <w:p w14:paraId="7070D79A"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340C2BDA"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r>
      <w:r w:rsidRPr="00C85F11">
        <w:rPr>
          <w:rStyle w:val="Bodytext2"/>
          <w:color w:val="000000"/>
          <w:sz w:val="24"/>
          <w:szCs w:val="24"/>
          <w:lang w:val="mn-MN" w:eastAsia="mn-MN"/>
        </w:rPr>
        <w:tab/>
        <w:t>22.8.3.Мэргэжлийн болон техникийн боловсролын сургалтыг дэмжих сангийн санхүүгийн дэмжлэг бүрдүүлэх ажлыг зохион байгуулах;</w:t>
      </w:r>
    </w:p>
    <w:p w14:paraId="51FB1C3E" w14:textId="77777777" w:rsidR="00BE097F" w:rsidRPr="00C85F11" w:rsidRDefault="00BE097F" w:rsidP="00BE097F">
      <w:pPr>
        <w:pStyle w:val="Bodytext21"/>
        <w:shd w:val="clear" w:color="auto" w:fill="auto"/>
        <w:spacing w:after="0" w:line="240" w:lineRule="auto"/>
        <w:jc w:val="both"/>
        <w:rPr>
          <w:sz w:val="24"/>
          <w:szCs w:val="24"/>
          <w:lang w:val="mn-MN"/>
        </w:rPr>
      </w:pPr>
    </w:p>
    <w:p w14:paraId="29774C65"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22.8.4.</w:t>
      </w:r>
      <w:r w:rsidRPr="00C85F11">
        <w:rPr>
          <w:rStyle w:val="Bodytext2"/>
          <w:color w:val="000000"/>
          <w:sz w:val="24"/>
          <w:szCs w:val="24"/>
          <w:lang w:val="mn-MN" w:eastAsia="mn-MN"/>
        </w:rPr>
        <w:t>Мэргэжлийн болон техникийн боловсролын сургалтыг дэмжих санд аж ахуйн нэгж, байгууллагаас үзүүлж болох санхүүгийн дэмжлэгийн хувь хэмжээг салбарын онцлогт нийцүүлэн тогтоох;</w:t>
      </w:r>
    </w:p>
    <w:p w14:paraId="60BA784F"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r>
    </w:p>
    <w:p w14:paraId="6CA662B0" w14:textId="77777777" w:rsidR="00BE097F" w:rsidRPr="00C85F11" w:rsidRDefault="00BE097F" w:rsidP="00BE097F">
      <w:pPr>
        <w:pStyle w:val="Bodytext21"/>
        <w:shd w:val="clear" w:color="auto" w:fill="auto"/>
        <w:spacing w:after="0" w:line="240" w:lineRule="auto"/>
        <w:jc w:val="both"/>
        <w:rPr>
          <w:rStyle w:val="Bodytext2"/>
          <w:b/>
          <w:color w:val="000000"/>
          <w:sz w:val="24"/>
          <w:szCs w:val="24"/>
          <w:u w:val="single"/>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22.8.5.эрэлттэй болон тэргүүлэх чиглэлийн мэргэжлийн жагсаалтад санал</w:t>
      </w:r>
      <w:r w:rsidRPr="00C85F11">
        <w:rPr>
          <w:sz w:val="24"/>
          <w:szCs w:val="24"/>
          <w:lang w:val="mn-MN"/>
        </w:rPr>
        <w:t xml:space="preserve"> ө</w:t>
      </w:r>
      <w:r w:rsidRPr="00C85F11">
        <w:rPr>
          <w:rStyle w:val="Bodytext2"/>
          <w:color w:val="000000"/>
          <w:sz w:val="24"/>
          <w:szCs w:val="24"/>
          <w:lang w:val="mn-MN" w:eastAsia="mn-MN"/>
        </w:rPr>
        <w:t>гөх.</w:t>
      </w:r>
    </w:p>
    <w:p w14:paraId="4624DAAB" w14:textId="77777777" w:rsidR="00BE097F" w:rsidRPr="00C85F11" w:rsidRDefault="00BE097F" w:rsidP="00BE097F">
      <w:pPr>
        <w:pStyle w:val="Bodytext21"/>
        <w:shd w:val="clear" w:color="auto" w:fill="auto"/>
        <w:tabs>
          <w:tab w:val="left" w:pos="1027"/>
        </w:tabs>
        <w:spacing w:after="0" w:line="240" w:lineRule="auto"/>
        <w:ind w:left="360"/>
        <w:jc w:val="both"/>
        <w:rPr>
          <w:rStyle w:val="Bodytext2"/>
          <w:color w:val="000000"/>
          <w:sz w:val="24"/>
          <w:szCs w:val="24"/>
          <w:lang w:val="mn-MN" w:eastAsia="mn-MN"/>
        </w:rPr>
      </w:pPr>
    </w:p>
    <w:p w14:paraId="0EE5BF25" w14:textId="77777777" w:rsidR="00BE097F" w:rsidRPr="00C85F11" w:rsidRDefault="00BE097F" w:rsidP="00BE097F">
      <w:pPr>
        <w:pStyle w:val="Bodytext21"/>
        <w:shd w:val="clear" w:color="auto" w:fill="auto"/>
        <w:tabs>
          <w:tab w:val="left" w:pos="1027"/>
        </w:tabs>
        <w:spacing w:after="0" w:line="240" w:lineRule="auto"/>
        <w:jc w:val="both"/>
        <w:rPr>
          <w:rStyle w:val="Bodytext2"/>
          <w:b/>
          <w:bCs/>
          <w:color w:val="000000"/>
          <w:sz w:val="24"/>
          <w:szCs w:val="24"/>
          <w:lang w:val="mn-MN" w:eastAsia="mn-MN"/>
        </w:rPr>
      </w:pPr>
      <w:r w:rsidRPr="00C85F11">
        <w:rPr>
          <w:rStyle w:val="Bodytext2"/>
          <w:color w:val="000000"/>
          <w:sz w:val="24"/>
          <w:szCs w:val="24"/>
          <w:lang w:val="mn-MN" w:eastAsia="mn-MN"/>
        </w:rPr>
        <w:tab/>
      </w:r>
      <w:r w:rsidRPr="00C85F11">
        <w:rPr>
          <w:rStyle w:val="Bodytext2"/>
          <w:b/>
          <w:bCs/>
          <w:color w:val="000000"/>
          <w:sz w:val="24"/>
          <w:szCs w:val="24"/>
          <w:lang w:val="mn-MN" w:eastAsia="mn-MN"/>
        </w:rPr>
        <w:t xml:space="preserve">23 дугаар зүйл.Боловсролын асуудал эрхэлсэн төрийн </w:t>
      </w:r>
    </w:p>
    <w:p w14:paraId="1EE2ACEF" w14:textId="77777777" w:rsidR="00BE097F" w:rsidRPr="00C85F11" w:rsidRDefault="00BE097F" w:rsidP="00BE097F">
      <w:pPr>
        <w:pStyle w:val="Bodytext21"/>
        <w:shd w:val="clear" w:color="auto" w:fill="auto"/>
        <w:tabs>
          <w:tab w:val="left" w:pos="1027"/>
        </w:tabs>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 xml:space="preserve">                                          захиргааны төв байгууллагын бүрэн эрх</w:t>
      </w:r>
    </w:p>
    <w:p w14:paraId="79111307" w14:textId="77777777" w:rsidR="00BE097F" w:rsidRPr="00C85F11" w:rsidRDefault="00BE097F" w:rsidP="00BE097F">
      <w:pPr>
        <w:pStyle w:val="Bodytext21"/>
        <w:shd w:val="clear" w:color="auto" w:fill="auto"/>
        <w:tabs>
          <w:tab w:val="left" w:pos="1027"/>
        </w:tabs>
        <w:spacing w:after="0" w:line="240" w:lineRule="auto"/>
        <w:ind w:left="360"/>
        <w:jc w:val="both"/>
        <w:rPr>
          <w:rStyle w:val="Bodytext2"/>
          <w:b/>
          <w:bCs/>
          <w:color w:val="000000"/>
          <w:sz w:val="24"/>
          <w:szCs w:val="24"/>
          <w:lang w:val="mn-MN" w:eastAsia="mn-MN"/>
        </w:rPr>
      </w:pPr>
    </w:p>
    <w:p w14:paraId="1F13FB51"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23.1.Боловсролын асуудал эрхэлсэн төрийн захиргааны төв байгууллага Боловсролын ерөнхий хуулийн 25.1-д зааснаас гадна дараах бүрэн эрхийг хэрэгжүүлнэ:</w:t>
      </w:r>
    </w:p>
    <w:p w14:paraId="5C9D0AFF" w14:textId="77777777" w:rsidR="00BE097F" w:rsidRPr="00C85F11" w:rsidRDefault="00BE097F" w:rsidP="00BE097F">
      <w:pPr>
        <w:pStyle w:val="Bodytext21"/>
        <w:shd w:val="clear" w:color="auto" w:fill="auto"/>
        <w:spacing w:after="0" w:line="240" w:lineRule="auto"/>
        <w:jc w:val="both"/>
        <w:rPr>
          <w:sz w:val="24"/>
          <w:szCs w:val="24"/>
          <w:lang w:val="mn-MN"/>
        </w:rPr>
      </w:pPr>
    </w:p>
    <w:p w14:paraId="0FBBB7CD"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23.1.1.</w:t>
      </w:r>
      <w:r w:rsidRPr="00C85F11">
        <w:rPr>
          <w:rStyle w:val="Bodytext2"/>
          <w:color w:val="000000"/>
          <w:sz w:val="24"/>
          <w:szCs w:val="24"/>
          <w:lang w:val="mn-MN" w:eastAsia="mn-MN"/>
        </w:rPr>
        <w:t>мэргэжлийн болон техникийн боловсролын сургалтын байгууллагын ангиллыг тогтоох;</w:t>
      </w:r>
    </w:p>
    <w:p w14:paraId="2F86DAD0" w14:textId="77777777" w:rsidR="00BE097F" w:rsidRPr="00C85F11" w:rsidRDefault="00BE097F" w:rsidP="00BE097F">
      <w:pPr>
        <w:pStyle w:val="Bodytext21"/>
        <w:shd w:val="clear" w:color="auto" w:fill="auto"/>
        <w:spacing w:after="0" w:line="240" w:lineRule="auto"/>
        <w:jc w:val="both"/>
        <w:rPr>
          <w:sz w:val="24"/>
          <w:szCs w:val="24"/>
          <w:lang w:val="mn-MN"/>
        </w:rPr>
      </w:pPr>
    </w:p>
    <w:p w14:paraId="63851EE6"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23.1.2.</w:t>
      </w:r>
      <w:r w:rsidRPr="00C85F11">
        <w:rPr>
          <w:rStyle w:val="Bodytext2"/>
          <w:color w:val="000000"/>
          <w:sz w:val="24"/>
          <w:szCs w:val="24"/>
          <w:lang w:val="mn-MN" w:eastAsia="mn-MN"/>
        </w:rPr>
        <w:t>мэргэжлийн өөрийн өртөг тооцох аргачлалыг санхүү, төсвийн болон боловсролын асуудал эрхэлсэн Засгийн газрын гишүүд хамтран батлах;</w:t>
      </w:r>
    </w:p>
    <w:p w14:paraId="04FF4662" w14:textId="77777777" w:rsidR="00BE097F" w:rsidRPr="00C85F11" w:rsidRDefault="00BE097F" w:rsidP="00BE097F">
      <w:pPr>
        <w:pStyle w:val="Bodytext21"/>
        <w:shd w:val="clear" w:color="auto" w:fill="auto"/>
        <w:spacing w:after="0" w:line="240" w:lineRule="auto"/>
        <w:jc w:val="both"/>
        <w:rPr>
          <w:sz w:val="24"/>
          <w:szCs w:val="24"/>
          <w:lang w:val="mn-MN"/>
        </w:rPr>
      </w:pPr>
    </w:p>
    <w:p w14:paraId="503BD57F"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23.1.3.</w:t>
      </w:r>
      <w:r w:rsidRPr="00C85F11">
        <w:rPr>
          <w:rStyle w:val="Bodytext2"/>
          <w:color w:val="000000"/>
          <w:sz w:val="24"/>
          <w:szCs w:val="24"/>
          <w:lang w:val="mn-MN" w:eastAsia="mn-MN"/>
        </w:rPr>
        <w:t>хосмог сургалт, ажлын байран дахь сургалт зохион байгуулах журмыг боловсруулах, батлах;</w:t>
      </w:r>
    </w:p>
    <w:p w14:paraId="227A564F" w14:textId="77777777" w:rsidR="00BE097F" w:rsidRPr="00C85F11" w:rsidRDefault="00BE097F" w:rsidP="00BE097F">
      <w:pPr>
        <w:pStyle w:val="Bodytext21"/>
        <w:shd w:val="clear" w:color="auto" w:fill="auto"/>
        <w:spacing w:after="0" w:line="240" w:lineRule="auto"/>
        <w:jc w:val="both"/>
        <w:rPr>
          <w:sz w:val="24"/>
          <w:szCs w:val="24"/>
          <w:lang w:val="mn-MN"/>
        </w:rPr>
      </w:pPr>
    </w:p>
    <w:p w14:paraId="4A4DE120"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23.1.4.</w:t>
      </w:r>
      <w:r w:rsidRPr="00C85F11">
        <w:rPr>
          <w:rStyle w:val="Bodytext2"/>
          <w:color w:val="000000"/>
          <w:sz w:val="24"/>
          <w:szCs w:val="24"/>
          <w:lang w:val="mn-MN" w:eastAsia="mn-MN"/>
        </w:rPr>
        <w:t>мэргэж</w:t>
      </w:r>
      <w:r w:rsidR="0009027D" w:rsidRPr="00C85F11">
        <w:rPr>
          <w:rStyle w:val="Bodytext2"/>
          <w:color w:val="000000"/>
          <w:sz w:val="24"/>
          <w:szCs w:val="24"/>
          <w:lang w:val="mn-MN" w:eastAsia="mn-MN"/>
        </w:rPr>
        <w:t>лийн болон техникийн боловсрол э</w:t>
      </w:r>
      <w:r w:rsidRPr="00C85F11">
        <w:rPr>
          <w:rStyle w:val="Bodytext2"/>
          <w:color w:val="000000"/>
          <w:sz w:val="24"/>
          <w:szCs w:val="24"/>
          <w:lang w:val="mn-MN" w:eastAsia="mn-MN"/>
        </w:rPr>
        <w:t>зэмшүүлэх сургалтын үйл ажиллагаа эрхлэх зөвшөөрөл олгох;</w:t>
      </w:r>
    </w:p>
    <w:p w14:paraId="28C26CF5" w14:textId="77777777" w:rsidR="00BE097F" w:rsidRPr="00C85F11" w:rsidRDefault="00BE097F" w:rsidP="00BE097F">
      <w:pPr>
        <w:pStyle w:val="Bodytext21"/>
        <w:shd w:val="clear" w:color="auto" w:fill="auto"/>
        <w:spacing w:after="0" w:line="240" w:lineRule="auto"/>
        <w:jc w:val="both"/>
        <w:rPr>
          <w:sz w:val="24"/>
          <w:szCs w:val="24"/>
          <w:lang w:val="mn-MN"/>
        </w:rPr>
      </w:pPr>
    </w:p>
    <w:p w14:paraId="45DAAECC"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23.1.5.</w:t>
      </w:r>
      <w:r w:rsidRPr="00C85F11">
        <w:rPr>
          <w:rStyle w:val="Bodytext2"/>
          <w:color w:val="000000"/>
          <w:sz w:val="24"/>
          <w:szCs w:val="24"/>
          <w:lang w:val="mn-MN" w:eastAsia="mn-MN"/>
        </w:rPr>
        <w:t>мэргэжлийн болон техникийн боловсролын  сургалтын байгууллагын удирдах ажилтан, багшийг нэгдсэн бодлогоор хангах;</w:t>
      </w:r>
    </w:p>
    <w:p w14:paraId="71709FFF" w14:textId="77777777" w:rsidR="00BE097F" w:rsidRPr="00C85F11" w:rsidRDefault="00BE097F" w:rsidP="00BE097F">
      <w:pPr>
        <w:pStyle w:val="Bodytext21"/>
        <w:shd w:val="clear" w:color="auto" w:fill="auto"/>
        <w:spacing w:after="0" w:line="240" w:lineRule="auto"/>
        <w:jc w:val="both"/>
        <w:rPr>
          <w:sz w:val="24"/>
          <w:szCs w:val="24"/>
          <w:lang w:val="mn-MN"/>
        </w:rPr>
      </w:pPr>
    </w:p>
    <w:p w14:paraId="08B6FC51"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23.1.6.</w:t>
      </w:r>
      <w:r w:rsidRPr="00C85F11">
        <w:rPr>
          <w:rStyle w:val="Bodytext2"/>
          <w:color w:val="000000"/>
          <w:sz w:val="24"/>
          <w:szCs w:val="24"/>
          <w:lang w:val="mn-MN" w:eastAsia="mn-MN"/>
        </w:rPr>
        <w:t>мэргэжлийн</w:t>
      </w:r>
      <w:r w:rsidRPr="00C85F11">
        <w:rPr>
          <w:rStyle w:val="Bodytext2"/>
          <w:color w:val="000000"/>
          <w:sz w:val="24"/>
          <w:szCs w:val="24"/>
          <w:lang w:val="mn-MN" w:eastAsia="mn-MN"/>
        </w:rPr>
        <w:tab/>
        <w:t>боловсрол, сургалтын тэргүүлэх болон нэн шаардлагатай мэргэжлийн жагсаалтыг боловсруулж батлуулах;</w:t>
      </w:r>
    </w:p>
    <w:p w14:paraId="6EFA5A82" w14:textId="77777777" w:rsidR="00BE097F" w:rsidRPr="00C85F11" w:rsidRDefault="00BE097F" w:rsidP="00BE097F">
      <w:pPr>
        <w:pStyle w:val="Bodytext21"/>
        <w:shd w:val="clear" w:color="auto" w:fill="auto"/>
        <w:spacing w:after="0" w:line="240" w:lineRule="auto"/>
        <w:jc w:val="both"/>
        <w:rPr>
          <w:sz w:val="24"/>
          <w:szCs w:val="24"/>
          <w:lang w:val="mn-MN"/>
        </w:rPr>
      </w:pPr>
    </w:p>
    <w:p w14:paraId="156F1814"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23.1.7.</w:t>
      </w:r>
      <w:r w:rsidRPr="00C85F11">
        <w:rPr>
          <w:rStyle w:val="Bodytext2"/>
          <w:color w:val="000000"/>
          <w:sz w:val="24"/>
          <w:szCs w:val="24"/>
          <w:lang w:val="mn-MN" w:eastAsia="mn-MN"/>
        </w:rPr>
        <w:t>мэргэжлийн болон техникийн боловсролын шинэ мэргэжлээр сургалт явуулахад зөвшөөрөл олгох;</w:t>
      </w:r>
    </w:p>
    <w:p w14:paraId="61FB6BA4" w14:textId="77777777" w:rsidR="00BE097F" w:rsidRPr="00C85F11" w:rsidRDefault="00BE097F" w:rsidP="00BE097F">
      <w:pPr>
        <w:pStyle w:val="Bodytext21"/>
        <w:shd w:val="clear" w:color="auto" w:fill="auto"/>
        <w:spacing w:after="0" w:line="240" w:lineRule="auto"/>
        <w:jc w:val="both"/>
        <w:rPr>
          <w:sz w:val="24"/>
          <w:szCs w:val="24"/>
          <w:lang w:val="mn-MN"/>
        </w:rPr>
      </w:pPr>
    </w:p>
    <w:p w14:paraId="055D4B26"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23.1.8.</w:t>
      </w:r>
      <w:r w:rsidRPr="00C85F11">
        <w:rPr>
          <w:rStyle w:val="Bodytext2"/>
          <w:color w:val="000000"/>
          <w:sz w:val="24"/>
          <w:szCs w:val="24"/>
          <w:lang w:val="mn-MN" w:eastAsia="mn-MN"/>
        </w:rPr>
        <w:t>дээд боловсролын сургалтын байгууллагын харьяа мэргэжлийн болон техникийн боловсролын сургалтын байгууллага байгуулахад зөвшөөрөл олгох;</w:t>
      </w:r>
    </w:p>
    <w:p w14:paraId="671898BD" w14:textId="77777777" w:rsidR="00BE097F" w:rsidRPr="00C85F11" w:rsidRDefault="00BE097F" w:rsidP="00BE097F">
      <w:pPr>
        <w:pStyle w:val="Bodytext21"/>
        <w:shd w:val="clear" w:color="auto" w:fill="auto"/>
        <w:spacing w:after="0" w:line="240" w:lineRule="auto"/>
        <w:jc w:val="both"/>
        <w:rPr>
          <w:sz w:val="24"/>
          <w:szCs w:val="24"/>
          <w:lang w:val="mn-MN"/>
        </w:rPr>
      </w:pPr>
    </w:p>
    <w:p w14:paraId="35A883BF"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t>23.1.9.</w:t>
      </w:r>
      <w:r w:rsidRPr="00C85F11">
        <w:rPr>
          <w:rStyle w:val="Bodytext2"/>
          <w:color w:val="000000"/>
          <w:sz w:val="24"/>
          <w:szCs w:val="24"/>
          <w:lang w:val="mn-MN" w:eastAsia="mn-MN"/>
        </w:rPr>
        <w:t>гадаадын хөрөнгө оруулалттай мэргэжлийн болон техникийн боловсролын сургалтын байгууллага байгуулахад энгийн зөвшөөрөл олгох.</w:t>
      </w:r>
    </w:p>
    <w:p w14:paraId="1CD2FE3F" w14:textId="77777777" w:rsidR="00BE097F" w:rsidRPr="00C85F11" w:rsidRDefault="00BE097F" w:rsidP="00BE097F">
      <w:pPr>
        <w:pStyle w:val="Bodytext71"/>
        <w:shd w:val="clear" w:color="auto" w:fill="auto"/>
        <w:tabs>
          <w:tab w:val="left" w:pos="1019"/>
          <w:tab w:val="left" w:pos="1270"/>
        </w:tabs>
        <w:spacing w:line="240" w:lineRule="auto"/>
        <w:jc w:val="both"/>
        <w:rPr>
          <w:rStyle w:val="Bodytext7"/>
          <w:b/>
          <w:bCs/>
          <w:color w:val="000000"/>
          <w:sz w:val="24"/>
          <w:szCs w:val="24"/>
          <w:lang w:val="mn-MN" w:eastAsia="mn-MN"/>
        </w:rPr>
      </w:pPr>
      <w:r w:rsidRPr="00C85F11">
        <w:rPr>
          <w:rStyle w:val="Bodytext7"/>
          <w:b/>
          <w:bCs/>
          <w:color w:val="000000"/>
          <w:sz w:val="24"/>
          <w:szCs w:val="24"/>
          <w:lang w:val="mn-MN" w:eastAsia="mn-MN"/>
        </w:rPr>
        <w:tab/>
      </w:r>
    </w:p>
    <w:p w14:paraId="657071C7" w14:textId="77777777" w:rsidR="00A82D8C" w:rsidRPr="00C85F11" w:rsidRDefault="00BE097F" w:rsidP="00BE097F">
      <w:pPr>
        <w:pStyle w:val="Bodytext71"/>
        <w:shd w:val="clear" w:color="auto" w:fill="auto"/>
        <w:tabs>
          <w:tab w:val="left" w:pos="1019"/>
          <w:tab w:val="left" w:pos="1270"/>
        </w:tabs>
        <w:spacing w:line="240" w:lineRule="auto"/>
        <w:jc w:val="both"/>
        <w:rPr>
          <w:rStyle w:val="Bodytext7"/>
          <w:b/>
          <w:bCs/>
          <w:color w:val="000000"/>
          <w:sz w:val="24"/>
          <w:szCs w:val="24"/>
          <w:lang w:val="mn-MN" w:eastAsia="mn-MN"/>
        </w:rPr>
      </w:pPr>
      <w:r w:rsidRPr="00C85F11">
        <w:rPr>
          <w:rStyle w:val="Bodytext7"/>
          <w:b/>
          <w:bCs/>
          <w:color w:val="000000"/>
          <w:sz w:val="24"/>
          <w:szCs w:val="24"/>
          <w:lang w:val="mn-MN" w:eastAsia="mn-MN"/>
        </w:rPr>
        <w:tab/>
      </w:r>
    </w:p>
    <w:p w14:paraId="25C9D6A8" w14:textId="77777777" w:rsidR="00BE097F" w:rsidRPr="00C85F11" w:rsidRDefault="00A82D8C" w:rsidP="00BE097F">
      <w:pPr>
        <w:pStyle w:val="Bodytext71"/>
        <w:shd w:val="clear" w:color="auto" w:fill="auto"/>
        <w:tabs>
          <w:tab w:val="left" w:pos="1019"/>
          <w:tab w:val="left" w:pos="1270"/>
        </w:tabs>
        <w:spacing w:line="240" w:lineRule="auto"/>
        <w:jc w:val="both"/>
        <w:rPr>
          <w:rStyle w:val="Bodytext7"/>
          <w:b/>
          <w:bCs/>
          <w:color w:val="000000"/>
          <w:sz w:val="24"/>
          <w:szCs w:val="24"/>
          <w:lang w:val="mn-MN" w:eastAsia="mn-MN"/>
        </w:rPr>
      </w:pPr>
      <w:r w:rsidRPr="00C85F11">
        <w:rPr>
          <w:rStyle w:val="Bodytext7"/>
          <w:b/>
          <w:bCs/>
          <w:color w:val="000000"/>
          <w:sz w:val="24"/>
          <w:szCs w:val="24"/>
          <w:lang w:val="mn-MN" w:eastAsia="mn-MN"/>
        </w:rPr>
        <w:tab/>
      </w:r>
      <w:r w:rsidR="00BE097F" w:rsidRPr="00C85F11">
        <w:rPr>
          <w:rStyle w:val="Bodytext7"/>
          <w:b/>
          <w:bCs/>
          <w:color w:val="000000"/>
          <w:sz w:val="24"/>
          <w:szCs w:val="24"/>
          <w:lang w:val="mn-MN" w:eastAsia="mn-MN"/>
        </w:rPr>
        <w:t xml:space="preserve">24 дүгээр зүйл.Боловсролын асуудал хариуцсан төрийн </w:t>
      </w:r>
    </w:p>
    <w:p w14:paraId="4B3CAC12" w14:textId="77777777" w:rsidR="00BE097F" w:rsidRPr="00C85F11" w:rsidRDefault="00BE097F" w:rsidP="00BE097F">
      <w:pPr>
        <w:pStyle w:val="Bodytext71"/>
        <w:shd w:val="clear" w:color="auto" w:fill="auto"/>
        <w:tabs>
          <w:tab w:val="left" w:pos="1019"/>
          <w:tab w:val="left" w:pos="1270"/>
        </w:tabs>
        <w:spacing w:line="240" w:lineRule="auto"/>
        <w:jc w:val="both"/>
        <w:rPr>
          <w:rStyle w:val="Bodytext7"/>
          <w:b/>
          <w:bCs/>
          <w:color w:val="000000"/>
          <w:sz w:val="24"/>
          <w:szCs w:val="24"/>
          <w:u w:val="single"/>
          <w:lang w:val="mn-MN" w:eastAsia="mn-MN"/>
        </w:rPr>
      </w:pPr>
      <w:r w:rsidRPr="00C85F11">
        <w:rPr>
          <w:rStyle w:val="Bodytext7"/>
          <w:b/>
          <w:bCs/>
          <w:color w:val="000000"/>
          <w:sz w:val="24"/>
          <w:szCs w:val="24"/>
          <w:lang w:val="mn-MN" w:eastAsia="mn-MN"/>
        </w:rPr>
        <w:tab/>
      </w:r>
      <w:r w:rsidRPr="00C85F11">
        <w:rPr>
          <w:rStyle w:val="Bodytext7"/>
          <w:b/>
          <w:bCs/>
          <w:color w:val="000000"/>
          <w:sz w:val="24"/>
          <w:szCs w:val="24"/>
          <w:lang w:val="mn-MN" w:eastAsia="mn-MN"/>
        </w:rPr>
        <w:tab/>
      </w:r>
      <w:r w:rsidRPr="00C85F11">
        <w:rPr>
          <w:rStyle w:val="Bodytext7"/>
          <w:b/>
          <w:bCs/>
          <w:color w:val="000000"/>
          <w:sz w:val="24"/>
          <w:szCs w:val="24"/>
          <w:lang w:val="mn-MN" w:eastAsia="mn-MN"/>
        </w:rPr>
        <w:tab/>
      </w:r>
      <w:r w:rsidRPr="00C85F11">
        <w:rPr>
          <w:rStyle w:val="Bodytext7"/>
          <w:b/>
          <w:bCs/>
          <w:color w:val="000000"/>
          <w:sz w:val="24"/>
          <w:szCs w:val="24"/>
          <w:lang w:val="mn-MN" w:eastAsia="mn-MN"/>
        </w:rPr>
        <w:tab/>
      </w:r>
      <w:r w:rsidRPr="00C85F11">
        <w:rPr>
          <w:rStyle w:val="Bodytext7"/>
          <w:b/>
          <w:bCs/>
          <w:color w:val="000000"/>
          <w:sz w:val="24"/>
          <w:szCs w:val="24"/>
          <w:lang w:val="mn-MN" w:eastAsia="mn-MN"/>
        </w:rPr>
        <w:tab/>
        <w:t xml:space="preserve">   захиргааны байгууллагын бүрэн эрх</w:t>
      </w:r>
    </w:p>
    <w:p w14:paraId="71A1FB7D" w14:textId="77777777" w:rsidR="00BE097F" w:rsidRPr="00C85F11" w:rsidRDefault="00BE097F" w:rsidP="00BE097F">
      <w:pPr>
        <w:pStyle w:val="Bodytext71"/>
        <w:shd w:val="clear" w:color="auto" w:fill="auto"/>
        <w:tabs>
          <w:tab w:val="left" w:pos="1019"/>
          <w:tab w:val="left" w:pos="1270"/>
        </w:tabs>
        <w:spacing w:line="240" w:lineRule="auto"/>
        <w:jc w:val="both"/>
        <w:rPr>
          <w:rStyle w:val="Bodytext7"/>
          <w:sz w:val="24"/>
          <w:szCs w:val="24"/>
          <w:shd w:val="clear" w:color="auto" w:fill="auto"/>
          <w:lang w:val="mn-MN"/>
        </w:rPr>
      </w:pPr>
    </w:p>
    <w:p w14:paraId="6E39D927" w14:textId="77777777" w:rsidR="00BE097F" w:rsidRPr="00C85F11" w:rsidRDefault="00BE097F" w:rsidP="00BE097F">
      <w:pPr>
        <w:pStyle w:val="Bodytext71"/>
        <w:shd w:val="clear" w:color="auto" w:fill="auto"/>
        <w:tabs>
          <w:tab w:val="left" w:pos="1019"/>
          <w:tab w:val="left" w:pos="1270"/>
        </w:tabs>
        <w:spacing w:line="240" w:lineRule="auto"/>
        <w:jc w:val="both"/>
        <w:rPr>
          <w:sz w:val="24"/>
          <w:szCs w:val="24"/>
          <w:lang w:val="mn-MN"/>
        </w:rPr>
      </w:pPr>
      <w:r w:rsidRPr="00C85F11">
        <w:rPr>
          <w:rStyle w:val="Bodytext2"/>
          <w:color w:val="000000"/>
          <w:sz w:val="24"/>
          <w:szCs w:val="24"/>
          <w:lang w:val="mn-MN" w:eastAsia="mn-MN"/>
        </w:rPr>
        <w:tab/>
        <w:t xml:space="preserve">24.1.Боловсролын асуудал хариуцсан төрийн захиргааны байгууллага нь </w:t>
      </w:r>
      <w:r w:rsidRPr="00C85F11">
        <w:rPr>
          <w:rStyle w:val="Bodytext2"/>
          <w:color w:val="000000"/>
          <w:sz w:val="24"/>
          <w:szCs w:val="24"/>
          <w:lang w:val="mn-MN" w:eastAsia="mn-MN"/>
        </w:rPr>
        <w:lastRenderedPageBreak/>
        <w:t>мэргэжлийн болон техникийн боловсрол, сургалтын талаарх бодлого, хууль тогтоомжийн хэрэгжилтийг хангах хүрээнд Боловсролын ерөнхий хуульд зааснаас гадна дараах бүрэн эрхийг хэрэгжүүлнэ:</w:t>
      </w:r>
    </w:p>
    <w:p w14:paraId="3C4C98FE" w14:textId="77777777" w:rsidR="00BE097F" w:rsidRPr="00C85F11" w:rsidRDefault="00BE097F" w:rsidP="00BE097F">
      <w:pPr>
        <w:pStyle w:val="Bodytext71"/>
        <w:shd w:val="clear" w:color="auto" w:fill="auto"/>
        <w:spacing w:line="240" w:lineRule="auto"/>
        <w:jc w:val="both"/>
        <w:rPr>
          <w:sz w:val="24"/>
          <w:szCs w:val="24"/>
          <w:lang w:val="mn-MN"/>
        </w:rPr>
      </w:pPr>
    </w:p>
    <w:p w14:paraId="61960A6F" w14:textId="77777777" w:rsidR="00BE097F" w:rsidRPr="00C85F11" w:rsidRDefault="00BE097F" w:rsidP="00A82D8C">
      <w:pPr>
        <w:pStyle w:val="Bodytext71"/>
        <w:shd w:val="clear" w:color="auto" w:fill="auto"/>
        <w:spacing w:line="240" w:lineRule="auto"/>
        <w:ind w:firstLine="1418"/>
        <w:jc w:val="both"/>
        <w:rPr>
          <w:rStyle w:val="Bodytext7"/>
          <w:color w:val="000000"/>
          <w:sz w:val="24"/>
          <w:szCs w:val="24"/>
          <w:lang w:val="mn-MN" w:eastAsia="mn-MN"/>
        </w:rPr>
      </w:pPr>
      <w:r w:rsidRPr="00C85F11">
        <w:rPr>
          <w:sz w:val="24"/>
          <w:szCs w:val="24"/>
          <w:lang w:val="mn-MN"/>
        </w:rPr>
        <w:t>24.1.1.</w:t>
      </w:r>
      <w:r w:rsidRPr="00C85F11">
        <w:rPr>
          <w:rStyle w:val="Bodytext7"/>
          <w:color w:val="000000"/>
          <w:sz w:val="24"/>
          <w:szCs w:val="24"/>
          <w:lang w:val="mn-MN" w:eastAsia="mn-MN"/>
        </w:rPr>
        <w:t>мэргэжлийн болон техникийн боловсролын сургалтыг хөдөлмөрийн зах зээлийн эрэлт, шаардлагад нийцүүлэх, сургалтын чанарыг сайжруулах үйл ажиллагааг мэргэжлийн удирдлагаар хангах;</w:t>
      </w:r>
    </w:p>
    <w:p w14:paraId="541B2D13" w14:textId="77777777" w:rsidR="00BE097F" w:rsidRPr="00C85F11" w:rsidRDefault="00BE097F" w:rsidP="00BE097F">
      <w:pPr>
        <w:pStyle w:val="Bodytext71"/>
        <w:shd w:val="clear" w:color="auto" w:fill="auto"/>
        <w:spacing w:line="240" w:lineRule="auto"/>
        <w:jc w:val="both"/>
        <w:rPr>
          <w:rStyle w:val="Bodytext7"/>
          <w:color w:val="000000"/>
          <w:sz w:val="24"/>
          <w:szCs w:val="24"/>
          <w:lang w:val="mn-MN" w:eastAsia="mn-MN"/>
        </w:rPr>
      </w:pPr>
    </w:p>
    <w:p w14:paraId="319D0932"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r w:rsidRPr="00C85F11">
        <w:rPr>
          <w:rStyle w:val="Bodytext7"/>
          <w:color w:val="000000"/>
          <w:sz w:val="24"/>
          <w:szCs w:val="24"/>
          <w:lang w:val="mn-MN" w:eastAsia="mn-MN"/>
        </w:rPr>
        <w:tab/>
      </w:r>
      <w:r w:rsidRPr="00C85F11">
        <w:rPr>
          <w:rStyle w:val="Bodytext7"/>
          <w:color w:val="000000"/>
          <w:sz w:val="24"/>
          <w:szCs w:val="24"/>
          <w:lang w:val="mn-MN" w:eastAsia="mn-MN"/>
        </w:rPr>
        <w:tab/>
        <w:t>24.1.2.</w:t>
      </w:r>
      <w:r w:rsidR="00B01E0E" w:rsidRPr="00C85F11">
        <w:rPr>
          <w:rStyle w:val="Bodytext2"/>
          <w:color w:val="000000"/>
          <w:sz w:val="24"/>
          <w:szCs w:val="24"/>
          <w:lang w:val="mn-MN" w:eastAsia="mn-MN"/>
        </w:rPr>
        <w:t>М</w:t>
      </w:r>
      <w:r w:rsidRPr="00C85F11">
        <w:rPr>
          <w:rStyle w:val="Bodytext2"/>
          <w:color w:val="000000"/>
          <w:sz w:val="24"/>
          <w:szCs w:val="24"/>
          <w:lang w:val="mn-MN" w:eastAsia="mn-MN"/>
        </w:rPr>
        <w:t>эргэжлийн зөвлөл, холбоод, салбар зөвлөлтэй хамтран ажиллах, түншлэлийг бэхжүүлэх;</w:t>
      </w:r>
    </w:p>
    <w:p w14:paraId="70768E17"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p>
    <w:p w14:paraId="0F35FAC6"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24.1.3.гадаад улсын болон олон улсын ижил төрлийн сургалтын хөтөлбөрөөр төгсөгч, суралцагч Монгол Улсын мэргэжлийн болон техникийн боловсролын сургалтын байгууллагад суралцах тохиолдолд боловсролын баримт бичгийг дүйцүүлэх ажлыг зохион байгуулах;</w:t>
      </w:r>
    </w:p>
    <w:p w14:paraId="24E23F7E"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p>
    <w:p w14:paraId="16AA9C25" w14:textId="77777777" w:rsidR="00BE097F" w:rsidRPr="00C85F11" w:rsidRDefault="00BE097F" w:rsidP="00BE097F">
      <w:pPr>
        <w:autoSpaceDE w:val="0"/>
        <w:autoSpaceDN w:val="0"/>
        <w:adjustRightInd w:val="0"/>
        <w:ind w:right="-12"/>
        <w:jc w:val="both"/>
        <w:rPr>
          <w:rFonts w:ascii="Arial" w:hAnsi="Arial" w:cs="Arial"/>
        </w:rPr>
      </w:pPr>
      <w:r w:rsidRPr="00C85F11">
        <w:rPr>
          <w:rStyle w:val="Bodytext2"/>
          <w:sz w:val="24"/>
          <w:szCs w:val="24"/>
        </w:rPr>
        <w:tab/>
      </w:r>
      <w:r w:rsidRPr="00C85F11">
        <w:rPr>
          <w:rStyle w:val="Bodytext2"/>
          <w:sz w:val="24"/>
          <w:szCs w:val="24"/>
        </w:rPr>
        <w:tab/>
      </w:r>
      <w:r w:rsidRPr="00C85F11">
        <w:rPr>
          <w:rFonts w:ascii="Arial" w:hAnsi="Arial" w:cs="Arial"/>
        </w:rPr>
        <w:t>24.1.4.багш, ажилтны мэргэжлийн хөгжлийн үйл ажиллагааг түншлэгч талтай хамтран зохион байгуулах;</w:t>
      </w:r>
    </w:p>
    <w:p w14:paraId="2A34E2FA" w14:textId="77777777" w:rsidR="00BE097F" w:rsidRPr="00C85F11" w:rsidRDefault="00BE097F" w:rsidP="00BE097F">
      <w:pPr>
        <w:autoSpaceDE w:val="0"/>
        <w:autoSpaceDN w:val="0"/>
        <w:adjustRightInd w:val="0"/>
        <w:ind w:right="-708"/>
        <w:jc w:val="both"/>
        <w:rPr>
          <w:rFonts w:ascii="Arial" w:hAnsi="Arial" w:cs="Arial"/>
        </w:rPr>
      </w:pPr>
      <w:r w:rsidRPr="00C85F11">
        <w:rPr>
          <w:rFonts w:ascii="Arial" w:hAnsi="Arial" w:cs="Arial"/>
        </w:rPr>
        <w:tab/>
      </w:r>
      <w:r w:rsidRPr="00C85F11">
        <w:rPr>
          <w:rFonts w:ascii="Arial" w:hAnsi="Arial" w:cs="Arial"/>
        </w:rPr>
        <w:tab/>
      </w:r>
    </w:p>
    <w:p w14:paraId="49F458C0" w14:textId="77777777" w:rsidR="00BE097F" w:rsidRPr="00C85F11" w:rsidRDefault="00BE097F" w:rsidP="00BE097F">
      <w:pPr>
        <w:pStyle w:val="Bodytext71"/>
        <w:shd w:val="clear" w:color="auto" w:fill="auto"/>
        <w:spacing w:line="240" w:lineRule="auto"/>
        <w:jc w:val="both"/>
        <w:rPr>
          <w:sz w:val="24"/>
          <w:szCs w:val="24"/>
          <w:lang w:val="mn-MN"/>
        </w:rPr>
      </w:pPr>
      <w:r w:rsidRPr="00C85F11">
        <w:rPr>
          <w:sz w:val="24"/>
          <w:szCs w:val="24"/>
          <w:lang w:val="mn-MN"/>
        </w:rPr>
        <w:tab/>
      </w:r>
      <w:r w:rsidRPr="00C85F11">
        <w:rPr>
          <w:sz w:val="24"/>
          <w:szCs w:val="24"/>
          <w:lang w:val="mn-MN"/>
        </w:rPr>
        <w:tab/>
      </w:r>
      <w:r w:rsidRPr="00C85F11">
        <w:rPr>
          <w:rStyle w:val="Bodytext2"/>
          <w:color w:val="000000"/>
          <w:sz w:val="24"/>
          <w:szCs w:val="24"/>
          <w:lang w:val="mn-MN" w:eastAsia="mn-MN"/>
        </w:rPr>
        <w:t>24.1.5.</w:t>
      </w:r>
      <w:r w:rsidRPr="00C85F11">
        <w:rPr>
          <w:sz w:val="24"/>
          <w:szCs w:val="24"/>
          <w:lang w:val="mn-MN"/>
        </w:rPr>
        <w:t>багш, ажилтны мэргэжлийн зэрэг олгох, ахиулах, сунгах;</w:t>
      </w:r>
    </w:p>
    <w:p w14:paraId="3DFDA5FA" w14:textId="77777777" w:rsidR="00BE097F" w:rsidRPr="00C85F11" w:rsidRDefault="00BE097F" w:rsidP="00BE097F">
      <w:pPr>
        <w:pStyle w:val="Bodytext71"/>
        <w:shd w:val="clear" w:color="auto" w:fill="auto"/>
        <w:spacing w:line="240" w:lineRule="auto"/>
        <w:jc w:val="both"/>
        <w:rPr>
          <w:b/>
          <w:color w:val="000000"/>
          <w:sz w:val="24"/>
          <w:szCs w:val="24"/>
          <w:u w:val="single"/>
          <w:shd w:val="clear" w:color="auto" w:fill="FFFFFF"/>
          <w:lang w:val="mn-MN" w:eastAsia="mn-MN"/>
        </w:rPr>
      </w:pPr>
      <w:r w:rsidRPr="00C85F11">
        <w:rPr>
          <w:sz w:val="24"/>
          <w:szCs w:val="24"/>
          <w:lang w:val="mn-MN"/>
        </w:rPr>
        <w:tab/>
      </w:r>
      <w:r w:rsidRPr="00C85F11">
        <w:rPr>
          <w:sz w:val="24"/>
          <w:szCs w:val="24"/>
          <w:lang w:val="mn-MN"/>
        </w:rPr>
        <w:tab/>
      </w:r>
      <w:r w:rsidRPr="00C85F11">
        <w:rPr>
          <w:rStyle w:val="Bodytext2"/>
          <w:color w:val="000000"/>
          <w:sz w:val="24"/>
          <w:szCs w:val="24"/>
          <w:lang w:val="mn-MN" w:eastAsia="mn-MN"/>
        </w:rPr>
        <w:t>24.1.6.</w:t>
      </w:r>
      <w:r w:rsidRPr="00C85F11">
        <w:rPr>
          <w:sz w:val="24"/>
          <w:szCs w:val="24"/>
          <w:lang w:val="mn-MN"/>
        </w:rPr>
        <w:t>төрийн болон орон нутгийн өмчийн мэргэжлийн боловсролын сургууль, политехник коллежийн захирлыг Төрийн албаны тухай хуульд</w:t>
      </w:r>
      <w:r w:rsidRPr="00C85F11">
        <w:rPr>
          <w:rStyle w:val="FootnoteReference"/>
          <w:sz w:val="24"/>
          <w:szCs w:val="24"/>
          <w:lang w:val="mn-MN"/>
        </w:rPr>
        <w:footnoteReference w:id="13"/>
      </w:r>
      <w:r w:rsidRPr="00C85F11">
        <w:rPr>
          <w:sz w:val="24"/>
          <w:szCs w:val="24"/>
          <w:lang w:val="mn-MN"/>
        </w:rPr>
        <w:t xml:space="preserve"> заасан сонгон шалгаруулалтын дүнг үндэслэн томилох, хуульд заасан үндэслэлээр чөлөөлөх.</w:t>
      </w:r>
    </w:p>
    <w:p w14:paraId="46D534B2" w14:textId="77777777" w:rsidR="00BE097F" w:rsidRPr="00C85F11" w:rsidRDefault="00BE097F" w:rsidP="00BE097F">
      <w:pPr>
        <w:autoSpaceDE w:val="0"/>
        <w:autoSpaceDN w:val="0"/>
        <w:adjustRightInd w:val="0"/>
        <w:ind w:right="78"/>
        <w:jc w:val="both"/>
        <w:rPr>
          <w:rFonts w:ascii="Arial" w:hAnsi="Arial" w:cs="Arial"/>
          <w:b/>
        </w:rPr>
      </w:pPr>
    </w:p>
    <w:p w14:paraId="7C537870"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r w:rsidRPr="00C85F11">
        <w:rPr>
          <w:b/>
          <w:lang w:val="mn-MN"/>
        </w:rPr>
        <w:tab/>
      </w:r>
      <w:r w:rsidRPr="00C85F11">
        <w:rPr>
          <w:b/>
          <w:lang w:val="mn-MN"/>
        </w:rPr>
        <w:tab/>
      </w:r>
      <w:r w:rsidRPr="00C85F11">
        <w:rPr>
          <w:rStyle w:val="Bodytext2"/>
          <w:color w:val="000000"/>
          <w:sz w:val="24"/>
          <w:szCs w:val="24"/>
          <w:lang w:val="mn-MN" w:eastAsia="mn-MN"/>
        </w:rPr>
        <w:t>24.1.7.хуульд заасан бусад чиг үүрэг.</w:t>
      </w:r>
    </w:p>
    <w:p w14:paraId="2940507B" w14:textId="77777777" w:rsidR="00BE097F" w:rsidRPr="00C85F11" w:rsidRDefault="00BE097F" w:rsidP="00BE097F">
      <w:pPr>
        <w:pStyle w:val="Bodytext71"/>
        <w:shd w:val="clear" w:color="auto" w:fill="auto"/>
        <w:spacing w:line="240" w:lineRule="auto"/>
        <w:jc w:val="both"/>
        <w:rPr>
          <w:color w:val="000000"/>
          <w:sz w:val="24"/>
          <w:szCs w:val="24"/>
          <w:shd w:val="clear" w:color="auto" w:fill="FFFFFF"/>
          <w:lang w:val="mn-MN" w:eastAsia="mn-MN"/>
        </w:rPr>
      </w:pPr>
      <w:r w:rsidRPr="00C85F11">
        <w:rPr>
          <w:rStyle w:val="Bodytext2"/>
          <w:color w:val="000000"/>
          <w:sz w:val="24"/>
          <w:szCs w:val="24"/>
          <w:lang w:val="mn-MN" w:eastAsia="mn-MN"/>
        </w:rPr>
        <w:t xml:space="preserve"> </w:t>
      </w:r>
    </w:p>
    <w:p w14:paraId="235C58D3"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r w:rsidRPr="00C85F11">
        <w:rPr>
          <w:b/>
          <w:sz w:val="24"/>
          <w:szCs w:val="24"/>
          <w:lang w:val="mn-MN"/>
        </w:rPr>
        <w:tab/>
      </w:r>
      <w:r w:rsidRPr="00C85F11">
        <w:rPr>
          <w:sz w:val="24"/>
          <w:szCs w:val="24"/>
          <w:lang w:val="mn-MN"/>
        </w:rPr>
        <w:t>24.2.Энэ хуулийн 24.1.4-т заасан чиг үүргийг Монгол Улсын Засгийн газрын тухай хуулийн</w:t>
      </w:r>
      <w:r w:rsidRPr="00C85F11">
        <w:rPr>
          <w:rStyle w:val="FootnoteReference"/>
          <w:sz w:val="24"/>
          <w:szCs w:val="24"/>
          <w:lang w:val="mn-MN"/>
        </w:rPr>
        <w:footnoteReference w:id="14"/>
      </w:r>
      <w:r w:rsidRPr="00C85F11">
        <w:rPr>
          <w:sz w:val="24"/>
          <w:szCs w:val="24"/>
          <w:lang w:val="mn-MN"/>
        </w:rPr>
        <w:t xml:space="preserve"> 19 дүгээр зүйлийн 1 дэх хэсэгт заасан байгууллагаар гэрээний үндсэн дээр гүйцэтгүүлж болно.</w:t>
      </w:r>
    </w:p>
    <w:p w14:paraId="28C85DD6"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r w:rsidRPr="00C85F11">
        <w:rPr>
          <w:rStyle w:val="Bodytext2"/>
          <w:color w:val="000000"/>
          <w:sz w:val="24"/>
          <w:szCs w:val="24"/>
          <w:lang w:val="mn-MN" w:eastAsia="mn-MN"/>
        </w:rPr>
        <w:tab/>
      </w:r>
    </w:p>
    <w:p w14:paraId="29C4A3A6" w14:textId="77777777" w:rsidR="00BE097F" w:rsidRPr="00C85F11" w:rsidRDefault="00BE097F" w:rsidP="00BE097F">
      <w:pPr>
        <w:pStyle w:val="Bodytext71"/>
        <w:shd w:val="clear" w:color="auto" w:fill="auto"/>
        <w:spacing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b/>
          <w:bCs/>
          <w:color w:val="000000"/>
          <w:sz w:val="24"/>
          <w:szCs w:val="24"/>
          <w:lang w:val="mn-MN" w:eastAsia="mn-MN"/>
        </w:rPr>
        <w:t xml:space="preserve">25 дугаар зүйл.Судалгаа, арга зүйн төв </w:t>
      </w:r>
    </w:p>
    <w:p w14:paraId="77C6E706"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2499DB9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25.1.Судалгаа, арга зүйн төв нь Боловсролын ерөнхий хуулийн 17 дугаар зүйлд заасан Боловсролын эрдэм шинжилгээ, арга зүйн байгууллагын харьяанд үйл ажиллагаа эрхлэх бөгөөд дараах чиг үүргийг хэрэгжүүлнэ:</w:t>
      </w:r>
    </w:p>
    <w:p w14:paraId="3D895CC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59B86DD2"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r>
      <w:r w:rsidRPr="00C85F11">
        <w:rPr>
          <w:bCs/>
          <w:sz w:val="24"/>
          <w:szCs w:val="24"/>
          <w:lang w:val="mn-MN"/>
        </w:rPr>
        <w:t>25.1.1.</w:t>
      </w:r>
      <w:r w:rsidRPr="00C85F11">
        <w:rPr>
          <w:rStyle w:val="Bodytext2"/>
          <w:color w:val="000000"/>
          <w:sz w:val="24"/>
          <w:szCs w:val="24"/>
          <w:lang w:val="mn-MN" w:eastAsia="mn-MN"/>
        </w:rPr>
        <w:t>тэргүүн туршлагыг түгээн дэлгэрүүлэх, сургалт, судалгаа шинжилгээ хийх, зөвлөгөө, мэдээллээр хангах;</w:t>
      </w:r>
    </w:p>
    <w:p w14:paraId="1359E7FC" w14:textId="77777777" w:rsidR="00BE097F" w:rsidRPr="00C85F11" w:rsidRDefault="00BE097F" w:rsidP="00BE097F">
      <w:pPr>
        <w:pStyle w:val="Bodytext21"/>
        <w:shd w:val="clear" w:color="auto" w:fill="auto"/>
        <w:spacing w:after="0" w:line="240" w:lineRule="auto"/>
        <w:jc w:val="both"/>
        <w:rPr>
          <w:sz w:val="24"/>
          <w:szCs w:val="24"/>
          <w:lang w:val="mn-MN"/>
        </w:rPr>
      </w:pPr>
    </w:p>
    <w:p w14:paraId="7B256817"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r>
      <w:r w:rsidRPr="00C85F11">
        <w:rPr>
          <w:bCs/>
          <w:sz w:val="24"/>
          <w:szCs w:val="24"/>
          <w:lang w:val="mn-MN"/>
        </w:rPr>
        <w:t>25.1.2.</w:t>
      </w:r>
      <w:r w:rsidRPr="00C85F11">
        <w:rPr>
          <w:rStyle w:val="Bodytext2"/>
          <w:color w:val="000000"/>
          <w:sz w:val="24"/>
          <w:szCs w:val="24"/>
          <w:lang w:val="mn-MN" w:eastAsia="mn-MN"/>
        </w:rPr>
        <w:t>сургалтын хөтөлбөрийн агуулгыг сайжруулах судалгаа хийх;</w:t>
      </w:r>
    </w:p>
    <w:p w14:paraId="65172760"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r>
      <w:r w:rsidRPr="00C85F11">
        <w:rPr>
          <w:bCs/>
          <w:sz w:val="24"/>
          <w:szCs w:val="24"/>
          <w:lang w:val="mn-MN"/>
        </w:rPr>
        <w:t>25.1.3.</w:t>
      </w:r>
      <w:r w:rsidRPr="00C85F11">
        <w:rPr>
          <w:rStyle w:val="Bodytext2"/>
          <w:color w:val="000000"/>
          <w:sz w:val="24"/>
          <w:szCs w:val="24"/>
          <w:lang w:val="mn-MN" w:eastAsia="mn-MN"/>
        </w:rPr>
        <w:t>сургалтын агуулгын хүндрэлийн түвшнийг тогтоох;</w:t>
      </w:r>
    </w:p>
    <w:p w14:paraId="444E72CE"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r>
      <w:r w:rsidRPr="00C85F11">
        <w:rPr>
          <w:bCs/>
          <w:sz w:val="24"/>
          <w:szCs w:val="24"/>
          <w:lang w:val="mn-MN"/>
        </w:rPr>
        <w:t>25.1.4.</w:t>
      </w:r>
      <w:r w:rsidRPr="00C85F11">
        <w:rPr>
          <w:rStyle w:val="Bodytext27pt2"/>
          <w:color w:val="000000"/>
          <w:sz w:val="24"/>
          <w:szCs w:val="24"/>
          <w:lang w:val="mn-MN" w:eastAsia="mn-MN"/>
        </w:rPr>
        <w:t xml:space="preserve">хосмог, </w:t>
      </w:r>
      <w:r w:rsidRPr="00C85F11">
        <w:rPr>
          <w:rStyle w:val="Bodytext2"/>
          <w:color w:val="000000"/>
          <w:sz w:val="24"/>
          <w:szCs w:val="24"/>
          <w:lang w:val="mn-MN" w:eastAsia="mn-MN"/>
        </w:rPr>
        <w:t xml:space="preserve">ажлын байран дахь, зайн болон </w:t>
      </w:r>
      <w:r w:rsidRPr="00C85F11">
        <w:rPr>
          <w:rStyle w:val="Bodytext27pt2"/>
          <w:color w:val="000000"/>
          <w:sz w:val="24"/>
          <w:szCs w:val="24"/>
          <w:lang w:val="mn-MN" w:eastAsia="mn-MN"/>
        </w:rPr>
        <w:t xml:space="preserve">цахим </w:t>
      </w:r>
      <w:r w:rsidRPr="00C85F11">
        <w:rPr>
          <w:rStyle w:val="Bodytext2"/>
          <w:color w:val="000000"/>
          <w:sz w:val="24"/>
          <w:szCs w:val="24"/>
          <w:lang w:val="mn-MN" w:eastAsia="mn-MN"/>
        </w:rPr>
        <w:t>сургалтыг хөгжүүлэх;</w:t>
      </w:r>
    </w:p>
    <w:p w14:paraId="10971604"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r>
      <w:r w:rsidRPr="00C85F11">
        <w:rPr>
          <w:bCs/>
          <w:sz w:val="24"/>
          <w:szCs w:val="24"/>
          <w:lang w:val="mn-MN"/>
        </w:rPr>
        <w:t>25.1.5.</w:t>
      </w:r>
      <w:r w:rsidRPr="00C85F11">
        <w:rPr>
          <w:rStyle w:val="Bodytext2"/>
          <w:color w:val="000000"/>
          <w:sz w:val="24"/>
          <w:szCs w:val="24"/>
          <w:lang w:val="mn-MN" w:eastAsia="mn-MN"/>
        </w:rPr>
        <w:t>иргэн, аж ахуйн нэгж, сургалтын байгууллагыг арга зүй удирдлагаар хангах, зөвлөн туслах үйлчилгээ үзүүлэх;</w:t>
      </w:r>
    </w:p>
    <w:p w14:paraId="0F344E6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64AF982F"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15"/>
          <w:color w:val="000000"/>
          <w:sz w:val="24"/>
          <w:szCs w:val="24"/>
          <w:lang w:val="mn-MN" w:eastAsia="mn-MN"/>
        </w:rPr>
        <w:tab/>
      </w:r>
      <w:r w:rsidRPr="00C85F11">
        <w:rPr>
          <w:rStyle w:val="Bodytext15"/>
          <w:color w:val="000000"/>
          <w:sz w:val="24"/>
          <w:szCs w:val="24"/>
          <w:lang w:val="mn-MN" w:eastAsia="mn-MN"/>
        </w:rPr>
        <w:tab/>
      </w:r>
      <w:r w:rsidRPr="00C85F11">
        <w:rPr>
          <w:rStyle w:val="Bodytext15"/>
          <w:bCs/>
          <w:color w:val="000000"/>
          <w:sz w:val="24"/>
          <w:szCs w:val="24"/>
          <w:lang w:val="mn-MN" w:eastAsia="mn-MN"/>
        </w:rPr>
        <w:t>25.1.6.</w:t>
      </w:r>
      <w:r w:rsidRPr="00C85F11">
        <w:rPr>
          <w:rStyle w:val="Bodytext15"/>
          <w:color w:val="000000"/>
          <w:sz w:val="24"/>
          <w:szCs w:val="24"/>
          <w:lang w:val="mn-MN" w:eastAsia="mn-MN"/>
        </w:rPr>
        <w:t xml:space="preserve">энэ хуулийн 7.1-д заасан мэргэжлийн болон техникийн </w:t>
      </w:r>
      <w:r w:rsidRPr="00C85F11">
        <w:rPr>
          <w:rStyle w:val="Bodytext15"/>
          <w:color w:val="000000"/>
          <w:sz w:val="24"/>
          <w:szCs w:val="24"/>
          <w:lang w:val="mn-MN" w:eastAsia="mn-MN"/>
        </w:rPr>
        <w:lastRenderedPageBreak/>
        <w:t>боловсролын стандартын хэрэгжилтэд дүн шинжилгээ</w:t>
      </w:r>
      <w:r w:rsidRPr="00C85F11">
        <w:rPr>
          <w:sz w:val="24"/>
          <w:szCs w:val="24"/>
          <w:lang w:val="mn-MN"/>
        </w:rPr>
        <w:t xml:space="preserve"> </w:t>
      </w:r>
      <w:r w:rsidRPr="00C85F11">
        <w:rPr>
          <w:rStyle w:val="Bodytext2"/>
          <w:color w:val="000000"/>
          <w:sz w:val="24"/>
          <w:szCs w:val="24"/>
          <w:lang w:val="mn-MN" w:eastAsia="mn-MN"/>
        </w:rPr>
        <w:t>хийх;</w:t>
      </w:r>
    </w:p>
    <w:p w14:paraId="3F6E1EB6" w14:textId="77777777" w:rsidR="00BE097F" w:rsidRPr="00C85F11" w:rsidRDefault="00BE097F" w:rsidP="00BE097F">
      <w:pPr>
        <w:pStyle w:val="Bodytext21"/>
        <w:shd w:val="clear" w:color="auto" w:fill="auto"/>
        <w:spacing w:after="0" w:line="240" w:lineRule="auto"/>
        <w:jc w:val="both"/>
        <w:rPr>
          <w:sz w:val="24"/>
          <w:szCs w:val="24"/>
          <w:lang w:val="mn-MN"/>
        </w:rPr>
      </w:pPr>
    </w:p>
    <w:p w14:paraId="7E9D0B9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r>
      <w:r w:rsidRPr="00C85F11">
        <w:rPr>
          <w:rStyle w:val="Bodytext2"/>
          <w:bCs/>
          <w:color w:val="000000"/>
          <w:sz w:val="24"/>
          <w:szCs w:val="24"/>
          <w:lang w:val="mn-MN" w:eastAsia="mn-MN"/>
        </w:rPr>
        <w:t>25.1.7.</w:t>
      </w:r>
      <w:r w:rsidRPr="00C85F11">
        <w:rPr>
          <w:rStyle w:val="Bodytext2"/>
          <w:color w:val="000000"/>
          <w:sz w:val="24"/>
          <w:szCs w:val="24"/>
          <w:lang w:val="mn-MN" w:eastAsia="mn-MN"/>
        </w:rPr>
        <w:t>эрдэм шинжилгээ, судалгааны ажлыг дэмжих, инновац хөгжүүлэх, онол практикийн хурал, зөвлөгөөнийг зохион байгуулах;</w:t>
      </w:r>
    </w:p>
    <w:p w14:paraId="69D1EFF9" w14:textId="77777777" w:rsidR="00BE097F" w:rsidRPr="00C85F11" w:rsidRDefault="00BE097F" w:rsidP="00BE097F">
      <w:pPr>
        <w:pStyle w:val="Bodytext21"/>
        <w:shd w:val="clear" w:color="auto" w:fill="auto"/>
        <w:spacing w:after="0" w:line="240" w:lineRule="auto"/>
        <w:jc w:val="both"/>
        <w:rPr>
          <w:sz w:val="24"/>
          <w:szCs w:val="24"/>
          <w:lang w:val="mn-MN"/>
        </w:rPr>
      </w:pPr>
    </w:p>
    <w:p w14:paraId="35F0211D"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r>
      <w:r w:rsidRPr="00C85F11">
        <w:rPr>
          <w:sz w:val="24"/>
          <w:szCs w:val="24"/>
          <w:lang w:val="mn-MN"/>
        </w:rPr>
        <w:tab/>
      </w:r>
      <w:r w:rsidRPr="00C85F11">
        <w:rPr>
          <w:bCs/>
          <w:sz w:val="24"/>
          <w:szCs w:val="24"/>
          <w:lang w:val="mn-MN"/>
        </w:rPr>
        <w:t>25.1.8.</w:t>
      </w:r>
      <w:r w:rsidRPr="00C85F11">
        <w:rPr>
          <w:rStyle w:val="Bodytext2"/>
          <w:color w:val="000000"/>
          <w:sz w:val="24"/>
          <w:szCs w:val="24"/>
          <w:lang w:val="mn-MN" w:eastAsia="mn-MN"/>
        </w:rPr>
        <w:t>судалгаа, эрдэм шинжилгээний ажлын сан бүрдүүлэх, шинэ бүтээлийг патентжуулахад дэмжлэг үзүүлэх;</w:t>
      </w:r>
    </w:p>
    <w:p w14:paraId="58332076" w14:textId="77777777" w:rsidR="00BE097F" w:rsidRPr="00C85F11" w:rsidRDefault="00BE097F" w:rsidP="00BE097F">
      <w:pPr>
        <w:pStyle w:val="Bodytext21"/>
        <w:shd w:val="clear" w:color="auto" w:fill="auto"/>
        <w:spacing w:after="0" w:line="240" w:lineRule="auto"/>
        <w:jc w:val="both"/>
        <w:rPr>
          <w:dstrike/>
          <w:sz w:val="24"/>
          <w:szCs w:val="24"/>
          <w:lang w:val="mn-MN"/>
        </w:rPr>
      </w:pPr>
    </w:p>
    <w:p w14:paraId="3C714149"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r>
      <w:r w:rsidRPr="00C85F11">
        <w:rPr>
          <w:bCs/>
          <w:sz w:val="24"/>
          <w:szCs w:val="24"/>
          <w:lang w:val="mn-MN"/>
        </w:rPr>
        <w:t>25.1.9.</w:t>
      </w:r>
      <w:r w:rsidRPr="00C85F11">
        <w:rPr>
          <w:rStyle w:val="Bodytext2"/>
          <w:color w:val="000000"/>
          <w:sz w:val="24"/>
          <w:szCs w:val="24"/>
          <w:lang w:val="mn-MN" w:eastAsia="mn-MN"/>
        </w:rPr>
        <w:t>хууль тогтоомжид заасан бусад.</w:t>
      </w:r>
    </w:p>
    <w:p w14:paraId="5FE24F0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07FDD02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25.2.Энэ хуулийн 25.1-д заасан байгууллагын дүрэм, бүтэц, орон тоог боловсролын асуудал эрхэлсэн Засгийн газрын гишүүн батална.</w:t>
      </w:r>
    </w:p>
    <w:p w14:paraId="2F2631A5" w14:textId="77777777" w:rsidR="00BE097F" w:rsidRPr="00C85F11" w:rsidRDefault="00BE097F" w:rsidP="00BE097F">
      <w:pPr>
        <w:pStyle w:val="Bodytext21"/>
        <w:shd w:val="clear" w:color="auto" w:fill="auto"/>
        <w:spacing w:after="0" w:line="240" w:lineRule="auto"/>
        <w:jc w:val="both"/>
        <w:rPr>
          <w:rStyle w:val="Bodytext5"/>
          <w:b w:val="0"/>
          <w:bCs w:val="0"/>
          <w:color w:val="000000"/>
          <w:sz w:val="24"/>
          <w:szCs w:val="24"/>
          <w:lang w:val="mn-MN" w:eastAsia="mn-MN"/>
        </w:rPr>
      </w:pPr>
    </w:p>
    <w:p w14:paraId="674B4E7F" w14:textId="77777777" w:rsidR="00BE097F" w:rsidRPr="00C85F11" w:rsidRDefault="00BE097F" w:rsidP="00BE097F">
      <w:pPr>
        <w:pStyle w:val="Bodytext21"/>
        <w:shd w:val="clear" w:color="auto" w:fill="auto"/>
        <w:spacing w:after="0" w:line="240" w:lineRule="auto"/>
        <w:jc w:val="both"/>
        <w:rPr>
          <w:color w:val="000000"/>
          <w:sz w:val="24"/>
          <w:szCs w:val="24"/>
          <w:shd w:val="clear" w:color="auto" w:fill="FFFFFF"/>
          <w:lang w:val="mn-MN" w:eastAsia="mn-MN"/>
        </w:rPr>
      </w:pPr>
      <w:r w:rsidRPr="00C85F11">
        <w:rPr>
          <w:rStyle w:val="Bodytext5"/>
          <w:color w:val="000000"/>
          <w:sz w:val="24"/>
          <w:szCs w:val="24"/>
          <w:lang w:val="mn-MN" w:eastAsia="mn-MN"/>
        </w:rPr>
        <w:tab/>
        <w:t xml:space="preserve">26 дугаар зүйл.Мэргэжлийн болон техникийн боловсролын сургалтын </w:t>
      </w:r>
      <w:r w:rsidRPr="00C85F11">
        <w:rPr>
          <w:rStyle w:val="Bodytext5"/>
          <w:color w:val="000000"/>
          <w:sz w:val="24"/>
          <w:szCs w:val="24"/>
          <w:lang w:val="mn-MN" w:eastAsia="mn-MN"/>
        </w:rPr>
        <w:tab/>
      </w:r>
      <w:r w:rsidRPr="00C85F11">
        <w:rPr>
          <w:rStyle w:val="Bodytext5"/>
          <w:color w:val="000000"/>
          <w:sz w:val="24"/>
          <w:szCs w:val="24"/>
          <w:lang w:val="mn-MN" w:eastAsia="mn-MN"/>
        </w:rPr>
        <w:tab/>
      </w:r>
      <w:r w:rsidRPr="00C85F11">
        <w:rPr>
          <w:rStyle w:val="Bodytext5"/>
          <w:color w:val="000000"/>
          <w:sz w:val="24"/>
          <w:szCs w:val="24"/>
          <w:lang w:val="mn-MN" w:eastAsia="mn-MN"/>
        </w:rPr>
        <w:tab/>
      </w:r>
      <w:r w:rsidRPr="00C85F11">
        <w:rPr>
          <w:rStyle w:val="Bodytext5"/>
          <w:color w:val="000000"/>
          <w:sz w:val="24"/>
          <w:szCs w:val="24"/>
          <w:lang w:val="mn-MN" w:eastAsia="mn-MN"/>
        </w:rPr>
        <w:tab/>
      </w:r>
      <w:r w:rsidRPr="00C85F11">
        <w:rPr>
          <w:rStyle w:val="Bodytext5"/>
          <w:color w:val="000000"/>
          <w:sz w:val="24"/>
          <w:szCs w:val="24"/>
          <w:lang w:val="mn-MN" w:eastAsia="mn-MN"/>
        </w:rPr>
        <w:tab/>
      </w:r>
      <w:r w:rsidR="00C51C63" w:rsidRPr="00C85F11">
        <w:rPr>
          <w:rStyle w:val="Bodytext5"/>
          <w:color w:val="000000"/>
          <w:sz w:val="24"/>
          <w:szCs w:val="24"/>
          <w:lang w:val="mn-MN" w:eastAsia="mn-MN"/>
        </w:rPr>
        <w:t xml:space="preserve">      </w:t>
      </w:r>
      <w:r w:rsidRPr="00C85F11">
        <w:rPr>
          <w:rStyle w:val="Bodytext5"/>
          <w:color w:val="000000"/>
          <w:sz w:val="24"/>
          <w:szCs w:val="24"/>
          <w:lang w:val="mn-MN" w:eastAsia="mn-MN"/>
        </w:rPr>
        <w:t>байгууллагын өөрийн удирдлага</w:t>
      </w:r>
    </w:p>
    <w:p w14:paraId="4F0F49E2" w14:textId="77777777" w:rsidR="00BE097F" w:rsidRPr="00C85F11" w:rsidRDefault="00BE097F" w:rsidP="00BE097F">
      <w:pPr>
        <w:pStyle w:val="Bodytext21"/>
        <w:shd w:val="clear" w:color="auto" w:fill="auto"/>
        <w:tabs>
          <w:tab w:val="left" w:pos="993"/>
        </w:tabs>
        <w:spacing w:after="0" w:line="240" w:lineRule="auto"/>
        <w:jc w:val="both"/>
        <w:rPr>
          <w:rStyle w:val="Bodytext2"/>
          <w:color w:val="000000"/>
          <w:sz w:val="24"/>
          <w:szCs w:val="24"/>
          <w:lang w:val="mn-MN" w:eastAsia="mn-MN"/>
        </w:rPr>
      </w:pPr>
    </w:p>
    <w:p w14:paraId="18924496" w14:textId="77777777" w:rsidR="00BE097F" w:rsidRPr="00C85F11" w:rsidRDefault="00BE097F" w:rsidP="00BE097F">
      <w:pPr>
        <w:pStyle w:val="Bodytext21"/>
        <w:shd w:val="clear" w:color="auto" w:fill="auto"/>
        <w:tabs>
          <w:tab w:val="left" w:pos="993"/>
        </w:tabs>
        <w:spacing w:after="0" w:line="240" w:lineRule="auto"/>
        <w:jc w:val="both"/>
        <w:rPr>
          <w:sz w:val="24"/>
          <w:szCs w:val="24"/>
          <w:lang w:val="mn-MN"/>
        </w:rPr>
      </w:pPr>
      <w:r w:rsidRPr="00C85F11">
        <w:rPr>
          <w:rStyle w:val="Bodytext2"/>
          <w:color w:val="000000"/>
          <w:sz w:val="24"/>
          <w:szCs w:val="24"/>
          <w:lang w:val="mn-MN" w:eastAsia="mn-MN"/>
        </w:rPr>
        <w:t xml:space="preserve">           26.1.Мэргэжлийн болон техникийн боловсролын сургалтын байгууллагын удирдах зөвлөлийн нийтлэг дүрмийг боловсролын асуудал эрхэлсэн Засгийн газрын гишүүн батална.</w:t>
      </w:r>
    </w:p>
    <w:p w14:paraId="3E5DEE08"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348183F2"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26.2.Энэ хуулийн 26.1-д заасан нийтлэг дүрмийг үндэслэн мэргэжлийн болон техникийн боловсролын сургалтын байгууллагын удирдах зөвлөл өөрийн үйл ажиллагааны дүрмийг батална.</w:t>
      </w:r>
    </w:p>
    <w:p w14:paraId="67AFA8F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58F2D617"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26.З.Цогцолбор, хотхон бүхий мэргэжлийн болон техникийн боловсролын сургалтын байгууллага нэгдсэн удирдах зөвлөлтэй байж болно.</w:t>
      </w:r>
    </w:p>
    <w:p w14:paraId="770C0492" w14:textId="77777777" w:rsidR="00BE097F" w:rsidRPr="00C85F11" w:rsidRDefault="00BE097F" w:rsidP="00BE097F">
      <w:pPr>
        <w:pStyle w:val="Bodytext21"/>
        <w:shd w:val="clear" w:color="auto" w:fill="auto"/>
        <w:spacing w:after="0" w:line="240" w:lineRule="auto"/>
        <w:jc w:val="both"/>
        <w:rPr>
          <w:sz w:val="24"/>
          <w:szCs w:val="24"/>
          <w:lang w:val="mn-MN"/>
        </w:rPr>
      </w:pPr>
    </w:p>
    <w:p w14:paraId="23185B8A"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t>26.4.</w:t>
      </w:r>
      <w:r w:rsidRPr="00C85F11">
        <w:rPr>
          <w:rStyle w:val="Bodytext2"/>
          <w:color w:val="000000"/>
          <w:sz w:val="24"/>
          <w:szCs w:val="24"/>
          <w:lang w:val="mn-MN" w:eastAsia="mn-MN"/>
        </w:rPr>
        <w:t>Удирдах зөвлөл есөн гишүүнээс бүрдэх бөгөөд үүсгэн байгуулагчийг төлөөлөх нэг, тухайн сургалтын байгууллагын хамт олныг төлөөлөх хоёр, түншлэгчийг төлөөлөх тав, төгсөгчийг төлөөлөх нэг гишүүний бүрэлдэхүүнтэй байна. Удирдах зөвлөлийн бүрэн эрхийн хугацаа дөрвөн жил байна.</w:t>
      </w:r>
    </w:p>
    <w:p w14:paraId="787C7267" w14:textId="77777777" w:rsidR="00BE097F" w:rsidRPr="00C85F11" w:rsidRDefault="00BE097F" w:rsidP="00BE097F">
      <w:pPr>
        <w:pStyle w:val="Bodytext21"/>
        <w:shd w:val="clear" w:color="auto" w:fill="auto"/>
        <w:spacing w:after="0" w:line="240" w:lineRule="auto"/>
        <w:jc w:val="both"/>
        <w:rPr>
          <w:sz w:val="24"/>
          <w:szCs w:val="24"/>
          <w:lang w:val="mn-MN"/>
        </w:rPr>
      </w:pPr>
    </w:p>
    <w:p w14:paraId="593DDF3D"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t>26.5.</w:t>
      </w:r>
      <w:r w:rsidRPr="00C85F11">
        <w:rPr>
          <w:rStyle w:val="Bodytext2"/>
          <w:color w:val="000000"/>
          <w:sz w:val="24"/>
          <w:szCs w:val="24"/>
          <w:lang w:val="mn-MN" w:eastAsia="mn-MN"/>
        </w:rPr>
        <w:t xml:space="preserve">Удирдах зөвлөл дараах эрхтэй: </w:t>
      </w:r>
    </w:p>
    <w:p w14:paraId="35AA10E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5856934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26.5.1.сургалтын, судалгаа шинжилгээний,</w:t>
      </w:r>
      <w:r w:rsidRPr="00C85F11">
        <w:rPr>
          <w:rStyle w:val="Bodytext2SmallCaps"/>
          <w:color w:val="000000"/>
          <w:sz w:val="24"/>
          <w:szCs w:val="24"/>
          <w:lang w:val="mn-MN" w:eastAsia="mn-MN"/>
        </w:rPr>
        <w:t xml:space="preserve"> </w:t>
      </w:r>
      <w:r w:rsidRPr="00C85F11">
        <w:rPr>
          <w:rStyle w:val="Bodytext2"/>
          <w:color w:val="000000"/>
          <w:sz w:val="24"/>
          <w:szCs w:val="24"/>
          <w:lang w:val="mn-MN" w:eastAsia="mn-MN"/>
        </w:rPr>
        <w:t>үйлдвэрлэлийн болон үйлчилгээний төлбөр хураамжийн хэмжээг тогтоох;</w:t>
      </w:r>
    </w:p>
    <w:p w14:paraId="0C5C06B3" w14:textId="77777777" w:rsidR="00BE097F" w:rsidRPr="00C85F11" w:rsidRDefault="00BE097F" w:rsidP="00BE097F">
      <w:pPr>
        <w:pStyle w:val="Bodytext21"/>
        <w:shd w:val="clear" w:color="auto" w:fill="auto"/>
        <w:spacing w:after="0" w:line="240" w:lineRule="auto"/>
        <w:jc w:val="both"/>
        <w:rPr>
          <w:sz w:val="24"/>
          <w:szCs w:val="24"/>
          <w:lang w:val="mn-MN"/>
        </w:rPr>
      </w:pPr>
    </w:p>
    <w:p w14:paraId="4179AB96"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26.5.2.</w:t>
      </w:r>
      <w:r w:rsidRPr="00C85F11">
        <w:rPr>
          <w:rStyle w:val="Bodytext2"/>
          <w:color w:val="000000"/>
          <w:sz w:val="24"/>
          <w:szCs w:val="24"/>
          <w:lang w:val="mn-MN" w:eastAsia="mn-MN"/>
        </w:rPr>
        <w:t>сургалтын байгууллагын үйл ажиллагааны болон санхүүгийн тайлан, сургалтын үр дүн, чанар гүйцэтгэлийг хэлэлцэх, дүгнэх.</w:t>
      </w:r>
    </w:p>
    <w:p w14:paraId="73B879EC" w14:textId="77777777" w:rsidR="00BE097F" w:rsidRPr="00C85F11" w:rsidRDefault="00BE097F" w:rsidP="00BE097F">
      <w:pPr>
        <w:pStyle w:val="Bodytext21"/>
        <w:shd w:val="clear" w:color="auto" w:fill="auto"/>
        <w:spacing w:after="0" w:line="240" w:lineRule="auto"/>
        <w:jc w:val="both"/>
        <w:rPr>
          <w:sz w:val="24"/>
          <w:szCs w:val="24"/>
          <w:lang w:val="mn-MN"/>
        </w:rPr>
      </w:pPr>
    </w:p>
    <w:p w14:paraId="072A4A2D"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sz w:val="24"/>
          <w:szCs w:val="24"/>
          <w:lang w:val="mn-MN"/>
        </w:rPr>
        <w:tab/>
        <w:t>26.6.</w:t>
      </w:r>
      <w:r w:rsidRPr="00C85F11">
        <w:rPr>
          <w:rStyle w:val="Bodytext2"/>
          <w:color w:val="000000"/>
          <w:sz w:val="24"/>
          <w:szCs w:val="24"/>
          <w:lang w:val="mn-MN" w:eastAsia="mn-MN"/>
        </w:rPr>
        <w:t xml:space="preserve">Удирдах зөвлөл дараах үүрэгтэй: </w:t>
      </w:r>
    </w:p>
    <w:p w14:paraId="7C6C4223"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603235D8"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26.6.1.сургалтын байгууллагыг хөгжүүлэх стратеги төлөвлөгөөг хэлэлцэж батлах, хэрэгжилтэд хяналт тавих, сургуулийн гүйцэтгэлийн тайланг хэлэлцэх, дүгнэх;</w:t>
      </w:r>
    </w:p>
    <w:p w14:paraId="01488680" w14:textId="77777777" w:rsidR="00BE097F" w:rsidRPr="00C85F11" w:rsidRDefault="00BE097F" w:rsidP="00BE097F">
      <w:pPr>
        <w:pStyle w:val="Bodytext21"/>
        <w:shd w:val="clear" w:color="auto" w:fill="auto"/>
        <w:spacing w:after="0" w:line="240" w:lineRule="auto"/>
        <w:jc w:val="both"/>
        <w:rPr>
          <w:rStyle w:val="Heading30"/>
          <w:color w:val="000000"/>
          <w:sz w:val="24"/>
          <w:szCs w:val="24"/>
          <w:lang w:val="mn-MN" w:eastAsia="mn-MN"/>
        </w:rPr>
      </w:pPr>
    </w:p>
    <w:p w14:paraId="565C869C" w14:textId="77777777" w:rsidR="00BE097F" w:rsidRPr="00C85F11" w:rsidRDefault="00BE097F" w:rsidP="00BE097F">
      <w:pPr>
        <w:pStyle w:val="Bodytext21"/>
        <w:shd w:val="clear" w:color="auto" w:fill="auto"/>
        <w:spacing w:after="0" w:line="240" w:lineRule="auto"/>
        <w:jc w:val="both"/>
        <w:rPr>
          <w:rStyle w:val="Heading30"/>
          <w:sz w:val="24"/>
          <w:szCs w:val="24"/>
          <w:lang w:val="mn-MN" w:eastAsia="mn-MN"/>
        </w:rPr>
      </w:pPr>
      <w:r w:rsidRPr="00C85F11">
        <w:rPr>
          <w:rStyle w:val="Heading30"/>
          <w:color w:val="000000"/>
          <w:sz w:val="24"/>
          <w:szCs w:val="24"/>
          <w:lang w:val="mn-MN" w:eastAsia="mn-MN"/>
        </w:rPr>
        <w:tab/>
      </w:r>
      <w:r w:rsidRPr="00C85F11">
        <w:rPr>
          <w:rStyle w:val="Heading30"/>
          <w:color w:val="000000"/>
          <w:sz w:val="24"/>
          <w:szCs w:val="24"/>
          <w:lang w:val="mn-MN" w:eastAsia="mn-MN"/>
        </w:rPr>
        <w:tab/>
        <w:t>26.6.2</w:t>
      </w:r>
      <w:r w:rsidRPr="00C85F11">
        <w:rPr>
          <w:rStyle w:val="Heading30"/>
          <w:sz w:val="24"/>
          <w:szCs w:val="24"/>
          <w:lang w:val="mn-MN" w:eastAsia="mn-MN"/>
        </w:rPr>
        <w:t>.энэ хууль, мэргэжлийн болон техникийн боловсрол, сургалттай холбоотой стандарт, заавар, дүрэм, журам, эрх зүйн актыг хэрэгжүүлэх, сургалтын байгууллагыг хөгжүүлэхэд мэргэжил, арга зүйн зөвлөгөө, дэмжлэг үзүүлэх;</w:t>
      </w:r>
    </w:p>
    <w:p w14:paraId="36A4EBA9" w14:textId="77777777" w:rsidR="00BE097F" w:rsidRPr="00C85F11" w:rsidRDefault="00BE097F" w:rsidP="00BE097F">
      <w:pPr>
        <w:pStyle w:val="Bodytext21"/>
        <w:shd w:val="clear" w:color="auto" w:fill="auto"/>
        <w:spacing w:after="0" w:line="240" w:lineRule="auto"/>
        <w:jc w:val="both"/>
        <w:rPr>
          <w:rStyle w:val="Bodytext7"/>
          <w:sz w:val="24"/>
          <w:szCs w:val="24"/>
          <w:lang w:val="mn-MN" w:eastAsia="mn-MN"/>
        </w:rPr>
      </w:pPr>
    </w:p>
    <w:p w14:paraId="6FF1814B"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7"/>
          <w:sz w:val="24"/>
          <w:szCs w:val="24"/>
          <w:lang w:val="mn-MN" w:eastAsia="mn-MN"/>
        </w:rPr>
        <w:tab/>
      </w:r>
      <w:r w:rsidRPr="00C85F11">
        <w:rPr>
          <w:rStyle w:val="Bodytext7"/>
          <w:sz w:val="24"/>
          <w:szCs w:val="24"/>
          <w:lang w:val="mn-MN" w:eastAsia="mn-MN"/>
        </w:rPr>
        <w:tab/>
        <w:t>26.6.3.аж ахуйн нэгж, байгууллага, мэргэжлийн холбооны оролцоог дэмжих, түншлэлийг өргөжүүлэхэд дэмжлэг үзүүлэх;</w:t>
      </w:r>
    </w:p>
    <w:p w14:paraId="1EF9FE5A" w14:textId="77777777" w:rsidR="00BE097F" w:rsidRPr="00C85F11" w:rsidRDefault="00BE097F" w:rsidP="00BE097F">
      <w:pPr>
        <w:pStyle w:val="Bodytext21"/>
        <w:shd w:val="clear" w:color="auto" w:fill="auto"/>
        <w:spacing w:after="0" w:line="240" w:lineRule="auto"/>
        <w:jc w:val="both"/>
        <w:rPr>
          <w:rStyle w:val="Bodytext2"/>
          <w:sz w:val="24"/>
          <w:szCs w:val="24"/>
          <w:lang w:val="mn-MN" w:eastAsia="mn-MN"/>
        </w:rPr>
      </w:pPr>
    </w:p>
    <w:p w14:paraId="779F8FF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sz w:val="24"/>
          <w:szCs w:val="24"/>
          <w:lang w:val="mn-MN" w:eastAsia="mn-MN"/>
        </w:rPr>
        <w:tab/>
      </w:r>
      <w:r w:rsidRPr="00C85F11">
        <w:rPr>
          <w:rStyle w:val="Bodytext2"/>
          <w:sz w:val="24"/>
          <w:szCs w:val="24"/>
          <w:lang w:val="mn-MN" w:eastAsia="mn-MN"/>
        </w:rPr>
        <w:tab/>
        <w:t xml:space="preserve">26.6.4.хандив, өөрийн </w:t>
      </w:r>
      <w:r w:rsidRPr="00C85F11">
        <w:rPr>
          <w:rStyle w:val="Bodytext2"/>
          <w:color w:val="000000"/>
          <w:sz w:val="24"/>
          <w:szCs w:val="24"/>
          <w:lang w:val="mn-MN" w:eastAsia="mn-MN"/>
        </w:rPr>
        <w:t>болон туслах үйл ажиллагааны орлогыг нэмэгдүүлэх, зарцуулалтад хяналт тавих.</w:t>
      </w:r>
    </w:p>
    <w:p w14:paraId="3F621B2B" w14:textId="77777777" w:rsidR="00BE097F" w:rsidRPr="00C85F11" w:rsidRDefault="00BE097F" w:rsidP="00BE097F">
      <w:pPr>
        <w:pStyle w:val="Bodytext21"/>
        <w:shd w:val="clear" w:color="auto" w:fill="auto"/>
        <w:spacing w:after="0" w:line="240" w:lineRule="auto"/>
        <w:jc w:val="both"/>
        <w:rPr>
          <w:rStyle w:val="Bodytext5NotBold"/>
          <w:color w:val="000000"/>
          <w:sz w:val="24"/>
          <w:szCs w:val="24"/>
          <w:lang w:val="mn-MN" w:eastAsia="mn-MN"/>
        </w:rPr>
      </w:pPr>
    </w:p>
    <w:p w14:paraId="31B91BF6" w14:textId="77777777" w:rsidR="00BE097F" w:rsidRPr="00C85F11" w:rsidRDefault="00BE097F" w:rsidP="00BE097F">
      <w:pPr>
        <w:pStyle w:val="Bodytext50"/>
        <w:shd w:val="clear" w:color="auto" w:fill="auto"/>
        <w:spacing w:before="0" w:line="240" w:lineRule="auto"/>
        <w:jc w:val="both"/>
        <w:rPr>
          <w:rStyle w:val="Bodytext5"/>
          <w:b/>
          <w:bCs/>
          <w:color w:val="000000"/>
          <w:sz w:val="24"/>
          <w:szCs w:val="24"/>
          <w:lang w:val="mn-MN" w:eastAsia="mn-MN"/>
        </w:rPr>
      </w:pPr>
      <w:r w:rsidRPr="00C85F11">
        <w:rPr>
          <w:rStyle w:val="Bodytext5NotBold"/>
          <w:color w:val="000000"/>
          <w:sz w:val="24"/>
          <w:szCs w:val="24"/>
          <w:lang w:val="mn-MN" w:eastAsia="mn-MN"/>
        </w:rPr>
        <w:tab/>
        <w:t>27 дугаар</w:t>
      </w:r>
      <w:r w:rsidRPr="00C85F11">
        <w:rPr>
          <w:rStyle w:val="Bodytext5NotBold"/>
          <w:b w:val="0"/>
          <w:color w:val="000000"/>
          <w:sz w:val="24"/>
          <w:szCs w:val="24"/>
          <w:lang w:val="mn-MN" w:eastAsia="mn-MN"/>
        </w:rPr>
        <w:t xml:space="preserve"> </w:t>
      </w:r>
      <w:r w:rsidRPr="00C85F11">
        <w:rPr>
          <w:rStyle w:val="Bodytext5"/>
          <w:b/>
          <w:color w:val="000000"/>
          <w:sz w:val="24"/>
          <w:szCs w:val="24"/>
          <w:lang w:val="mn-MN" w:eastAsia="mn-MN"/>
        </w:rPr>
        <w:t xml:space="preserve">зүйл.Мэргэжлийн болон техникийн боловсролын сургалтын </w:t>
      </w:r>
      <w:r w:rsidRPr="00C85F11">
        <w:rPr>
          <w:rStyle w:val="Bodytext5"/>
          <w:b/>
          <w:color w:val="000000"/>
          <w:sz w:val="24"/>
          <w:szCs w:val="24"/>
          <w:lang w:val="mn-MN" w:eastAsia="mn-MN"/>
        </w:rPr>
        <w:tab/>
      </w:r>
      <w:r w:rsidRPr="00C85F11">
        <w:rPr>
          <w:rStyle w:val="Bodytext5"/>
          <w:b/>
          <w:color w:val="000000"/>
          <w:sz w:val="24"/>
          <w:szCs w:val="24"/>
          <w:lang w:val="mn-MN" w:eastAsia="mn-MN"/>
        </w:rPr>
        <w:tab/>
      </w:r>
      <w:r w:rsidRPr="00C85F11">
        <w:rPr>
          <w:rStyle w:val="Bodytext5"/>
          <w:b/>
          <w:color w:val="000000"/>
          <w:sz w:val="24"/>
          <w:szCs w:val="24"/>
          <w:lang w:val="mn-MN" w:eastAsia="mn-MN"/>
        </w:rPr>
        <w:tab/>
      </w:r>
      <w:r w:rsidRPr="00C85F11">
        <w:rPr>
          <w:rStyle w:val="Bodytext5"/>
          <w:b/>
          <w:color w:val="000000"/>
          <w:sz w:val="24"/>
          <w:szCs w:val="24"/>
          <w:lang w:val="mn-MN" w:eastAsia="mn-MN"/>
        </w:rPr>
        <w:tab/>
      </w:r>
      <w:r w:rsidRPr="00C85F11">
        <w:rPr>
          <w:rStyle w:val="Bodytext5"/>
          <w:b/>
          <w:color w:val="000000"/>
          <w:sz w:val="24"/>
          <w:szCs w:val="24"/>
          <w:lang w:val="mn-MN" w:eastAsia="mn-MN"/>
        </w:rPr>
        <w:tab/>
      </w:r>
      <w:r w:rsidR="00E23AAB" w:rsidRPr="00C85F11">
        <w:rPr>
          <w:rStyle w:val="Bodytext5"/>
          <w:b/>
          <w:color w:val="000000"/>
          <w:sz w:val="24"/>
          <w:szCs w:val="24"/>
          <w:lang w:val="mn-MN" w:eastAsia="mn-MN"/>
        </w:rPr>
        <w:t xml:space="preserve">   </w:t>
      </w:r>
      <w:r w:rsidRPr="00C85F11">
        <w:rPr>
          <w:rStyle w:val="Bodytext5"/>
          <w:b/>
          <w:color w:val="000000"/>
          <w:sz w:val="24"/>
          <w:szCs w:val="24"/>
          <w:lang w:val="mn-MN" w:eastAsia="mn-MN"/>
        </w:rPr>
        <w:t>байгууллагын гүйцэтгэх удирдлага</w:t>
      </w:r>
    </w:p>
    <w:p w14:paraId="25726FF4" w14:textId="77777777" w:rsidR="00BE097F" w:rsidRPr="00C85F11" w:rsidRDefault="00BE097F" w:rsidP="00BE097F">
      <w:pPr>
        <w:pStyle w:val="Bodytext50"/>
        <w:shd w:val="clear" w:color="auto" w:fill="auto"/>
        <w:spacing w:before="0" w:line="240" w:lineRule="auto"/>
        <w:jc w:val="both"/>
        <w:rPr>
          <w:rStyle w:val="Bodytext5"/>
          <w:b/>
          <w:bCs/>
          <w:color w:val="000000"/>
          <w:sz w:val="24"/>
          <w:szCs w:val="24"/>
          <w:lang w:val="mn-MN" w:eastAsia="mn-MN"/>
        </w:rPr>
      </w:pPr>
      <w:r w:rsidRPr="00C85F11">
        <w:rPr>
          <w:rStyle w:val="Bodytext5"/>
          <w:color w:val="000000"/>
          <w:sz w:val="24"/>
          <w:szCs w:val="24"/>
          <w:lang w:val="mn-MN" w:eastAsia="mn-MN"/>
        </w:rPr>
        <w:tab/>
      </w:r>
    </w:p>
    <w:p w14:paraId="323DB756" w14:textId="77777777" w:rsidR="00BE097F" w:rsidRPr="00C85F11" w:rsidRDefault="00817B55" w:rsidP="00BE097F">
      <w:pPr>
        <w:pStyle w:val="Bodytext21"/>
        <w:shd w:val="clear" w:color="auto" w:fill="auto"/>
        <w:tabs>
          <w:tab w:val="left" w:pos="1123"/>
        </w:tabs>
        <w:spacing w:after="0" w:line="240" w:lineRule="auto"/>
        <w:jc w:val="both"/>
        <w:rPr>
          <w:sz w:val="24"/>
          <w:szCs w:val="24"/>
          <w:lang w:val="mn-MN"/>
        </w:rPr>
      </w:pPr>
      <w:r w:rsidRPr="00C85F11">
        <w:rPr>
          <w:rStyle w:val="Bodytext2"/>
          <w:sz w:val="24"/>
          <w:szCs w:val="24"/>
          <w:lang w:val="mn-MN" w:eastAsia="mn-MN"/>
        </w:rPr>
        <w:t xml:space="preserve">           </w:t>
      </w:r>
      <w:r w:rsidR="00BE097F" w:rsidRPr="00C85F11">
        <w:rPr>
          <w:rStyle w:val="Bodytext2"/>
          <w:sz w:val="24"/>
          <w:szCs w:val="24"/>
          <w:lang w:val="mn-MN" w:eastAsia="mn-MN"/>
        </w:rPr>
        <w:t>27.1.Мэргэжлийн болон техникийн боловсролын сургалтын байгууллагын гүйцэтгэх удирдлагыг захирал хэрэгжүүлнэ.</w:t>
      </w:r>
    </w:p>
    <w:p w14:paraId="04AF33F7" w14:textId="77777777" w:rsidR="00BE097F" w:rsidRPr="00C85F11" w:rsidRDefault="00BE097F" w:rsidP="00BE097F">
      <w:pPr>
        <w:pStyle w:val="Bodytext21"/>
        <w:shd w:val="clear" w:color="auto" w:fill="auto"/>
        <w:tabs>
          <w:tab w:val="left" w:pos="1123"/>
        </w:tabs>
        <w:spacing w:after="0" w:line="240" w:lineRule="auto"/>
        <w:jc w:val="both"/>
        <w:rPr>
          <w:sz w:val="24"/>
          <w:szCs w:val="24"/>
          <w:lang w:val="mn-MN"/>
        </w:rPr>
      </w:pPr>
    </w:p>
    <w:p w14:paraId="5069366A" w14:textId="77777777" w:rsidR="00BE097F" w:rsidRPr="00C85F11" w:rsidRDefault="00BE097F" w:rsidP="00BE097F">
      <w:pPr>
        <w:pStyle w:val="Bodytext21"/>
        <w:shd w:val="clear" w:color="auto" w:fill="auto"/>
        <w:tabs>
          <w:tab w:val="left" w:pos="0"/>
        </w:tabs>
        <w:spacing w:after="0" w:line="240" w:lineRule="auto"/>
        <w:jc w:val="both"/>
        <w:rPr>
          <w:rStyle w:val="Bodytext2"/>
          <w:sz w:val="24"/>
          <w:szCs w:val="24"/>
          <w:lang w:val="mn-MN" w:eastAsia="mn-MN"/>
        </w:rPr>
      </w:pPr>
      <w:r w:rsidRPr="00C85F11">
        <w:rPr>
          <w:sz w:val="24"/>
          <w:szCs w:val="24"/>
          <w:lang w:val="mn-MN"/>
        </w:rPr>
        <w:tab/>
        <w:t>27.2.</w:t>
      </w:r>
      <w:r w:rsidRPr="00C85F11">
        <w:rPr>
          <w:rStyle w:val="Bodytext2"/>
          <w:sz w:val="24"/>
          <w:szCs w:val="24"/>
          <w:lang w:val="mn-MN" w:eastAsia="mn-MN"/>
        </w:rPr>
        <w:t>Захирал дараах шаардлагыг хангасан байна:</w:t>
      </w:r>
      <w:r w:rsidRPr="00C85F11">
        <w:rPr>
          <w:rStyle w:val="Bodytext2"/>
          <w:sz w:val="24"/>
          <w:szCs w:val="24"/>
          <w:lang w:val="mn-MN" w:eastAsia="mn-MN"/>
        </w:rPr>
        <w:tab/>
      </w:r>
    </w:p>
    <w:p w14:paraId="6F595660" w14:textId="77777777" w:rsidR="00BE097F" w:rsidRPr="00C85F11" w:rsidRDefault="00BE097F" w:rsidP="00BE097F">
      <w:pPr>
        <w:pStyle w:val="Bodytext21"/>
        <w:shd w:val="clear" w:color="auto" w:fill="auto"/>
        <w:tabs>
          <w:tab w:val="left" w:pos="1123"/>
        </w:tabs>
        <w:spacing w:after="0" w:line="240" w:lineRule="auto"/>
        <w:jc w:val="both"/>
        <w:rPr>
          <w:rStyle w:val="Bodytext2"/>
          <w:sz w:val="24"/>
          <w:szCs w:val="24"/>
          <w:lang w:val="mn-MN" w:eastAsia="mn-MN"/>
        </w:rPr>
      </w:pPr>
      <w:r w:rsidRPr="00C85F11">
        <w:rPr>
          <w:rStyle w:val="Bodytext2"/>
          <w:sz w:val="24"/>
          <w:szCs w:val="24"/>
          <w:lang w:val="mn-MN" w:eastAsia="mn-MN"/>
        </w:rPr>
        <w:tab/>
      </w:r>
    </w:p>
    <w:p w14:paraId="515380DB" w14:textId="77777777" w:rsidR="00BE097F" w:rsidRPr="00C85F11" w:rsidRDefault="00BE097F" w:rsidP="00BE097F">
      <w:pPr>
        <w:pStyle w:val="Bodytext21"/>
        <w:shd w:val="clear" w:color="auto" w:fill="auto"/>
        <w:tabs>
          <w:tab w:val="left" w:pos="1123"/>
        </w:tabs>
        <w:spacing w:after="0" w:line="240" w:lineRule="auto"/>
        <w:jc w:val="both"/>
        <w:rPr>
          <w:rStyle w:val="Bodytext2"/>
          <w:sz w:val="24"/>
          <w:szCs w:val="24"/>
          <w:lang w:val="mn-MN" w:eastAsia="mn-MN"/>
        </w:rPr>
      </w:pPr>
      <w:r w:rsidRPr="00C85F11">
        <w:rPr>
          <w:rStyle w:val="Bodytext2"/>
          <w:sz w:val="24"/>
          <w:szCs w:val="24"/>
          <w:lang w:val="mn-MN" w:eastAsia="mn-MN"/>
        </w:rPr>
        <w:tab/>
      </w:r>
      <w:r w:rsidRPr="00C85F11">
        <w:rPr>
          <w:rStyle w:val="Bodytext2"/>
          <w:sz w:val="24"/>
          <w:szCs w:val="24"/>
          <w:lang w:val="mn-MN" w:eastAsia="mn-MN"/>
        </w:rPr>
        <w:tab/>
        <w:t>27.2.1.бакалавр болон түүнээс дээш боловсролын зэрэгтэй;</w:t>
      </w:r>
    </w:p>
    <w:p w14:paraId="0B8345A0" w14:textId="77777777" w:rsidR="00BE097F" w:rsidRPr="00C85F11" w:rsidRDefault="00BE097F" w:rsidP="00BE097F">
      <w:pPr>
        <w:pStyle w:val="Bodytext21"/>
        <w:shd w:val="clear" w:color="auto" w:fill="auto"/>
        <w:tabs>
          <w:tab w:val="left" w:pos="1123"/>
        </w:tabs>
        <w:spacing w:after="0" w:line="240" w:lineRule="auto"/>
        <w:jc w:val="both"/>
        <w:rPr>
          <w:rStyle w:val="Bodytext2"/>
          <w:sz w:val="24"/>
          <w:szCs w:val="24"/>
          <w:lang w:val="mn-MN" w:eastAsia="mn-MN"/>
        </w:rPr>
      </w:pPr>
      <w:r w:rsidRPr="00C85F11">
        <w:rPr>
          <w:sz w:val="24"/>
          <w:szCs w:val="24"/>
          <w:lang w:val="mn-MN"/>
        </w:rPr>
        <w:tab/>
      </w:r>
      <w:r w:rsidRPr="00C85F11">
        <w:rPr>
          <w:sz w:val="24"/>
          <w:szCs w:val="24"/>
          <w:lang w:val="mn-MN"/>
        </w:rPr>
        <w:tab/>
        <w:t>27.2.2.</w:t>
      </w:r>
      <w:r w:rsidRPr="00C85F11">
        <w:rPr>
          <w:rStyle w:val="Bodytext2"/>
          <w:sz w:val="24"/>
          <w:szCs w:val="24"/>
          <w:lang w:val="mn-MN" w:eastAsia="mn-MN"/>
        </w:rPr>
        <w:t>мэргэжлийн болон техникийн боловсролын сургалтын байгууллагад, эсхүл үйлдвэрлэлийн салбарт 10-аас доошгүй жил ажилласан, үүнээс тухайн салбарт сургалтын менежер, арга зүйч, тэнхимийн эрхлэгчээр дөрвөөс доошгүй жил ажилласан</w:t>
      </w:r>
      <w:r w:rsidRPr="00C85F11">
        <w:rPr>
          <w:sz w:val="24"/>
          <w:szCs w:val="24"/>
          <w:lang w:val="mn-MN"/>
        </w:rPr>
        <w:t xml:space="preserve"> </w:t>
      </w:r>
      <w:r w:rsidRPr="00C85F11">
        <w:rPr>
          <w:rStyle w:val="Bodytext2"/>
          <w:sz w:val="24"/>
          <w:szCs w:val="24"/>
          <w:lang w:val="mn-MN" w:eastAsia="mn-MN"/>
        </w:rPr>
        <w:t>туршлагатай байх.</w:t>
      </w:r>
    </w:p>
    <w:p w14:paraId="4612CC76" w14:textId="77777777" w:rsidR="00BE097F" w:rsidRPr="00C85F11" w:rsidRDefault="00BE097F" w:rsidP="00BE097F">
      <w:pPr>
        <w:pStyle w:val="Bodytext160"/>
        <w:shd w:val="clear" w:color="auto" w:fill="auto"/>
        <w:spacing w:before="0" w:after="0" w:line="240" w:lineRule="auto"/>
        <w:rPr>
          <w:rStyle w:val="Bodytext16"/>
          <w:sz w:val="24"/>
          <w:szCs w:val="24"/>
          <w:lang w:val="mn-MN" w:eastAsia="mn-MN"/>
        </w:rPr>
      </w:pPr>
    </w:p>
    <w:p w14:paraId="5A3AB3B1" w14:textId="77777777" w:rsidR="00BE097F" w:rsidRPr="00C85F11" w:rsidRDefault="00BE097F" w:rsidP="00BE097F">
      <w:pPr>
        <w:pStyle w:val="Bodytext160"/>
        <w:shd w:val="clear" w:color="auto" w:fill="auto"/>
        <w:spacing w:before="0" w:after="0" w:line="240" w:lineRule="auto"/>
        <w:rPr>
          <w:rStyle w:val="Bodytext16"/>
          <w:sz w:val="24"/>
          <w:szCs w:val="24"/>
          <w:lang w:val="mn-MN" w:eastAsia="mn-MN"/>
        </w:rPr>
      </w:pPr>
      <w:r w:rsidRPr="00C85F11">
        <w:rPr>
          <w:rStyle w:val="Bodytext16"/>
          <w:sz w:val="24"/>
          <w:szCs w:val="24"/>
          <w:lang w:val="mn-MN" w:eastAsia="mn-MN"/>
        </w:rPr>
        <w:tab/>
        <w:t>27.3.Энэ хуулийн 27.2.2-т заасан шаардлагыг хангаагүй тохиолдолд томилохыг хориглоно. Энэ заалтыг зөрчсөн эрх бүхий албан тушаалтанд Зөрчлийн тухай хуульд</w:t>
      </w:r>
      <w:r w:rsidRPr="00C85F11">
        <w:rPr>
          <w:rStyle w:val="FootnoteReference"/>
          <w:sz w:val="24"/>
          <w:szCs w:val="24"/>
          <w:shd w:val="clear" w:color="auto" w:fill="FFFFFF"/>
          <w:lang w:val="mn-MN" w:eastAsia="mn-MN"/>
        </w:rPr>
        <w:footnoteReference w:id="15"/>
      </w:r>
      <w:r w:rsidRPr="00C85F11">
        <w:rPr>
          <w:rStyle w:val="Bodytext16"/>
          <w:sz w:val="24"/>
          <w:szCs w:val="24"/>
          <w:lang w:val="mn-MN" w:eastAsia="mn-MN"/>
        </w:rPr>
        <w:t xml:space="preserve"> заасны дагуу хариуцлага тооцно.</w:t>
      </w:r>
    </w:p>
    <w:p w14:paraId="190C6B90" w14:textId="77777777" w:rsidR="00BE097F" w:rsidRPr="00C85F11" w:rsidRDefault="00BE097F" w:rsidP="00BE097F">
      <w:pPr>
        <w:pStyle w:val="Bodytext160"/>
        <w:shd w:val="clear" w:color="auto" w:fill="auto"/>
        <w:spacing w:before="0" w:after="0" w:line="240" w:lineRule="auto"/>
        <w:rPr>
          <w:rStyle w:val="Bodytext16"/>
          <w:sz w:val="24"/>
          <w:szCs w:val="24"/>
          <w:lang w:val="mn-MN" w:eastAsia="mn-MN"/>
        </w:rPr>
      </w:pPr>
    </w:p>
    <w:p w14:paraId="0C873A20" w14:textId="77777777" w:rsidR="00BE097F" w:rsidRPr="00C85F11" w:rsidRDefault="00BE097F" w:rsidP="00BE097F">
      <w:pPr>
        <w:pStyle w:val="Bodytext160"/>
        <w:shd w:val="clear" w:color="auto" w:fill="auto"/>
        <w:spacing w:before="0" w:after="0" w:line="240" w:lineRule="auto"/>
        <w:rPr>
          <w:rStyle w:val="Bodytext2"/>
          <w:sz w:val="24"/>
          <w:szCs w:val="24"/>
          <w:lang w:val="mn-MN" w:eastAsia="mn-MN"/>
        </w:rPr>
      </w:pPr>
      <w:r w:rsidRPr="00C85F11">
        <w:rPr>
          <w:rStyle w:val="Bodytext16"/>
          <w:sz w:val="24"/>
          <w:szCs w:val="24"/>
          <w:lang w:val="mn-MN" w:eastAsia="mn-MN"/>
        </w:rPr>
        <w:tab/>
        <w:t>27.4.</w:t>
      </w:r>
      <w:r w:rsidRPr="00C85F11">
        <w:rPr>
          <w:rStyle w:val="Bodytext2"/>
          <w:sz w:val="24"/>
          <w:szCs w:val="24"/>
          <w:lang w:val="mn-MN" w:eastAsia="mn-MN"/>
        </w:rPr>
        <w:t>Мэргэжлийн болон техникийн боловсролын сургалтын байгууллагын захирлыг таван жилийн хугацаагаар томилох бөгөөд ажлын үр дүн, гүйцэтгэлд үндэслэн, удирдах ажилтны манлайлал, хариуцлага, ёс зүйтэй байдлыг харгалзан дахин нэг удаа улируулан томилж болно.</w:t>
      </w:r>
    </w:p>
    <w:p w14:paraId="3ACD83B0" w14:textId="77777777" w:rsidR="00BE097F" w:rsidRPr="00C85F11" w:rsidRDefault="00BE097F" w:rsidP="00BE097F">
      <w:pPr>
        <w:pStyle w:val="Bodytext160"/>
        <w:shd w:val="clear" w:color="auto" w:fill="auto"/>
        <w:spacing w:before="0" w:after="0" w:line="240" w:lineRule="auto"/>
        <w:rPr>
          <w:rStyle w:val="Bodytext2"/>
          <w:sz w:val="24"/>
          <w:szCs w:val="24"/>
          <w:lang w:val="mn-MN" w:eastAsia="mn-MN"/>
        </w:rPr>
      </w:pPr>
    </w:p>
    <w:p w14:paraId="7941DB43" w14:textId="77777777" w:rsidR="00BE097F" w:rsidRPr="00C85F11" w:rsidRDefault="00BE097F" w:rsidP="00BE097F">
      <w:pPr>
        <w:pStyle w:val="Bodytext160"/>
        <w:shd w:val="clear" w:color="auto" w:fill="auto"/>
        <w:spacing w:before="0" w:after="0" w:line="240" w:lineRule="auto"/>
        <w:rPr>
          <w:sz w:val="24"/>
          <w:szCs w:val="24"/>
          <w:lang w:val="mn-MN"/>
        </w:rPr>
      </w:pPr>
      <w:r w:rsidRPr="00C85F11">
        <w:rPr>
          <w:rStyle w:val="Bodytext2"/>
          <w:sz w:val="24"/>
          <w:szCs w:val="24"/>
          <w:lang w:val="mn-MN" w:eastAsia="mn-MN"/>
        </w:rPr>
        <w:tab/>
        <w:t>27.5.Мэргэжлийн болон техникийн боловсролын сургалтын байгууллагын захирал дараах чиг үүрэгтэй:</w:t>
      </w:r>
    </w:p>
    <w:p w14:paraId="6E85A1DB" w14:textId="77777777" w:rsidR="00BE097F" w:rsidRPr="00C85F11" w:rsidRDefault="00BE097F" w:rsidP="00BE097F">
      <w:pPr>
        <w:pStyle w:val="Bodytext160"/>
        <w:shd w:val="clear" w:color="auto" w:fill="auto"/>
        <w:spacing w:before="0" w:after="0" w:line="240" w:lineRule="auto"/>
        <w:rPr>
          <w:sz w:val="24"/>
          <w:szCs w:val="24"/>
          <w:lang w:val="mn-MN"/>
        </w:rPr>
      </w:pPr>
    </w:p>
    <w:p w14:paraId="179F4CF7" w14:textId="77777777" w:rsidR="00BE097F" w:rsidRPr="00C85F11" w:rsidRDefault="00BE097F" w:rsidP="00BE097F">
      <w:pPr>
        <w:pStyle w:val="Bodytext160"/>
        <w:shd w:val="clear" w:color="auto" w:fill="auto"/>
        <w:spacing w:before="0" w:after="0" w:line="240" w:lineRule="auto"/>
        <w:rPr>
          <w:rStyle w:val="Bodytext16"/>
          <w:sz w:val="24"/>
          <w:szCs w:val="24"/>
          <w:lang w:val="mn-MN" w:eastAsia="mn-MN"/>
        </w:rPr>
      </w:pPr>
      <w:r w:rsidRPr="00C85F11">
        <w:rPr>
          <w:sz w:val="24"/>
          <w:szCs w:val="24"/>
          <w:lang w:val="mn-MN"/>
        </w:rPr>
        <w:tab/>
      </w:r>
      <w:r w:rsidRPr="00C85F11">
        <w:rPr>
          <w:sz w:val="24"/>
          <w:szCs w:val="24"/>
          <w:lang w:val="mn-MN"/>
        </w:rPr>
        <w:tab/>
        <w:t>27.5.1.</w:t>
      </w:r>
      <w:r w:rsidRPr="00C85F11">
        <w:rPr>
          <w:rStyle w:val="Bodytext16"/>
          <w:sz w:val="24"/>
          <w:szCs w:val="24"/>
          <w:lang w:val="mn-MN" w:eastAsia="mn-MN"/>
        </w:rPr>
        <w:t>сургалтын байгууллагыг хөгжүүлэх стратеги, төлөвлөгөөг хэрэгжүүлэх;</w:t>
      </w:r>
    </w:p>
    <w:p w14:paraId="555863B1" w14:textId="77777777" w:rsidR="00BE097F" w:rsidRPr="00C85F11" w:rsidRDefault="00BE097F" w:rsidP="00BE097F">
      <w:pPr>
        <w:pStyle w:val="Bodytext160"/>
        <w:shd w:val="clear" w:color="auto" w:fill="auto"/>
        <w:spacing w:before="0" w:after="0" w:line="240" w:lineRule="auto"/>
        <w:rPr>
          <w:rStyle w:val="Bodytext16"/>
          <w:sz w:val="24"/>
          <w:szCs w:val="24"/>
          <w:lang w:val="mn-MN" w:eastAsia="mn-MN"/>
        </w:rPr>
      </w:pPr>
    </w:p>
    <w:p w14:paraId="3AF54D7A" w14:textId="77777777" w:rsidR="00BE097F" w:rsidRPr="00C85F11" w:rsidRDefault="00BE097F" w:rsidP="00BE097F">
      <w:pPr>
        <w:pStyle w:val="Bodytext160"/>
        <w:shd w:val="clear" w:color="auto" w:fill="auto"/>
        <w:spacing w:before="0" w:after="0" w:line="240" w:lineRule="auto"/>
        <w:rPr>
          <w:sz w:val="24"/>
          <w:szCs w:val="24"/>
          <w:lang w:val="mn-MN"/>
        </w:rPr>
      </w:pPr>
      <w:r w:rsidRPr="00C85F11">
        <w:rPr>
          <w:rStyle w:val="Bodytext16"/>
          <w:sz w:val="24"/>
          <w:szCs w:val="24"/>
          <w:lang w:val="mn-MN" w:eastAsia="mn-MN"/>
        </w:rPr>
        <w:tab/>
      </w:r>
      <w:r w:rsidRPr="00C85F11">
        <w:rPr>
          <w:rStyle w:val="Bodytext16"/>
          <w:sz w:val="24"/>
          <w:szCs w:val="24"/>
          <w:lang w:val="mn-MN" w:eastAsia="mn-MN"/>
        </w:rPr>
        <w:tab/>
        <w:t>27.5.2.</w:t>
      </w:r>
      <w:r w:rsidRPr="00C85F11">
        <w:rPr>
          <w:rStyle w:val="Bodytext2"/>
          <w:sz w:val="24"/>
          <w:szCs w:val="24"/>
          <w:lang w:val="mn-MN" w:eastAsia="mn-MN"/>
        </w:rPr>
        <w:t>иргэний мэргэжил, ур чадвар эзэмших хэрэгцээ, хөдөлмөрийн зах зээлийн эрэлтэд нийцүүлэн чанартай боловсрол, сургалтын үйлчилгээ үзүүлэх ажлыг удирдан зохион байгуулах;</w:t>
      </w:r>
    </w:p>
    <w:p w14:paraId="6FAA026E" w14:textId="77777777" w:rsidR="00BE097F" w:rsidRPr="00C85F11" w:rsidRDefault="00BE097F" w:rsidP="00BE097F">
      <w:pPr>
        <w:pStyle w:val="Bodytext160"/>
        <w:shd w:val="clear" w:color="auto" w:fill="auto"/>
        <w:spacing w:before="0" w:after="0" w:line="240" w:lineRule="auto"/>
        <w:rPr>
          <w:sz w:val="24"/>
          <w:szCs w:val="24"/>
          <w:lang w:val="mn-MN"/>
        </w:rPr>
      </w:pPr>
    </w:p>
    <w:p w14:paraId="682C303E" w14:textId="77777777" w:rsidR="00BE097F" w:rsidRPr="00C85F11" w:rsidRDefault="00BE097F" w:rsidP="00BE097F">
      <w:pPr>
        <w:pStyle w:val="Bodytext160"/>
        <w:shd w:val="clear" w:color="auto" w:fill="auto"/>
        <w:spacing w:before="0" w:after="0" w:line="240" w:lineRule="auto"/>
        <w:rPr>
          <w:rStyle w:val="Bodytext16"/>
          <w:sz w:val="24"/>
          <w:szCs w:val="24"/>
          <w:shd w:val="clear" w:color="auto" w:fill="auto"/>
          <w:lang w:val="mn-MN"/>
        </w:rPr>
      </w:pPr>
      <w:r w:rsidRPr="00C85F11">
        <w:rPr>
          <w:sz w:val="24"/>
          <w:szCs w:val="24"/>
          <w:lang w:val="mn-MN"/>
        </w:rPr>
        <w:tab/>
      </w:r>
      <w:r w:rsidRPr="00C85F11">
        <w:rPr>
          <w:sz w:val="24"/>
          <w:szCs w:val="24"/>
          <w:lang w:val="mn-MN"/>
        </w:rPr>
        <w:tab/>
        <w:t>27.5.3.</w:t>
      </w:r>
      <w:r w:rsidRPr="00C85F11">
        <w:rPr>
          <w:rStyle w:val="Bodytext16"/>
          <w:sz w:val="24"/>
          <w:szCs w:val="24"/>
          <w:lang w:val="mn-MN" w:eastAsia="mn-MN"/>
        </w:rPr>
        <w:t>нийгмийн түншлэлийн үйл ажиллагааг удирдлагаар хангах аж ахуйн нэгж, байгууллага, мэргэжлийн холбооны оролцоог дэмжих;</w:t>
      </w:r>
    </w:p>
    <w:p w14:paraId="0243A527" w14:textId="77777777" w:rsidR="00BE097F" w:rsidRPr="00C85F11" w:rsidRDefault="00BE097F" w:rsidP="00BE097F">
      <w:pPr>
        <w:pStyle w:val="Bodytext160"/>
        <w:shd w:val="clear" w:color="auto" w:fill="auto"/>
        <w:spacing w:before="0" w:after="0" w:line="240" w:lineRule="auto"/>
        <w:rPr>
          <w:rStyle w:val="Bodytext16"/>
          <w:sz w:val="24"/>
          <w:szCs w:val="24"/>
          <w:lang w:val="mn-MN" w:eastAsia="mn-MN"/>
        </w:rPr>
      </w:pPr>
    </w:p>
    <w:p w14:paraId="7823687C" w14:textId="77777777" w:rsidR="00BE097F" w:rsidRPr="00C85F11" w:rsidRDefault="00BE097F" w:rsidP="00BE097F">
      <w:pPr>
        <w:pStyle w:val="Bodytext160"/>
        <w:shd w:val="clear" w:color="auto" w:fill="auto"/>
        <w:spacing w:before="0" w:after="0" w:line="240" w:lineRule="auto"/>
        <w:rPr>
          <w:rStyle w:val="Bodytext2"/>
          <w:sz w:val="24"/>
          <w:szCs w:val="24"/>
          <w:lang w:val="mn-MN"/>
        </w:rPr>
      </w:pPr>
      <w:r w:rsidRPr="00C85F11">
        <w:rPr>
          <w:rStyle w:val="Bodytext16"/>
          <w:sz w:val="24"/>
          <w:szCs w:val="24"/>
          <w:lang w:val="mn-MN" w:eastAsia="mn-MN"/>
        </w:rPr>
        <w:tab/>
      </w:r>
      <w:r w:rsidRPr="00C85F11">
        <w:rPr>
          <w:rStyle w:val="Bodytext16"/>
          <w:sz w:val="24"/>
          <w:szCs w:val="24"/>
          <w:lang w:val="mn-MN" w:eastAsia="mn-MN"/>
        </w:rPr>
        <w:tab/>
        <w:t>27.5.4.</w:t>
      </w:r>
      <w:r w:rsidRPr="00C85F11">
        <w:rPr>
          <w:rStyle w:val="Bodytext2"/>
          <w:sz w:val="24"/>
          <w:szCs w:val="24"/>
          <w:lang w:val="mn-MN" w:eastAsia="mn-MN"/>
        </w:rPr>
        <w:t>гадаад, дотоод хамтын ажиллагаа, түншлэлийг хөгжүүлэх, хамтарсан сургалт, хөтөлбөр, судалгаа, үйлдвэрлэл, үйлчилгээний чиглэлээр төсөл хэрэгжүүлэх асуудлаар гэрээ, хэлэлцээр байгуулах, хэрэгжилтийг хангах;</w:t>
      </w:r>
    </w:p>
    <w:p w14:paraId="016C5A69" w14:textId="77777777" w:rsidR="00BE097F" w:rsidRPr="00C85F11" w:rsidRDefault="00BE097F" w:rsidP="00BE097F">
      <w:pPr>
        <w:pStyle w:val="Bodytext160"/>
        <w:shd w:val="clear" w:color="auto" w:fill="auto"/>
        <w:spacing w:before="0" w:after="0" w:line="240" w:lineRule="auto"/>
        <w:rPr>
          <w:rStyle w:val="Bodytext2"/>
          <w:sz w:val="24"/>
          <w:szCs w:val="24"/>
          <w:lang w:val="mn-MN" w:eastAsia="mn-MN"/>
        </w:rPr>
      </w:pPr>
    </w:p>
    <w:p w14:paraId="34D50DD7" w14:textId="77777777" w:rsidR="00BE097F" w:rsidRPr="00C85F11" w:rsidRDefault="00BE097F" w:rsidP="00BE097F">
      <w:pPr>
        <w:pStyle w:val="Bodytext160"/>
        <w:shd w:val="clear" w:color="auto" w:fill="auto"/>
        <w:spacing w:before="0" w:after="0" w:line="240" w:lineRule="auto"/>
        <w:rPr>
          <w:sz w:val="24"/>
          <w:szCs w:val="24"/>
          <w:lang w:val="mn-MN"/>
        </w:rPr>
      </w:pPr>
      <w:r w:rsidRPr="00C85F11">
        <w:rPr>
          <w:rStyle w:val="Bodytext2"/>
          <w:sz w:val="24"/>
          <w:szCs w:val="24"/>
          <w:lang w:val="mn-MN" w:eastAsia="mn-MN"/>
        </w:rPr>
        <w:tab/>
      </w:r>
      <w:r w:rsidRPr="00C85F11">
        <w:rPr>
          <w:rStyle w:val="Bodytext2"/>
          <w:sz w:val="24"/>
          <w:szCs w:val="24"/>
          <w:lang w:val="mn-MN" w:eastAsia="mn-MN"/>
        </w:rPr>
        <w:tab/>
        <w:t>27.5.5.батлагдсан төсөв, өөрийн болон туслах үйл ажиллагааны орлогыг үр ашигтай зарцуулах;</w:t>
      </w:r>
    </w:p>
    <w:p w14:paraId="6C80C493" w14:textId="77777777" w:rsidR="00BE097F" w:rsidRPr="00C85F11" w:rsidRDefault="00BE097F" w:rsidP="00BE097F">
      <w:pPr>
        <w:pStyle w:val="Bodytext160"/>
        <w:shd w:val="clear" w:color="auto" w:fill="auto"/>
        <w:spacing w:before="0" w:after="0" w:line="240" w:lineRule="auto"/>
        <w:rPr>
          <w:sz w:val="24"/>
          <w:szCs w:val="24"/>
          <w:lang w:val="mn-MN"/>
        </w:rPr>
      </w:pPr>
      <w:r w:rsidRPr="00C85F11">
        <w:rPr>
          <w:rStyle w:val="Bodytext16"/>
          <w:sz w:val="24"/>
          <w:szCs w:val="24"/>
          <w:lang w:val="mn-MN" w:eastAsia="mn-MN"/>
        </w:rPr>
        <w:tab/>
      </w:r>
      <w:r w:rsidRPr="00C85F11">
        <w:rPr>
          <w:rStyle w:val="Bodytext16"/>
          <w:sz w:val="24"/>
          <w:szCs w:val="24"/>
          <w:lang w:val="mn-MN" w:eastAsia="mn-MN"/>
        </w:rPr>
        <w:tab/>
        <w:t>27.5.6.хууль тогтоомжид заасны дагуу нягтлан бодох бүртгэл хөтлөх, санхүүгийн</w:t>
      </w:r>
      <w:r w:rsidRPr="00C85F11">
        <w:rPr>
          <w:sz w:val="24"/>
          <w:szCs w:val="24"/>
          <w:lang w:val="mn-MN"/>
        </w:rPr>
        <w:t xml:space="preserve"> </w:t>
      </w:r>
      <w:r w:rsidRPr="00C85F11">
        <w:rPr>
          <w:rStyle w:val="Bodytext16"/>
          <w:sz w:val="24"/>
          <w:szCs w:val="24"/>
          <w:lang w:val="mn-MN" w:eastAsia="mn-MN"/>
        </w:rPr>
        <w:t>тайлан, статистикийн мэдээ гаргах, мэдээллийн сан бүрдүүлэх ажлыг зохион байгуулах;</w:t>
      </w:r>
    </w:p>
    <w:p w14:paraId="23022E15" w14:textId="77777777" w:rsidR="00BE097F" w:rsidRPr="00C85F11" w:rsidRDefault="00BE097F" w:rsidP="00BE097F">
      <w:pPr>
        <w:pStyle w:val="Bodytext160"/>
        <w:shd w:val="clear" w:color="auto" w:fill="auto"/>
        <w:spacing w:before="0" w:after="0" w:line="240" w:lineRule="auto"/>
        <w:rPr>
          <w:sz w:val="24"/>
          <w:szCs w:val="24"/>
          <w:lang w:val="mn-MN"/>
        </w:rPr>
      </w:pPr>
    </w:p>
    <w:p w14:paraId="25AEA270" w14:textId="77777777" w:rsidR="00BE097F" w:rsidRPr="00C85F11" w:rsidRDefault="00BE097F" w:rsidP="00BE097F">
      <w:pPr>
        <w:pStyle w:val="Bodytext160"/>
        <w:shd w:val="clear" w:color="auto" w:fill="auto"/>
        <w:spacing w:before="0" w:after="0" w:line="240" w:lineRule="auto"/>
        <w:rPr>
          <w:rStyle w:val="Bodytext16"/>
          <w:sz w:val="24"/>
          <w:szCs w:val="24"/>
          <w:shd w:val="clear" w:color="auto" w:fill="auto"/>
          <w:lang w:val="mn-MN"/>
        </w:rPr>
      </w:pPr>
      <w:r w:rsidRPr="00C85F11">
        <w:rPr>
          <w:sz w:val="24"/>
          <w:szCs w:val="24"/>
          <w:lang w:val="mn-MN"/>
        </w:rPr>
        <w:lastRenderedPageBreak/>
        <w:tab/>
      </w:r>
      <w:r w:rsidRPr="00C85F11">
        <w:rPr>
          <w:sz w:val="24"/>
          <w:szCs w:val="24"/>
          <w:lang w:val="mn-MN"/>
        </w:rPr>
        <w:tab/>
        <w:t>27.5.7.</w:t>
      </w:r>
      <w:r w:rsidRPr="00C85F11">
        <w:rPr>
          <w:rStyle w:val="Bodytext16"/>
          <w:sz w:val="24"/>
          <w:szCs w:val="24"/>
          <w:lang w:val="mn-MN" w:eastAsia="mn-MN"/>
        </w:rPr>
        <w:t>сургалтын төлөвлөгөө батлах;</w:t>
      </w:r>
    </w:p>
    <w:p w14:paraId="379A6F1D" w14:textId="77777777" w:rsidR="00BE097F" w:rsidRPr="00C85F11" w:rsidRDefault="00BE097F" w:rsidP="00BE097F">
      <w:pPr>
        <w:pStyle w:val="Bodytext160"/>
        <w:shd w:val="clear" w:color="auto" w:fill="auto"/>
        <w:spacing w:before="0" w:after="0" w:line="240" w:lineRule="auto"/>
        <w:rPr>
          <w:sz w:val="24"/>
          <w:szCs w:val="24"/>
          <w:lang w:val="mn-MN"/>
        </w:rPr>
      </w:pPr>
      <w:r w:rsidRPr="00C85F11">
        <w:rPr>
          <w:rStyle w:val="Bodytext16"/>
          <w:sz w:val="24"/>
          <w:szCs w:val="24"/>
          <w:lang w:val="mn-MN" w:eastAsia="mn-MN"/>
        </w:rPr>
        <w:tab/>
      </w:r>
      <w:r w:rsidRPr="00C85F11">
        <w:rPr>
          <w:rStyle w:val="Bodytext16"/>
          <w:sz w:val="24"/>
          <w:szCs w:val="24"/>
          <w:lang w:val="mn-MN" w:eastAsia="mn-MN"/>
        </w:rPr>
        <w:tab/>
        <w:t>27.5.8.т</w:t>
      </w:r>
      <w:r w:rsidRPr="00C85F11">
        <w:rPr>
          <w:rStyle w:val="Bodytext2"/>
          <w:sz w:val="24"/>
          <w:szCs w:val="24"/>
          <w:lang w:val="mn-MN" w:eastAsia="mn-MN"/>
        </w:rPr>
        <w:t>өсөв, санхүүгийн ил тод байдлыг ханган ажиллах;</w:t>
      </w:r>
    </w:p>
    <w:p w14:paraId="3AA58FDD" w14:textId="77777777" w:rsidR="00BE097F" w:rsidRPr="00C85F11" w:rsidRDefault="00BE097F" w:rsidP="00BE097F">
      <w:pPr>
        <w:pStyle w:val="Bodytext160"/>
        <w:shd w:val="clear" w:color="auto" w:fill="auto"/>
        <w:spacing w:before="0" w:after="0" w:line="240" w:lineRule="auto"/>
        <w:rPr>
          <w:sz w:val="24"/>
          <w:szCs w:val="24"/>
          <w:lang w:val="mn-MN"/>
        </w:rPr>
      </w:pPr>
      <w:r w:rsidRPr="00C85F11">
        <w:rPr>
          <w:sz w:val="24"/>
          <w:szCs w:val="24"/>
          <w:lang w:val="mn-MN"/>
        </w:rPr>
        <w:tab/>
      </w:r>
      <w:r w:rsidRPr="00C85F11">
        <w:rPr>
          <w:sz w:val="24"/>
          <w:szCs w:val="24"/>
          <w:lang w:val="mn-MN"/>
        </w:rPr>
        <w:tab/>
        <w:t>27.5.9.</w:t>
      </w:r>
      <w:r w:rsidRPr="00C85F11">
        <w:rPr>
          <w:rStyle w:val="Bodytext16"/>
          <w:sz w:val="24"/>
          <w:szCs w:val="24"/>
          <w:lang w:val="mn-MN" w:eastAsia="mn-MN"/>
        </w:rPr>
        <w:t>сургалтын үйл ажиллагааг үр дүнтэй явуулах орчин нөхцөл, материаллаг нөөцөөр хангах ажлыг удирдан зохион байгуулах;</w:t>
      </w:r>
    </w:p>
    <w:p w14:paraId="7C8CF370" w14:textId="77777777" w:rsidR="00BE097F" w:rsidRPr="00C85F11" w:rsidRDefault="00BE097F" w:rsidP="00BE097F">
      <w:pPr>
        <w:pStyle w:val="Bodytext160"/>
        <w:shd w:val="clear" w:color="auto" w:fill="auto"/>
        <w:spacing w:before="0" w:after="0" w:line="240" w:lineRule="auto"/>
        <w:rPr>
          <w:sz w:val="24"/>
          <w:szCs w:val="24"/>
          <w:lang w:val="mn-MN"/>
        </w:rPr>
      </w:pPr>
    </w:p>
    <w:p w14:paraId="46640DF1" w14:textId="77777777" w:rsidR="00BE097F" w:rsidRPr="00C85F11" w:rsidRDefault="00BE097F" w:rsidP="00BE097F">
      <w:pPr>
        <w:pStyle w:val="Bodytext160"/>
        <w:shd w:val="clear" w:color="auto" w:fill="auto"/>
        <w:spacing w:before="0" w:after="0" w:line="240" w:lineRule="auto"/>
        <w:rPr>
          <w:rStyle w:val="Bodytext16"/>
          <w:sz w:val="24"/>
          <w:szCs w:val="24"/>
          <w:lang w:val="mn-MN" w:eastAsia="mn-MN"/>
        </w:rPr>
      </w:pPr>
      <w:r w:rsidRPr="00C85F11">
        <w:rPr>
          <w:sz w:val="24"/>
          <w:szCs w:val="24"/>
          <w:lang w:val="mn-MN"/>
        </w:rPr>
        <w:tab/>
      </w:r>
      <w:r w:rsidRPr="00C85F11">
        <w:rPr>
          <w:sz w:val="24"/>
          <w:szCs w:val="24"/>
          <w:lang w:val="mn-MN"/>
        </w:rPr>
        <w:tab/>
        <w:t>27.5.10.</w:t>
      </w:r>
      <w:r w:rsidRPr="00C85F11">
        <w:rPr>
          <w:rStyle w:val="Bodytext16"/>
          <w:sz w:val="24"/>
          <w:szCs w:val="24"/>
          <w:lang w:val="mn-MN" w:eastAsia="mn-MN"/>
        </w:rPr>
        <w:t>удирдах ажилтны манлайлал, ёс зүйг хангаж ажиллах;</w:t>
      </w:r>
    </w:p>
    <w:p w14:paraId="0777B2F1" w14:textId="77777777" w:rsidR="00BE097F" w:rsidRPr="00C85F11" w:rsidRDefault="00BE097F" w:rsidP="00BE097F">
      <w:pPr>
        <w:pStyle w:val="Bodytext50"/>
        <w:shd w:val="clear" w:color="auto" w:fill="auto"/>
        <w:spacing w:before="0" w:line="240" w:lineRule="auto"/>
        <w:jc w:val="both"/>
        <w:rPr>
          <w:b w:val="0"/>
          <w:bCs w:val="0"/>
          <w:sz w:val="28"/>
          <w:szCs w:val="28"/>
          <w:lang w:val="mn-MN"/>
        </w:rPr>
      </w:pPr>
      <w:r w:rsidRPr="00C85F11">
        <w:rPr>
          <w:sz w:val="24"/>
          <w:szCs w:val="24"/>
          <w:lang w:val="mn-MN"/>
        </w:rPr>
        <w:tab/>
      </w:r>
      <w:r w:rsidRPr="00C85F11">
        <w:rPr>
          <w:b w:val="0"/>
          <w:bCs w:val="0"/>
          <w:sz w:val="24"/>
          <w:szCs w:val="24"/>
          <w:lang w:val="mn-MN"/>
        </w:rPr>
        <w:tab/>
        <w:t>27.5.11.</w:t>
      </w:r>
      <w:r w:rsidR="001B4D93" w:rsidRPr="00C85F11">
        <w:rPr>
          <w:rStyle w:val="Bodytext16"/>
          <w:b w:val="0"/>
          <w:bCs w:val="0"/>
          <w:sz w:val="24"/>
          <w:szCs w:val="24"/>
          <w:lang w:val="mn-MN" w:eastAsia="mn-MN"/>
        </w:rPr>
        <w:t>холбогдох бусад хууль тогтоомж, журамд заасан бусад үүрэг</w:t>
      </w:r>
      <w:r w:rsidRPr="00C85F11">
        <w:rPr>
          <w:rStyle w:val="Bodytext16"/>
          <w:b w:val="0"/>
          <w:bCs w:val="0"/>
          <w:sz w:val="24"/>
          <w:szCs w:val="24"/>
          <w:lang w:val="mn-MN" w:eastAsia="mn-MN"/>
        </w:rPr>
        <w:t>.</w:t>
      </w:r>
    </w:p>
    <w:p w14:paraId="1618799B" w14:textId="77777777" w:rsidR="00BE097F" w:rsidRPr="00C85F11" w:rsidRDefault="00BE097F" w:rsidP="00BE097F">
      <w:pPr>
        <w:pStyle w:val="Bodytext160"/>
        <w:shd w:val="clear" w:color="auto" w:fill="auto"/>
        <w:spacing w:before="0" w:after="0" w:line="240" w:lineRule="auto"/>
        <w:jc w:val="center"/>
        <w:rPr>
          <w:rStyle w:val="Bodytext2"/>
          <w:b/>
          <w:bCs/>
          <w:color w:val="000000"/>
          <w:sz w:val="24"/>
          <w:szCs w:val="24"/>
          <w:lang w:val="mn-MN" w:eastAsia="mn-MN"/>
        </w:rPr>
      </w:pPr>
    </w:p>
    <w:p w14:paraId="43FDEFAC" w14:textId="77777777" w:rsidR="00BE097F" w:rsidRPr="00C85F11" w:rsidRDefault="00BE097F" w:rsidP="00BE097F">
      <w:pPr>
        <w:pStyle w:val="Bodytext160"/>
        <w:shd w:val="clear" w:color="auto" w:fill="auto"/>
        <w:spacing w:before="0" w:after="0" w:line="240" w:lineRule="auto"/>
        <w:jc w:val="center"/>
        <w:rPr>
          <w:b/>
          <w:bCs/>
          <w:sz w:val="24"/>
          <w:szCs w:val="24"/>
          <w:lang w:val="mn-MN"/>
        </w:rPr>
      </w:pPr>
      <w:r w:rsidRPr="00C85F11">
        <w:rPr>
          <w:rStyle w:val="Bodytext2"/>
          <w:b/>
          <w:bCs/>
          <w:color w:val="000000"/>
          <w:sz w:val="24"/>
          <w:szCs w:val="24"/>
          <w:lang w:val="mn-MN" w:eastAsia="mn-MN"/>
        </w:rPr>
        <w:t>ДОЛДУГААР БҮЛЭГ</w:t>
      </w:r>
    </w:p>
    <w:p w14:paraId="7FE07472"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r w:rsidRPr="00C85F11">
        <w:rPr>
          <w:rStyle w:val="Bodytext2"/>
          <w:b/>
          <w:bCs/>
          <w:color w:val="000000"/>
          <w:sz w:val="24"/>
          <w:szCs w:val="24"/>
          <w:lang w:val="mn-MN" w:eastAsia="mn-MN"/>
        </w:rPr>
        <w:t xml:space="preserve">  МЭРГЭЖЛИЙН БОЛОН ТЕХНИКИЙН БОЛОВСРОЛЫН </w:t>
      </w:r>
    </w:p>
    <w:p w14:paraId="60E026E2"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r w:rsidRPr="00C85F11">
        <w:rPr>
          <w:rStyle w:val="Bodytext2"/>
          <w:b/>
          <w:bCs/>
          <w:color w:val="000000"/>
          <w:sz w:val="24"/>
          <w:szCs w:val="24"/>
          <w:lang w:val="mn-MN" w:eastAsia="mn-MN"/>
        </w:rPr>
        <w:t>СУРГАЛТЫН ТӨСӨВ, САНХҮҮЖИЛТ</w:t>
      </w:r>
    </w:p>
    <w:p w14:paraId="1240947B" w14:textId="77777777" w:rsidR="00BE097F" w:rsidRPr="00C85F11" w:rsidRDefault="00BE097F" w:rsidP="00BE097F">
      <w:pPr>
        <w:pStyle w:val="Bodytext21"/>
        <w:shd w:val="clear" w:color="auto" w:fill="auto"/>
        <w:spacing w:after="0" w:line="240" w:lineRule="auto"/>
        <w:rPr>
          <w:b/>
          <w:bCs/>
          <w:sz w:val="24"/>
          <w:szCs w:val="24"/>
          <w:lang w:val="mn-MN"/>
        </w:rPr>
      </w:pPr>
    </w:p>
    <w:p w14:paraId="528CE722" w14:textId="77777777" w:rsidR="00BE097F" w:rsidRPr="00C85F11" w:rsidRDefault="00BE097F" w:rsidP="00BE097F">
      <w:pPr>
        <w:pStyle w:val="Bodytext21"/>
        <w:shd w:val="clear" w:color="auto" w:fill="auto"/>
        <w:tabs>
          <w:tab w:val="left" w:pos="842"/>
        </w:tabs>
        <w:spacing w:after="0" w:line="240" w:lineRule="auto"/>
        <w:jc w:val="both"/>
        <w:rPr>
          <w:rStyle w:val="Bodytext2"/>
          <w:b/>
          <w:bCs/>
          <w:color w:val="000000"/>
          <w:sz w:val="24"/>
          <w:szCs w:val="24"/>
          <w:lang w:val="mn-MN" w:eastAsia="mn-MN"/>
        </w:rPr>
      </w:pPr>
      <w:r w:rsidRPr="00C85F11">
        <w:rPr>
          <w:rStyle w:val="Bodytext2"/>
          <w:b/>
          <w:bCs/>
          <w:color w:val="000000"/>
          <w:sz w:val="24"/>
          <w:szCs w:val="24"/>
          <w:lang w:val="mn-MN" w:eastAsia="mn-MN"/>
        </w:rPr>
        <w:tab/>
        <w:t xml:space="preserve">28 дугаар зүйл.Мэргэжлийн болон техникийн боловсролын сургалтын </w:t>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t xml:space="preserve">       санхүүжилт</w:t>
      </w:r>
    </w:p>
    <w:p w14:paraId="028BE2E4" w14:textId="77777777" w:rsidR="00BE097F" w:rsidRPr="00C85F11" w:rsidRDefault="00BE097F" w:rsidP="00BE097F">
      <w:pPr>
        <w:pStyle w:val="Bodytext21"/>
        <w:shd w:val="clear" w:color="auto" w:fill="auto"/>
        <w:tabs>
          <w:tab w:val="left" w:pos="842"/>
        </w:tabs>
        <w:spacing w:after="0" w:line="240" w:lineRule="auto"/>
        <w:jc w:val="both"/>
        <w:rPr>
          <w:b/>
          <w:bCs/>
          <w:color w:val="000000"/>
          <w:sz w:val="24"/>
          <w:szCs w:val="24"/>
          <w:shd w:val="clear" w:color="auto" w:fill="FFFFFF"/>
          <w:lang w:val="mn-MN" w:eastAsia="mn-MN"/>
        </w:rPr>
      </w:pPr>
    </w:p>
    <w:p w14:paraId="4B8BE8A5" w14:textId="77777777" w:rsidR="00BE097F" w:rsidRPr="00C85F11" w:rsidRDefault="00BE097F" w:rsidP="00BE097F">
      <w:pPr>
        <w:pStyle w:val="Bodytext21"/>
        <w:shd w:val="clear" w:color="auto" w:fill="auto"/>
        <w:spacing w:after="0" w:line="240" w:lineRule="auto"/>
        <w:jc w:val="both"/>
        <w:rPr>
          <w:sz w:val="24"/>
          <w:szCs w:val="24"/>
          <w:lang w:val="mn-MN"/>
        </w:rPr>
      </w:pPr>
      <w:r w:rsidRPr="00C85F11">
        <w:rPr>
          <w:rStyle w:val="Bodytext2"/>
          <w:color w:val="000000"/>
          <w:sz w:val="24"/>
          <w:szCs w:val="24"/>
          <w:lang w:val="mn-MN" w:eastAsia="mn-MN"/>
        </w:rPr>
        <w:tab/>
        <w:t>28.1.Мэргэжлийн болон техникийн боловсролын сургалтын зардлыг сургалтын үр дүн, чанар, гүйцэтгэлд үндэслэ</w:t>
      </w:r>
      <w:r w:rsidR="00C21346" w:rsidRPr="00C85F11">
        <w:rPr>
          <w:rStyle w:val="Bodytext2"/>
          <w:color w:val="000000"/>
          <w:sz w:val="24"/>
          <w:szCs w:val="24"/>
          <w:lang w:val="mn-MN" w:eastAsia="mn-MN"/>
        </w:rPr>
        <w:t>н Мэргэжлийн болон техникийн бол</w:t>
      </w:r>
      <w:r w:rsidRPr="00C85F11">
        <w:rPr>
          <w:rStyle w:val="Bodytext2"/>
          <w:color w:val="000000"/>
          <w:sz w:val="24"/>
          <w:szCs w:val="24"/>
          <w:lang w:val="mn-MN" w:eastAsia="mn-MN"/>
        </w:rPr>
        <w:t>овсрол, сургалтыг дэмжих сангаас санхүүжүүлнэ.</w:t>
      </w:r>
    </w:p>
    <w:p w14:paraId="5168D50A" w14:textId="77777777" w:rsidR="00BE097F" w:rsidRPr="00C85F11" w:rsidRDefault="00BE097F" w:rsidP="00BE097F">
      <w:pPr>
        <w:pStyle w:val="Bodytext21"/>
        <w:shd w:val="clear" w:color="auto" w:fill="auto"/>
        <w:spacing w:after="0" w:line="240" w:lineRule="auto"/>
        <w:jc w:val="both"/>
        <w:rPr>
          <w:sz w:val="24"/>
          <w:szCs w:val="24"/>
          <w:lang w:val="mn-MN"/>
        </w:rPr>
      </w:pPr>
    </w:p>
    <w:p w14:paraId="3DC1BBF9" w14:textId="77777777" w:rsidR="00BE097F" w:rsidRPr="00C85F11" w:rsidRDefault="00BE097F" w:rsidP="00BE097F">
      <w:pPr>
        <w:pStyle w:val="Bodytext21"/>
        <w:shd w:val="clear" w:color="auto" w:fill="auto"/>
        <w:spacing w:after="0" w:line="240" w:lineRule="auto"/>
        <w:jc w:val="both"/>
        <w:rPr>
          <w:color w:val="000000"/>
          <w:sz w:val="24"/>
          <w:szCs w:val="24"/>
          <w:lang w:val="mn-MN" w:eastAsia="mn-MN"/>
        </w:rPr>
      </w:pPr>
      <w:r w:rsidRPr="00C85F11">
        <w:rPr>
          <w:sz w:val="24"/>
          <w:szCs w:val="24"/>
          <w:lang w:val="mn-MN"/>
        </w:rPr>
        <w:tab/>
        <w:t>28.2.</w:t>
      </w:r>
      <w:r w:rsidRPr="00C85F11">
        <w:rPr>
          <w:rStyle w:val="Bodytext2"/>
          <w:color w:val="000000"/>
          <w:sz w:val="24"/>
          <w:szCs w:val="24"/>
          <w:lang w:val="mn-MN" w:eastAsia="mn-MN"/>
        </w:rPr>
        <w:t>Нэг суралцагчид ногдох мэргэжлийн өөрийн өртөгт суурилсан дундаж норматив зардлыг санхүү, төсвийн болон боловсролын асуудал эрхэлсэн Засгийн газрын гишүүд хамтран батална.</w:t>
      </w:r>
    </w:p>
    <w:p w14:paraId="4C55030B" w14:textId="77777777" w:rsidR="00BE097F" w:rsidRPr="00C85F11" w:rsidRDefault="00BE097F" w:rsidP="00BE097F">
      <w:pPr>
        <w:pStyle w:val="Bodytext21"/>
        <w:shd w:val="clear" w:color="auto" w:fill="auto"/>
        <w:spacing w:after="0" w:line="240" w:lineRule="auto"/>
        <w:jc w:val="both"/>
        <w:rPr>
          <w:color w:val="000000"/>
          <w:sz w:val="24"/>
          <w:szCs w:val="24"/>
          <w:lang w:val="mn-MN" w:eastAsia="mn-MN"/>
        </w:rPr>
      </w:pPr>
    </w:p>
    <w:p w14:paraId="746290B0" w14:textId="77777777" w:rsidR="00BE097F" w:rsidRPr="00C85F11" w:rsidRDefault="00BE097F" w:rsidP="00BE097F">
      <w:pPr>
        <w:pStyle w:val="Bodytext21"/>
        <w:shd w:val="clear" w:color="auto" w:fill="auto"/>
        <w:spacing w:after="0" w:line="240" w:lineRule="auto"/>
        <w:jc w:val="both"/>
        <w:rPr>
          <w:color w:val="000000"/>
          <w:sz w:val="24"/>
          <w:szCs w:val="24"/>
          <w:lang w:val="mn-MN" w:eastAsia="mn-MN"/>
        </w:rPr>
      </w:pPr>
      <w:r w:rsidRPr="00C85F11">
        <w:rPr>
          <w:color w:val="000000"/>
          <w:sz w:val="24"/>
          <w:szCs w:val="24"/>
          <w:lang w:val="mn-MN" w:eastAsia="mn-MN"/>
        </w:rPr>
        <w:tab/>
        <w:t>28.3.</w:t>
      </w:r>
      <w:r w:rsidRPr="00C85F11">
        <w:rPr>
          <w:rStyle w:val="Bodytext2"/>
          <w:color w:val="000000"/>
          <w:sz w:val="24"/>
          <w:szCs w:val="24"/>
          <w:lang w:val="mn-MN" w:eastAsia="mn-MN"/>
        </w:rPr>
        <w:t>Салбар, үйлдвэрлэлийн онцлогоос хамааран аж ахуйн нэгж, байгууллага нь Мэргэжлийн болон техникийн боловсрол, сургалтыг дэмжих санд цалингийн сангаасаа Зөвлөлөөс тогтоосон тодорхой хувь хэмжээгээр санхүүгийн дэмжлэг үзүүлж болно.</w:t>
      </w:r>
    </w:p>
    <w:p w14:paraId="0455AC06" w14:textId="77777777" w:rsidR="00BE097F" w:rsidRPr="00C85F11" w:rsidRDefault="00BE097F" w:rsidP="00BE097F">
      <w:pPr>
        <w:pStyle w:val="Bodytext21"/>
        <w:shd w:val="clear" w:color="auto" w:fill="auto"/>
        <w:spacing w:after="0" w:line="240" w:lineRule="auto"/>
        <w:jc w:val="both"/>
        <w:rPr>
          <w:color w:val="000000"/>
          <w:sz w:val="24"/>
          <w:szCs w:val="24"/>
          <w:lang w:val="mn-MN" w:eastAsia="mn-MN"/>
        </w:rPr>
      </w:pPr>
    </w:p>
    <w:p w14:paraId="65B50DDC" w14:textId="77777777" w:rsidR="00BE097F" w:rsidRPr="00C85F11" w:rsidRDefault="00BE097F" w:rsidP="00BE097F">
      <w:pPr>
        <w:pStyle w:val="Bodytext21"/>
        <w:shd w:val="clear" w:color="auto" w:fill="auto"/>
        <w:spacing w:after="0" w:line="240" w:lineRule="auto"/>
        <w:jc w:val="both"/>
        <w:rPr>
          <w:rStyle w:val="Bodytext2"/>
          <w:color w:val="000000"/>
          <w:sz w:val="24"/>
          <w:szCs w:val="24"/>
          <w:shd w:val="clear" w:color="auto" w:fill="auto"/>
          <w:lang w:val="mn-MN" w:eastAsia="mn-MN"/>
        </w:rPr>
      </w:pPr>
      <w:r w:rsidRPr="00C85F11">
        <w:rPr>
          <w:color w:val="000000"/>
          <w:sz w:val="24"/>
          <w:szCs w:val="24"/>
          <w:lang w:val="mn-MN" w:eastAsia="mn-MN"/>
        </w:rPr>
        <w:tab/>
        <w:t>28.4.</w:t>
      </w:r>
      <w:r w:rsidRPr="00C85F11">
        <w:rPr>
          <w:rStyle w:val="Bodytext2"/>
          <w:color w:val="000000"/>
          <w:sz w:val="24"/>
          <w:szCs w:val="24"/>
          <w:lang w:val="mn-MN" w:eastAsia="mn-MN"/>
        </w:rPr>
        <w:t>Мэргэжлийн болон техникийн боловсрол, сургалтыг дэмжих сангийн тухайн жилийн орлого, зарлагын төсвийн хуваарийг Зөвлөл, боловсролын асуудал хариуцсан төрийн захиргааны байгууллагын саналыг үндэслэн боловсролын асуудал эрхэлсэн Засгийн газрын гишүүн батална.</w:t>
      </w:r>
    </w:p>
    <w:p w14:paraId="6DE1AD27" w14:textId="77777777" w:rsidR="00BE097F" w:rsidRPr="00C85F11" w:rsidRDefault="00BE097F" w:rsidP="00BE097F">
      <w:pPr>
        <w:pStyle w:val="Bodytext80"/>
        <w:shd w:val="clear" w:color="auto" w:fill="auto"/>
        <w:spacing w:line="240" w:lineRule="auto"/>
        <w:ind w:firstLine="0"/>
        <w:rPr>
          <w:rStyle w:val="Bodytext8"/>
          <w:b/>
          <w:bCs/>
          <w:color w:val="000000"/>
          <w:sz w:val="24"/>
          <w:szCs w:val="24"/>
          <w:lang w:val="mn-MN" w:eastAsia="mn-MN"/>
        </w:rPr>
      </w:pPr>
      <w:r w:rsidRPr="00C85F11">
        <w:rPr>
          <w:rStyle w:val="Bodytext8"/>
          <w:b/>
          <w:bCs/>
          <w:color w:val="000000"/>
          <w:sz w:val="24"/>
          <w:szCs w:val="24"/>
          <w:lang w:val="mn-MN" w:eastAsia="mn-MN"/>
        </w:rPr>
        <w:tab/>
      </w:r>
    </w:p>
    <w:p w14:paraId="05BC9128" w14:textId="77777777" w:rsidR="00E47F9C" w:rsidRPr="00C85F11" w:rsidRDefault="00BE097F" w:rsidP="00BE097F">
      <w:pPr>
        <w:pStyle w:val="Bodytext80"/>
        <w:shd w:val="clear" w:color="auto" w:fill="auto"/>
        <w:spacing w:line="240" w:lineRule="auto"/>
        <w:ind w:firstLine="0"/>
        <w:rPr>
          <w:rStyle w:val="Bodytext8"/>
          <w:b/>
          <w:bCs/>
          <w:color w:val="000000"/>
          <w:sz w:val="24"/>
          <w:szCs w:val="24"/>
          <w:lang w:val="mn-MN" w:eastAsia="mn-MN"/>
        </w:rPr>
      </w:pPr>
      <w:r w:rsidRPr="00C85F11">
        <w:rPr>
          <w:rStyle w:val="Bodytext8"/>
          <w:b/>
          <w:bCs/>
          <w:color w:val="000000"/>
          <w:sz w:val="24"/>
          <w:szCs w:val="24"/>
          <w:lang w:val="mn-MN" w:eastAsia="mn-MN"/>
        </w:rPr>
        <w:tab/>
        <w:t>29 дүгээр зүйл.Мэргэжлийн болон техникийн боловсрол, сургалтыг</w:t>
      </w:r>
    </w:p>
    <w:p w14:paraId="2E1952DF" w14:textId="77777777" w:rsidR="00BE097F" w:rsidRPr="00C85F11" w:rsidRDefault="00BE097F" w:rsidP="00BE097F">
      <w:pPr>
        <w:pStyle w:val="Bodytext80"/>
        <w:shd w:val="clear" w:color="auto" w:fill="auto"/>
        <w:spacing w:line="240" w:lineRule="auto"/>
        <w:ind w:firstLine="0"/>
        <w:rPr>
          <w:b/>
          <w:bCs/>
          <w:sz w:val="24"/>
          <w:szCs w:val="24"/>
          <w:lang w:val="mn-MN"/>
        </w:rPr>
      </w:pPr>
      <w:r w:rsidRPr="00C85F11">
        <w:rPr>
          <w:rStyle w:val="Bodytext8"/>
          <w:b/>
          <w:bCs/>
          <w:color w:val="000000"/>
          <w:sz w:val="24"/>
          <w:szCs w:val="24"/>
          <w:lang w:val="mn-MN" w:eastAsia="mn-MN"/>
        </w:rPr>
        <w:t xml:space="preserve"> </w:t>
      </w:r>
      <w:r w:rsidRPr="00C85F11">
        <w:rPr>
          <w:rStyle w:val="Bodytext8"/>
          <w:b/>
          <w:bCs/>
          <w:color w:val="000000"/>
          <w:sz w:val="24"/>
          <w:szCs w:val="24"/>
          <w:lang w:val="mn-MN" w:eastAsia="mn-MN"/>
        </w:rPr>
        <w:tab/>
      </w:r>
      <w:r w:rsidRPr="00C85F11">
        <w:rPr>
          <w:rStyle w:val="Bodytext8"/>
          <w:b/>
          <w:bCs/>
          <w:color w:val="000000"/>
          <w:sz w:val="24"/>
          <w:szCs w:val="24"/>
          <w:lang w:val="mn-MN" w:eastAsia="mn-MN"/>
        </w:rPr>
        <w:tab/>
      </w:r>
      <w:r w:rsidRPr="00C85F11">
        <w:rPr>
          <w:rStyle w:val="Bodytext8"/>
          <w:b/>
          <w:bCs/>
          <w:color w:val="000000"/>
          <w:sz w:val="24"/>
          <w:szCs w:val="24"/>
          <w:lang w:val="mn-MN" w:eastAsia="mn-MN"/>
        </w:rPr>
        <w:tab/>
      </w:r>
      <w:r w:rsidRPr="00C85F11">
        <w:rPr>
          <w:rStyle w:val="Bodytext8"/>
          <w:b/>
          <w:bCs/>
          <w:color w:val="000000"/>
          <w:sz w:val="24"/>
          <w:szCs w:val="24"/>
          <w:lang w:val="mn-MN" w:eastAsia="mn-MN"/>
        </w:rPr>
        <w:tab/>
      </w:r>
      <w:r w:rsidRPr="00C85F11">
        <w:rPr>
          <w:rStyle w:val="Bodytext8"/>
          <w:b/>
          <w:bCs/>
          <w:color w:val="000000"/>
          <w:sz w:val="24"/>
          <w:szCs w:val="24"/>
          <w:lang w:val="mn-MN" w:eastAsia="mn-MN"/>
        </w:rPr>
        <w:tab/>
      </w:r>
      <w:r w:rsidRPr="00C85F11">
        <w:rPr>
          <w:rStyle w:val="Bodytext8"/>
          <w:b/>
          <w:bCs/>
          <w:color w:val="000000"/>
          <w:sz w:val="24"/>
          <w:szCs w:val="24"/>
          <w:lang w:val="mn-MN" w:eastAsia="mn-MN"/>
        </w:rPr>
        <w:tab/>
      </w:r>
      <w:r w:rsidR="00E47F9C" w:rsidRPr="00C85F11">
        <w:rPr>
          <w:rStyle w:val="Bodytext8"/>
          <w:b/>
          <w:bCs/>
          <w:color w:val="000000"/>
          <w:sz w:val="24"/>
          <w:szCs w:val="24"/>
          <w:lang w:val="mn-MN" w:eastAsia="mn-MN"/>
        </w:rPr>
        <w:t xml:space="preserve">   </w:t>
      </w:r>
      <w:r w:rsidRPr="00C85F11">
        <w:rPr>
          <w:rStyle w:val="Bodytext8"/>
          <w:b/>
          <w:bCs/>
          <w:color w:val="000000"/>
          <w:sz w:val="24"/>
          <w:szCs w:val="24"/>
          <w:lang w:val="mn-MN" w:eastAsia="mn-MN"/>
        </w:rPr>
        <w:t xml:space="preserve">дэмжих </w:t>
      </w:r>
      <w:r w:rsidRPr="00C85F11">
        <w:rPr>
          <w:rStyle w:val="Bodytext88pt"/>
          <w:b/>
          <w:bCs/>
          <w:color w:val="000000"/>
          <w:sz w:val="24"/>
          <w:szCs w:val="24"/>
          <w:lang w:val="mn-MN" w:eastAsia="mn-MN"/>
        </w:rPr>
        <w:t>сан</w:t>
      </w:r>
    </w:p>
    <w:p w14:paraId="1C8CF65A" w14:textId="77777777" w:rsidR="00BE097F" w:rsidRPr="00C85F11" w:rsidRDefault="00BE097F" w:rsidP="00BE097F">
      <w:pPr>
        <w:pStyle w:val="Bodytext21"/>
        <w:shd w:val="clear" w:color="auto" w:fill="auto"/>
        <w:tabs>
          <w:tab w:val="left" w:pos="1366"/>
        </w:tabs>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p>
    <w:p w14:paraId="66D39D28" w14:textId="77777777" w:rsidR="00BE097F" w:rsidRPr="00C85F11" w:rsidRDefault="00BE097F" w:rsidP="00BE097F">
      <w:pPr>
        <w:pStyle w:val="Bodytext21"/>
        <w:shd w:val="clear" w:color="auto" w:fill="auto"/>
        <w:tabs>
          <w:tab w:val="left" w:pos="1366"/>
        </w:tabs>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 xml:space="preserve">           29.1.Мэргэжлийн болон техникийн боловсрол, сургалтыг дэмжих сангийн хөрөнгийн удирдлагыг энэ хуулийн 29.2-т заасан журмын дагуу боловсролын асуудал хариуцсан төрийн захиргааны байгууллага хэрэгжүүлнэ.</w:t>
      </w:r>
    </w:p>
    <w:p w14:paraId="5F40E5CA" w14:textId="77777777" w:rsidR="00BE097F" w:rsidRPr="00C85F11" w:rsidRDefault="00BE097F" w:rsidP="00BE097F">
      <w:pPr>
        <w:pStyle w:val="Bodytext21"/>
        <w:shd w:val="clear" w:color="auto" w:fill="auto"/>
        <w:tabs>
          <w:tab w:val="left" w:pos="1366"/>
        </w:tabs>
        <w:spacing w:after="0" w:line="240" w:lineRule="auto"/>
        <w:jc w:val="both"/>
        <w:rPr>
          <w:rStyle w:val="Bodytext7"/>
          <w:color w:val="000000"/>
          <w:sz w:val="24"/>
          <w:szCs w:val="24"/>
          <w:lang w:val="mn-MN" w:eastAsia="mn-MN"/>
        </w:rPr>
      </w:pPr>
      <w:r w:rsidRPr="00C85F11">
        <w:rPr>
          <w:rStyle w:val="Bodytext7"/>
          <w:color w:val="000000"/>
          <w:sz w:val="24"/>
          <w:szCs w:val="24"/>
          <w:lang w:val="mn-MN" w:eastAsia="mn-MN"/>
        </w:rPr>
        <w:tab/>
      </w:r>
    </w:p>
    <w:p w14:paraId="57BC638D" w14:textId="77777777" w:rsidR="00BE097F" w:rsidRPr="00C85F11" w:rsidRDefault="00BE097F" w:rsidP="00BE097F">
      <w:pPr>
        <w:pStyle w:val="Bodytext21"/>
        <w:shd w:val="clear" w:color="auto" w:fill="auto"/>
        <w:tabs>
          <w:tab w:val="left" w:pos="0"/>
        </w:tabs>
        <w:spacing w:after="0" w:line="240" w:lineRule="auto"/>
        <w:jc w:val="both"/>
        <w:rPr>
          <w:rStyle w:val="Bodytext7"/>
          <w:color w:val="000000"/>
          <w:sz w:val="24"/>
          <w:szCs w:val="24"/>
          <w:lang w:val="mn-MN" w:eastAsia="mn-MN"/>
        </w:rPr>
      </w:pPr>
      <w:r w:rsidRPr="00C85F11">
        <w:rPr>
          <w:rStyle w:val="Bodytext7"/>
          <w:color w:val="000000"/>
          <w:sz w:val="24"/>
          <w:szCs w:val="24"/>
          <w:lang w:val="mn-MN" w:eastAsia="mn-MN"/>
        </w:rPr>
        <w:tab/>
        <w:t>29.2.</w:t>
      </w:r>
      <w:r w:rsidRPr="00C85F11">
        <w:rPr>
          <w:rStyle w:val="Bodytext2"/>
          <w:color w:val="000000"/>
          <w:sz w:val="24"/>
          <w:szCs w:val="24"/>
          <w:lang w:val="mn-MN" w:eastAsia="mn-MN"/>
        </w:rPr>
        <w:t>Мэргэжлийн болон техникийн боловсрол, сургалты</w:t>
      </w:r>
      <w:r w:rsidRPr="00C85F11">
        <w:rPr>
          <w:rStyle w:val="Bodytext2"/>
          <w:sz w:val="24"/>
          <w:szCs w:val="24"/>
          <w:lang w:val="mn-MN" w:eastAsia="mn-MN"/>
        </w:rPr>
        <w:t xml:space="preserve">г </w:t>
      </w:r>
      <w:r w:rsidRPr="00C85F11">
        <w:rPr>
          <w:rStyle w:val="Bodytext2"/>
          <w:color w:val="000000"/>
          <w:sz w:val="24"/>
          <w:szCs w:val="24"/>
          <w:lang w:val="mn-MN" w:eastAsia="mn-MN"/>
        </w:rPr>
        <w:t xml:space="preserve">дэмжих сангийн </w:t>
      </w:r>
      <w:r w:rsidRPr="00C85F11">
        <w:rPr>
          <w:rStyle w:val="Bodytext7"/>
          <w:color w:val="000000"/>
          <w:sz w:val="24"/>
          <w:szCs w:val="24"/>
          <w:lang w:val="mn-MN" w:eastAsia="mn-MN"/>
        </w:rPr>
        <w:t>хөрөнгийг бүрдүүлэх, зарцуулах, түүнд хяналт тавих журмыг Засгийн газар батална.</w:t>
      </w:r>
    </w:p>
    <w:p w14:paraId="71440B03" w14:textId="77777777" w:rsidR="00BE097F" w:rsidRPr="00C85F11" w:rsidRDefault="00BE097F" w:rsidP="00BE097F">
      <w:pPr>
        <w:pStyle w:val="Bodytext21"/>
        <w:shd w:val="clear" w:color="auto" w:fill="auto"/>
        <w:tabs>
          <w:tab w:val="left" w:pos="1366"/>
        </w:tabs>
        <w:spacing w:after="0" w:line="240" w:lineRule="auto"/>
        <w:jc w:val="both"/>
        <w:rPr>
          <w:sz w:val="24"/>
          <w:szCs w:val="24"/>
          <w:lang w:val="mn-MN"/>
        </w:rPr>
      </w:pPr>
    </w:p>
    <w:p w14:paraId="5A67566B" w14:textId="77777777" w:rsidR="00BE097F" w:rsidRPr="00C85F11" w:rsidRDefault="00BE097F" w:rsidP="00BE097F">
      <w:pPr>
        <w:pStyle w:val="Bodytext21"/>
        <w:shd w:val="clear" w:color="auto" w:fill="auto"/>
        <w:tabs>
          <w:tab w:val="left" w:pos="0"/>
        </w:tabs>
        <w:spacing w:after="0" w:line="240" w:lineRule="auto"/>
        <w:jc w:val="both"/>
        <w:rPr>
          <w:sz w:val="24"/>
          <w:szCs w:val="24"/>
          <w:lang w:val="mn-MN"/>
        </w:rPr>
      </w:pPr>
      <w:r w:rsidRPr="00C85F11">
        <w:rPr>
          <w:sz w:val="24"/>
          <w:szCs w:val="24"/>
          <w:lang w:val="mn-MN"/>
        </w:rPr>
        <w:tab/>
        <w:t>29.3.</w:t>
      </w:r>
      <w:r w:rsidRPr="00C85F11">
        <w:rPr>
          <w:rStyle w:val="Bodytext2"/>
          <w:color w:val="000000"/>
          <w:sz w:val="24"/>
          <w:szCs w:val="24"/>
          <w:lang w:val="mn-MN" w:eastAsia="mn-MN"/>
        </w:rPr>
        <w:t>Мэргэжлийн болон техникийн боловсрол, сургалтыг дэмжих сангийн орлого нь Засгийн газрын тусгай сангийн тухай хуульд</w:t>
      </w:r>
      <w:r w:rsidRPr="00C85F11">
        <w:rPr>
          <w:rStyle w:val="FootnoteReference"/>
          <w:sz w:val="24"/>
          <w:szCs w:val="24"/>
          <w:shd w:val="clear" w:color="auto" w:fill="FFFFFF"/>
          <w:lang w:val="mn-MN"/>
        </w:rPr>
        <w:footnoteReference w:id="16"/>
      </w:r>
      <w:r w:rsidRPr="00C85F11">
        <w:rPr>
          <w:rStyle w:val="Bodytext2"/>
          <w:color w:val="000000"/>
          <w:sz w:val="24"/>
          <w:szCs w:val="24"/>
          <w:lang w:val="mn-MN" w:eastAsia="mn-MN"/>
        </w:rPr>
        <w:t xml:space="preserve"> зааснаас гадна дараах эх үүсвэрээс бүрдэнэ:</w:t>
      </w:r>
    </w:p>
    <w:p w14:paraId="496B291A" w14:textId="77777777" w:rsidR="00BE097F" w:rsidRPr="00C85F11" w:rsidRDefault="00BE097F" w:rsidP="00BE097F">
      <w:pPr>
        <w:jc w:val="both"/>
        <w:textAlignment w:val="baseline"/>
        <w:rPr>
          <w:rFonts w:ascii="Arial" w:hAnsi="Arial" w:cs="Arial"/>
        </w:rPr>
      </w:pPr>
      <w:r w:rsidRPr="00C85F11">
        <w:rPr>
          <w:rFonts w:ascii="Arial" w:hAnsi="Arial" w:cs="Arial"/>
        </w:rPr>
        <w:tab/>
      </w:r>
      <w:r w:rsidRPr="00C85F11">
        <w:rPr>
          <w:rFonts w:ascii="Arial" w:hAnsi="Arial" w:cs="Arial"/>
        </w:rPr>
        <w:tab/>
      </w:r>
    </w:p>
    <w:p w14:paraId="2F14A94E" w14:textId="77777777" w:rsidR="00BE097F" w:rsidRPr="00C85F11" w:rsidRDefault="00BE097F" w:rsidP="00BE097F">
      <w:pPr>
        <w:jc w:val="both"/>
        <w:textAlignment w:val="baseline"/>
        <w:rPr>
          <w:rStyle w:val="Bodytext2"/>
          <w:sz w:val="24"/>
          <w:szCs w:val="24"/>
        </w:rPr>
      </w:pPr>
      <w:r w:rsidRPr="00C85F11">
        <w:rPr>
          <w:rFonts w:ascii="Arial" w:hAnsi="Arial" w:cs="Arial"/>
        </w:rPr>
        <w:tab/>
      </w:r>
      <w:r w:rsidRPr="00C85F11">
        <w:rPr>
          <w:rFonts w:ascii="Arial" w:hAnsi="Arial" w:cs="Arial"/>
        </w:rPr>
        <w:tab/>
      </w:r>
      <w:r w:rsidRPr="00C85F11">
        <w:rPr>
          <w:rStyle w:val="Bodytext2"/>
          <w:sz w:val="24"/>
          <w:szCs w:val="24"/>
        </w:rPr>
        <w:t>29.3.1.м</w:t>
      </w:r>
      <w:r w:rsidRPr="00C85F11">
        <w:rPr>
          <w:rFonts w:ascii="Arial" w:hAnsi="Arial" w:cs="Arial"/>
        </w:rPr>
        <w:t>эргэжлийн сургалтын үйл ажиллагааг дэмжих зорилгоор Хөдөлмөр эрхлэлтийг дэмжих сангаас хуваарилсан хөрөнгө</w:t>
      </w:r>
      <w:r w:rsidRPr="00C85F11">
        <w:rPr>
          <w:rStyle w:val="Bodytext2"/>
          <w:sz w:val="24"/>
          <w:szCs w:val="24"/>
        </w:rPr>
        <w:t xml:space="preserve">; </w:t>
      </w:r>
    </w:p>
    <w:p w14:paraId="46AFED87" w14:textId="77777777" w:rsidR="00BE097F" w:rsidRPr="00C85F11" w:rsidRDefault="00BE097F" w:rsidP="00BE097F">
      <w:pPr>
        <w:tabs>
          <w:tab w:val="left" w:pos="8370"/>
        </w:tabs>
        <w:ind w:right="78"/>
        <w:jc w:val="both"/>
        <w:textAlignment w:val="baseline"/>
        <w:rPr>
          <w:rStyle w:val="Bodytext2"/>
          <w:sz w:val="24"/>
          <w:szCs w:val="24"/>
        </w:rPr>
      </w:pPr>
    </w:p>
    <w:p w14:paraId="663825DD" w14:textId="77777777" w:rsidR="00BE097F" w:rsidRPr="00C85F11" w:rsidRDefault="00BE097F" w:rsidP="00BE097F">
      <w:pPr>
        <w:jc w:val="both"/>
        <w:textAlignment w:val="baseline"/>
        <w:rPr>
          <w:rStyle w:val="Bodytext2"/>
          <w:sz w:val="24"/>
          <w:szCs w:val="24"/>
        </w:rPr>
      </w:pPr>
      <w:r w:rsidRPr="00C85F11">
        <w:rPr>
          <w:rStyle w:val="Bodytext2"/>
          <w:sz w:val="24"/>
          <w:szCs w:val="24"/>
        </w:rPr>
        <w:lastRenderedPageBreak/>
        <w:tab/>
      </w:r>
      <w:r w:rsidRPr="00C85F11">
        <w:rPr>
          <w:rStyle w:val="Bodytext2"/>
          <w:sz w:val="24"/>
          <w:szCs w:val="24"/>
        </w:rPr>
        <w:tab/>
        <w:t>29.3.2.3асгийн газрын тусгай сангийн тухай хуулийн 6 дугаар зүйлд заасан нийтлэг эх үүсвэр болох улсын төсвийн хөрөнгө, хандив тусламж, тусгай сангийн өөрийн үйл ажиллагаанаас олсон орлого, зээлийн хүүгийн орлого;</w:t>
      </w:r>
    </w:p>
    <w:p w14:paraId="1311769D" w14:textId="77777777" w:rsidR="00BE097F" w:rsidRPr="00C85F11" w:rsidRDefault="00BE097F" w:rsidP="00BE097F">
      <w:pPr>
        <w:jc w:val="both"/>
        <w:textAlignment w:val="baseline"/>
        <w:rPr>
          <w:rStyle w:val="Bodytext2"/>
          <w:sz w:val="24"/>
          <w:szCs w:val="24"/>
        </w:rPr>
      </w:pPr>
    </w:p>
    <w:p w14:paraId="20002B05" w14:textId="77777777" w:rsidR="00BE097F" w:rsidRPr="00C85F11" w:rsidRDefault="00BE097F" w:rsidP="00BE097F">
      <w:pPr>
        <w:autoSpaceDE w:val="0"/>
        <w:autoSpaceDN w:val="0"/>
        <w:adjustRightInd w:val="0"/>
        <w:ind w:right="-12"/>
        <w:jc w:val="both"/>
        <w:rPr>
          <w:rFonts w:ascii="Arial" w:hAnsi="Arial" w:cs="Arial"/>
        </w:rPr>
      </w:pPr>
      <w:r w:rsidRPr="00C85F11">
        <w:rPr>
          <w:rFonts w:ascii="Arial" w:hAnsi="Arial" w:cs="Arial"/>
        </w:rPr>
        <w:tab/>
      </w:r>
      <w:r w:rsidRPr="00C85F11">
        <w:rPr>
          <w:rFonts w:ascii="Arial" w:hAnsi="Arial" w:cs="Arial"/>
        </w:rPr>
        <w:tab/>
        <w:t>29.3.3.төрийн болон орон нутгийн өмчийн мэргэжлийн болон техникийн боловсролын сургалтын байгууллагын өөрийн болон туслах үйл ажиллагааны орлогын тодорхой хувь;</w:t>
      </w:r>
    </w:p>
    <w:p w14:paraId="417F2B52" w14:textId="77777777" w:rsidR="00BE097F" w:rsidRPr="00C85F11" w:rsidRDefault="00BE097F" w:rsidP="00BE097F">
      <w:pPr>
        <w:autoSpaceDE w:val="0"/>
        <w:autoSpaceDN w:val="0"/>
        <w:adjustRightInd w:val="0"/>
        <w:ind w:right="-708"/>
        <w:jc w:val="both"/>
        <w:rPr>
          <w:rFonts w:ascii="Arial" w:hAnsi="Arial" w:cs="Arial"/>
          <w:b/>
        </w:rPr>
      </w:pPr>
      <w:r w:rsidRPr="00C85F11">
        <w:rPr>
          <w:rFonts w:ascii="Arial" w:hAnsi="Arial" w:cs="Arial"/>
          <w:b/>
        </w:rPr>
        <w:tab/>
      </w:r>
    </w:p>
    <w:p w14:paraId="46ADADB9" w14:textId="77777777" w:rsidR="00BE097F" w:rsidRPr="00C85F11" w:rsidRDefault="00BE097F" w:rsidP="00BE097F">
      <w:pPr>
        <w:jc w:val="both"/>
        <w:textAlignment w:val="baseline"/>
        <w:rPr>
          <w:rStyle w:val="Bodytext2"/>
          <w:sz w:val="24"/>
          <w:szCs w:val="24"/>
        </w:rPr>
      </w:pPr>
      <w:r w:rsidRPr="00C85F11">
        <w:rPr>
          <w:rFonts w:ascii="Arial" w:hAnsi="Arial" w:cs="Arial"/>
          <w:b/>
        </w:rPr>
        <w:tab/>
      </w:r>
      <w:r w:rsidRPr="00C85F11">
        <w:rPr>
          <w:rFonts w:ascii="Arial" w:hAnsi="Arial" w:cs="Arial"/>
          <w:b/>
        </w:rPr>
        <w:tab/>
      </w:r>
      <w:r w:rsidRPr="00C85F11">
        <w:rPr>
          <w:rFonts w:ascii="Arial" w:hAnsi="Arial" w:cs="Arial"/>
        </w:rPr>
        <w:t>29.3.4.энэ хуулийн 19.4-т заасны дагуу төвлөрүүлсэн хөрөнгө.</w:t>
      </w:r>
    </w:p>
    <w:p w14:paraId="0FEE703F" w14:textId="77777777" w:rsidR="00BE097F" w:rsidRPr="00C85F11" w:rsidRDefault="00BE097F" w:rsidP="00BE097F">
      <w:pPr>
        <w:jc w:val="both"/>
        <w:textAlignment w:val="baseline"/>
        <w:rPr>
          <w:rFonts w:ascii="Arial" w:hAnsi="Arial" w:cs="Arial"/>
          <w:bCs/>
          <w:shd w:val="clear" w:color="auto" w:fill="FFFFFF"/>
        </w:rPr>
      </w:pPr>
      <w:r w:rsidRPr="00C85F11">
        <w:rPr>
          <w:rFonts w:ascii="Arial" w:hAnsi="Arial" w:cs="Arial"/>
          <w:bCs/>
          <w:shd w:val="clear" w:color="auto" w:fill="FFFFFF"/>
        </w:rPr>
        <w:tab/>
      </w:r>
      <w:r w:rsidRPr="00C85F11">
        <w:rPr>
          <w:rFonts w:ascii="Arial" w:hAnsi="Arial" w:cs="Arial"/>
          <w:bCs/>
          <w:shd w:val="clear" w:color="auto" w:fill="FFFFFF"/>
        </w:rPr>
        <w:tab/>
      </w:r>
    </w:p>
    <w:p w14:paraId="4954D2CA" w14:textId="77777777" w:rsidR="00BE097F" w:rsidRPr="00C85F11" w:rsidRDefault="00BE097F" w:rsidP="00BE097F">
      <w:pPr>
        <w:jc w:val="both"/>
        <w:textAlignment w:val="baseline"/>
        <w:rPr>
          <w:rStyle w:val="Bodytext2"/>
          <w:sz w:val="24"/>
          <w:szCs w:val="24"/>
        </w:rPr>
      </w:pPr>
      <w:r w:rsidRPr="00C85F11">
        <w:rPr>
          <w:rFonts w:ascii="Arial" w:hAnsi="Arial" w:cs="Arial"/>
        </w:rPr>
        <w:t xml:space="preserve">         29.4.</w:t>
      </w:r>
      <w:r w:rsidRPr="00C85F11">
        <w:rPr>
          <w:rStyle w:val="Bodytext2"/>
          <w:sz w:val="24"/>
          <w:szCs w:val="24"/>
        </w:rPr>
        <w:t>Мэргэжлийн болон техникийн боловсрол, сургалтыг дэмжих сангийн хөрөнгийг дараах зориулалтаар зарцуулна:</w:t>
      </w:r>
    </w:p>
    <w:p w14:paraId="5627682C" w14:textId="77777777" w:rsidR="00BE097F" w:rsidRPr="00C85F11" w:rsidRDefault="00BE097F" w:rsidP="00BE097F">
      <w:pPr>
        <w:jc w:val="both"/>
        <w:textAlignment w:val="baseline"/>
        <w:rPr>
          <w:rStyle w:val="Bodytext2"/>
          <w:sz w:val="24"/>
          <w:szCs w:val="24"/>
        </w:rPr>
      </w:pPr>
      <w:r w:rsidRPr="00C85F11">
        <w:rPr>
          <w:rStyle w:val="Bodytext2"/>
          <w:sz w:val="24"/>
          <w:szCs w:val="24"/>
        </w:rPr>
        <w:tab/>
      </w:r>
      <w:r w:rsidRPr="00C85F11">
        <w:rPr>
          <w:rStyle w:val="Bodytext2"/>
          <w:sz w:val="24"/>
          <w:szCs w:val="24"/>
        </w:rPr>
        <w:tab/>
      </w:r>
    </w:p>
    <w:p w14:paraId="40D44331" w14:textId="77777777" w:rsidR="00BE097F" w:rsidRPr="00C85F11" w:rsidRDefault="00BE097F" w:rsidP="00BE097F">
      <w:pPr>
        <w:jc w:val="both"/>
        <w:textAlignment w:val="baseline"/>
        <w:rPr>
          <w:rFonts w:ascii="Arial" w:hAnsi="Arial" w:cs="Arial"/>
        </w:rPr>
      </w:pPr>
      <w:r w:rsidRPr="00C85F11">
        <w:rPr>
          <w:rStyle w:val="Bodytext2"/>
          <w:sz w:val="24"/>
          <w:szCs w:val="24"/>
        </w:rPr>
        <w:tab/>
      </w:r>
      <w:r w:rsidRPr="00C85F11">
        <w:rPr>
          <w:rStyle w:val="Bodytext2"/>
          <w:sz w:val="24"/>
          <w:szCs w:val="24"/>
        </w:rPr>
        <w:tab/>
      </w:r>
      <w:r w:rsidRPr="00C85F11">
        <w:rPr>
          <w:rFonts w:ascii="Arial" w:hAnsi="Arial" w:cs="Arial"/>
          <w:shd w:val="clear" w:color="auto" w:fill="FFFFFF"/>
        </w:rPr>
        <w:t>29</w:t>
      </w:r>
      <w:r w:rsidRPr="00C85F11">
        <w:rPr>
          <w:rFonts w:ascii="Arial" w:hAnsi="Arial" w:cs="Arial"/>
        </w:rPr>
        <w:t>.4.1.өмчийн хэлбэр үл харгалзан мэргэжлийн болон техникийн боловсролын сургалтын байгууллагын гүйцэтгэл, үр дүнд суурилсан санхүүжилт; </w:t>
      </w:r>
    </w:p>
    <w:p w14:paraId="2A227529" w14:textId="77777777" w:rsidR="00BE097F" w:rsidRPr="00C85F11" w:rsidRDefault="00BE097F" w:rsidP="00BE097F">
      <w:pPr>
        <w:jc w:val="both"/>
        <w:textAlignment w:val="baseline"/>
        <w:rPr>
          <w:rFonts w:ascii="Arial" w:hAnsi="Arial" w:cs="Arial"/>
          <w:b/>
          <w:color w:val="7030A0"/>
        </w:rPr>
      </w:pPr>
    </w:p>
    <w:p w14:paraId="06F56EE1" w14:textId="77777777" w:rsidR="00BE097F" w:rsidRPr="00C85F11" w:rsidRDefault="00BE097F" w:rsidP="00BE097F">
      <w:pPr>
        <w:pStyle w:val="Bodytext21"/>
        <w:shd w:val="clear" w:color="auto" w:fill="auto"/>
        <w:tabs>
          <w:tab w:val="left" w:pos="1418"/>
        </w:tabs>
        <w:spacing w:after="0" w:line="240" w:lineRule="auto"/>
        <w:jc w:val="both"/>
        <w:rPr>
          <w:rStyle w:val="Bodytext7"/>
          <w:color w:val="000000"/>
          <w:sz w:val="24"/>
          <w:szCs w:val="24"/>
          <w:lang w:val="mn-MN" w:eastAsia="mn-MN"/>
        </w:rPr>
      </w:pPr>
      <w:r w:rsidRPr="00C85F11">
        <w:rPr>
          <w:rFonts w:eastAsia="Times New Roman"/>
          <w:color w:val="000000"/>
          <w:sz w:val="24"/>
          <w:szCs w:val="24"/>
          <w:shd w:val="clear" w:color="auto" w:fill="FFFFFF"/>
          <w:lang w:val="mn-MN" w:eastAsia="mn-MN"/>
        </w:rPr>
        <w:tab/>
      </w:r>
      <w:r w:rsidRPr="00C85F11">
        <w:rPr>
          <w:rStyle w:val="Bodytext2"/>
          <w:color w:val="000000"/>
          <w:sz w:val="24"/>
          <w:szCs w:val="24"/>
          <w:lang w:val="mn-MN" w:eastAsia="mn-MN"/>
        </w:rPr>
        <w:t>29.4.2.т</w:t>
      </w:r>
      <w:r w:rsidRPr="00C85F11">
        <w:rPr>
          <w:rStyle w:val="Bodytext7"/>
          <w:color w:val="000000"/>
          <w:sz w:val="24"/>
          <w:szCs w:val="24"/>
          <w:lang w:val="mn-MN" w:eastAsia="mn-MN"/>
        </w:rPr>
        <w:t>өрийн болон орон нутгийн өмчийн мэргэжлийн, техникийн боловсролын сургалтын байгууллагын дотуур байрын тогтмол зардал, суралцагчийн хоолны зардал;</w:t>
      </w:r>
    </w:p>
    <w:p w14:paraId="10AB5E12" w14:textId="77777777" w:rsidR="00BE097F" w:rsidRPr="00C85F11" w:rsidRDefault="00BE097F" w:rsidP="00BE097F">
      <w:pPr>
        <w:pStyle w:val="Bodytext21"/>
        <w:shd w:val="clear" w:color="auto" w:fill="auto"/>
        <w:tabs>
          <w:tab w:val="left" w:pos="1418"/>
        </w:tabs>
        <w:spacing w:after="0" w:line="240" w:lineRule="auto"/>
        <w:jc w:val="both"/>
        <w:rPr>
          <w:sz w:val="24"/>
          <w:szCs w:val="24"/>
          <w:lang w:val="mn-MN"/>
        </w:rPr>
      </w:pPr>
    </w:p>
    <w:p w14:paraId="19449216"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29.4.3.</w:t>
      </w:r>
      <w:r w:rsidRPr="00C85F11">
        <w:rPr>
          <w:rStyle w:val="Bodytext2"/>
          <w:color w:val="000000"/>
          <w:sz w:val="24"/>
          <w:szCs w:val="24"/>
          <w:lang w:val="mn-MN" w:eastAsia="mn-MN"/>
        </w:rPr>
        <w:t>өмчийн хэлбэр үл харгалзан мэргэжлийн, техникийн боловсролын сургалтын байгууллагын суралцагчид олгох тэтгэлэг, бусад дэмжлэг;</w:t>
      </w:r>
    </w:p>
    <w:p w14:paraId="76A51CA6" w14:textId="77777777" w:rsidR="00BE097F" w:rsidRPr="00C85F11" w:rsidRDefault="00BE097F" w:rsidP="00BE097F">
      <w:pPr>
        <w:pStyle w:val="Bodytext21"/>
        <w:shd w:val="clear" w:color="auto" w:fill="auto"/>
        <w:spacing w:after="0" w:line="240" w:lineRule="auto"/>
        <w:jc w:val="both"/>
        <w:rPr>
          <w:sz w:val="24"/>
          <w:szCs w:val="24"/>
          <w:lang w:val="mn-MN"/>
        </w:rPr>
      </w:pPr>
    </w:p>
    <w:p w14:paraId="3748F129" w14:textId="77777777" w:rsidR="00BE097F" w:rsidRPr="00C85F11" w:rsidRDefault="00BE097F" w:rsidP="00BE097F">
      <w:pPr>
        <w:pStyle w:val="Bodytext21"/>
        <w:shd w:val="clear" w:color="auto" w:fill="auto"/>
        <w:tabs>
          <w:tab w:val="left" w:pos="1418"/>
        </w:tabs>
        <w:spacing w:after="0" w:line="240" w:lineRule="auto"/>
        <w:jc w:val="both"/>
        <w:rPr>
          <w:rStyle w:val="Bodytext2"/>
          <w:color w:val="000000"/>
          <w:sz w:val="24"/>
          <w:szCs w:val="24"/>
          <w:lang w:val="mn-MN" w:eastAsia="mn-MN"/>
        </w:rPr>
      </w:pPr>
      <w:r w:rsidRPr="00C85F11">
        <w:rPr>
          <w:sz w:val="24"/>
          <w:szCs w:val="24"/>
          <w:lang w:val="mn-MN"/>
        </w:rPr>
        <w:tab/>
        <w:t>29.4.4.</w:t>
      </w:r>
      <w:r w:rsidRPr="00C85F11">
        <w:rPr>
          <w:rStyle w:val="Bodytext2"/>
          <w:color w:val="000000"/>
          <w:sz w:val="24"/>
          <w:szCs w:val="24"/>
          <w:lang w:val="mn-MN" w:eastAsia="mn-MN"/>
        </w:rPr>
        <w:t>нэг суралцагчид ногдох мэргэжлийн өөрийн өртөгт суурилсан дундаж норматив зардал;</w:t>
      </w:r>
    </w:p>
    <w:p w14:paraId="04587842" w14:textId="77777777" w:rsidR="00BE097F" w:rsidRPr="00C85F11" w:rsidRDefault="00BE097F" w:rsidP="00BE097F">
      <w:pPr>
        <w:pStyle w:val="Bodytext21"/>
        <w:shd w:val="clear" w:color="auto" w:fill="auto"/>
        <w:tabs>
          <w:tab w:val="left" w:pos="1418"/>
        </w:tabs>
        <w:spacing w:after="0" w:line="240" w:lineRule="auto"/>
        <w:jc w:val="both"/>
        <w:rPr>
          <w:sz w:val="24"/>
          <w:szCs w:val="24"/>
          <w:lang w:val="mn-MN"/>
        </w:rPr>
      </w:pPr>
    </w:p>
    <w:p w14:paraId="510A1E98" w14:textId="77777777" w:rsidR="00BE097F" w:rsidRPr="00C85F11" w:rsidRDefault="00BE097F" w:rsidP="00BE097F">
      <w:pPr>
        <w:pStyle w:val="Bodytext21"/>
        <w:shd w:val="clear" w:color="auto" w:fill="auto"/>
        <w:tabs>
          <w:tab w:val="left" w:pos="1418"/>
        </w:tabs>
        <w:spacing w:after="0" w:line="240" w:lineRule="auto"/>
        <w:jc w:val="both"/>
        <w:rPr>
          <w:rStyle w:val="Bodytext2"/>
          <w:color w:val="000000"/>
          <w:sz w:val="24"/>
          <w:szCs w:val="24"/>
          <w:lang w:val="mn-MN" w:eastAsia="mn-MN"/>
        </w:rPr>
      </w:pPr>
      <w:r w:rsidRPr="00C85F11">
        <w:rPr>
          <w:sz w:val="24"/>
          <w:szCs w:val="24"/>
          <w:lang w:val="mn-MN"/>
        </w:rPr>
        <w:tab/>
      </w:r>
      <w:r w:rsidRPr="00C85F11">
        <w:rPr>
          <w:rStyle w:val="Bodytext2"/>
          <w:color w:val="000000"/>
          <w:sz w:val="24"/>
          <w:szCs w:val="24"/>
          <w:lang w:val="mn-MN" w:eastAsia="mn-MN"/>
        </w:rPr>
        <w:t>29.4.5.багш, удирдах ажилтны мэргэжил дээшлүүлэх үндсэн сургалт, мэргэшүүлэх сургалтын зардал;</w:t>
      </w:r>
    </w:p>
    <w:p w14:paraId="0C4483EA" w14:textId="77777777" w:rsidR="00BE097F" w:rsidRPr="00C85F11" w:rsidRDefault="00BE097F" w:rsidP="00BE097F">
      <w:pPr>
        <w:pStyle w:val="Bodytext21"/>
        <w:shd w:val="clear" w:color="auto" w:fill="auto"/>
        <w:tabs>
          <w:tab w:val="left" w:pos="1418"/>
        </w:tabs>
        <w:spacing w:after="0" w:line="240" w:lineRule="auto"/>
        <w:jc w:val="both"/>
        <w:rPr>
          <w:rStyle w:val="Bodytext2"/>
          <w:color w:val="000000"/>
          <w:sz w:val="24"/>
          <w:szCs w:val="24"/>
          <w:lang w:val="mn-MN" w:eastAsia="mn-MN"/>
        </w:rPr>
      </w:pPr>
    </w:p>
    <w:p w14:paraId="3B85618E"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r>
      <w:r w:rsidRPr="00C85F11">
        <w:rPr>
          <w:sz w:val="24"/>
          <w:szCs w:val="24"/>
          <w:lang w:val="mn-MN"/>
        </w:rPr>
        <w:t>29.4.6.</w:t>
      </w:r>
      <w:r w:rsidRPr="00C85F11">
        <w:rPr>
          <w:rStyle w:val="Bodytext2"/>
          <w:color w:val="000000"/>
          <w:sz w:val="24"/>
          <w:szCs w:val="24"/>
          <w:lang w:val="mn-MN" w:eastAsia="mn-MN"/>
        </w:rPr>
        <w:t>мэргэжлийн болон техникийн боловсрол, сургалтын байгууллагын гүйцэтгэлийн үнэлгээний зардал;</w:t>
      </w:r>
    </w:p>
    <w:p w14:paraId="06FC4B3F"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17DF6E61" w14:textId="77777777" w:rsidR="00BE097F" w:rsidRPr="00C85F11" w:rsidRDefault="00BE097F" w:rsidP="00BE097F">
      <w:pPr>
        <w:pStyle w:val="Bodytext21"/>
        <w:shd w:val="clear" w:color="auto" w:fill="auto"/>
        <w:spacing w:after="0" w:line="240" w:lineRule="auto"/>
        <w:jc w:val="both"/>
        <w:rPr>
          <w:rStyle w:val="Bodytext15"/>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r>
      <w:r w:rsidRPr="00C85F11">
        <w:rPr>
          <w:rStyle w:val="Bodytext15"/>
          <w:color w:val="000000"/>
          <w:sz w:val="24"/>
          <w:szCs w:val="24"/>
          <w:lang w:val="mn-MN" w:eastAsia="mn-MN"/>
        </w:rPr>
        <w:t>29.4.7.энэ хуулийн 26.1-д заасан байгууллагын үйл ажиллагааны зардал;</w:t>
      </w:r>
    </w:p>
    <w:p w14:paraId="719A4572" w14:textId="77777777" w:rsidR="00BE097F" w:rsidRPr="00C85F11" w:rsidRDefault="00BE097F" w:rsidP="00BE097F">
      <w:pPr>
        <w:pStyle w:val="Bodytext21"/>
        <w:shd w:val="clear" w:color="auto" w:fill="auto"/>
        <w:spacing w:after="0" w:line="240" w:lineRule="auto"/>
        <w:jc w:val="both"/>
        <w:rPr>
          <w:rStyle w:val="Bodytext15"/>
          <w:color w:val="000000"/>
          <w:sz w:val="24"/>
          <w:szCs w:val="24"/>
          <w:lang w:val="mn-MN" w:eastAsia="mn-MN"/>
        </w:rPr>
      </w:pPr>
    </w:p>
    <w:p w14:paraId="466707D2" w14:textId="77777777" w:rsidR="00BE097F" w:rsidRPr="00C85F11" w:rsidRDefault="00BE097F" w:rsidP="00BE097F">
      <w:pPr>
        <w:pStyle w:val="Bodytext21"/>
        <w:shd w:val="clear" w:color="auto" w:fill="auto"/>
        <w:spacing w:after="0" w:line="240" w:lineRule="auto"/>
        <w:jc w:val="both"/>
        <w:rPr>
          <w:b/>
          <w:sz w:val="24"/>
          <w:szCs w:val="24"/>
          <w:u w:val="single"/>
          <w:lang w:val="mn-MN"/>
        </w:rPr>
      </w:pPr>
      <w:r w:rsidRPr="00C85F11">
        <w:rPr>
          <w:rStyle w:val="Bodytext15"/>
          <w:color w:val="000000"/>
          <w:sz w:val="24"/>
          <w:szCs w:val="24"/>
          <w:lang w:val="mn-MN" w:eastAsia="mn-MN"/>
        </w:rPr>
        <w:tab/>
      </w:r>
      <w:r w:rsidRPr="00C85F11">
        <w:rPr>
          <w:rStyle w:val="Bodytext15"/>
          <w:color w:val="000000"/>
          <w:sz w:val="24"/>
          <w:szCs w:val="24"/>
          <w:lang w:val="mn-MN" w:eastAsia="mn-MN"/>
        </w:rPr>
        <w:tab/>
        <w:t>29.4.8.</w:t>
      </w:r>
      <w:r w:rsidRPr="00C85F11">
        <w:rPr>
          <w:rStyle w:val="Bodytext7"/>
          <w:color w:val="000000"/>
          <w:sz w:val="24"/>
          <w:szCs w:val="24"/>
          <w:lang w:val="mn-MN" w:eastAsia="mn-MN"/>
        </w:rPr>
        <w:t xml:space="preserve">мэргэжлийн ур чадварын олон улсын хэмжээний тэмцээнд </w:t>
      </w:r>
      <w:r w:rsidRPr="00C85F11">
        <w:rPr>
          <w:rStyle w:val="Bodytext7"/>
          <w:sz w:val="24"/>
          <w:szCs w:val="24"/>
          <w:lang w:val="mn-MN" w:eastAsia="mn-MN"/>
        </w:rPr>
        <w:t xml:space="preserve">бэлтгэх, оролцох, урамшуулах зардал болон үндэсний хэмжээний мэргэжлийн ур чадварын </w:t>
      </w:r>
      <w:r w:rsidRPr="00C85F11">
        <w:rPr>
          <w:rStyle w:val="Bodytext2"/>
          <w:color w:val="000000"/>
          <w:sz w:val="24"/>
          <w:szCs w:val="24"/>
          <w:lang w:val="mn-MN" w:eastAsia="mn-MN"/>
        </w:rPr>
        <w:t>тэмцээнийг зохион байгуулах зардал.</w:t>
      </w:r>
    </w:p>
    <w:p w14:paraId="79A3E238" w14:textId="77777777" w:rsidR="00BE097F" w:rsidRPr="00C85F11" w:rsidRDefault="00BE097F" w:rsidP="00BE097F">
      <w:pPr>
        <w:pStyle w:val="Bodytext21"/>
        <w:shd w:val="clear" w:color="auto" w:fill="auto"/>
        <w:spacing w:after="0" w:line="240" w:lineRule="auto"/>
        <w:jc w:val="both"/>
        <w:rPr>
          <w:rStyle w:val="Bodytext2"/>
          <w:b/>
          <w:bCs/>
          <w:color w:val="000000"/>
          <w:sz w:val="24"/>
          <w:szCs w:val="24"/>
          <w:lang w:val="mn-MN" w:eastAsia="mn-MN"/>
        </w:rPr>
      </w:pPr>
    </w:p>
    <w:p w14:paraId="1F2A83DE" w14:textId="77777777" w:rsidR="00BE097F" w:rsidRPr="00C85F11" w:rsidRDefault="00BE097F" w:rsidP="00AD000D">
      <w:pPr>
        <w:pStyle w:val="Bodytext21"/>
        <w:shd w:val="clear" w:color="auto" w:fill="auto"/>
        <w:spacing w:after="0" w:line="240" w:lineRule="auto"/>
        <w:ind w:firstLine="720"/>
        <w:jc w:val="left"/>
        <w:rPr>
          <w:b/>
          <w:bCs/>
          <w:sz w:val="24"/>
          <w:szCs w:val="24"/>
          <w:lang w:val="mn-MN"/>
        </w:rPr>
      </w:pPr>
      <w:r w:rsidRPr="00C85F11">
        <w:rPr>
          <w:rStyle w:val="Bodytext2"/>
          <w:b/>
          <w:bCs/>
          <w:color w:val="000000"/>
          <w:sz w:val="24"/>
          <w:szCs w:val="24"/>
          <w:lang w:val="mn-MN" w:eastAsia="mn-MN"/>
        </w:rPr>
        <w:t xml:space="preserve">30 дугаар зүйл.Мэргэжлийн болон техникийн боловсрол, сургалтыг </w:t>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00AD000D" w:rsidRPr="00C85F11">
        <w:rPr>
          <w:rStyle w:val="Bodytext2"/>
          <w:b/>
          <w:bCs/>
          <w:color w:val="000000"/>
          <w:sz w:val="24"/>
          <w:szCs w:val="24"/>
          <w:lang w:val="mn-MN" w:eastAsia="mn-MN"/>
        </w:rPr>
        <w:t xml:space="preserve">       </w:t>
      </w:r>
      <w:r w:rsidRPr="00C85F11">
        <w:rPr>
          <w:rStyle w:val="Bodytext2"/>
          <w:b/>
          <w:bCs/>
          <w:color w:val="000000"/>
          <w:sz w:val="24"/>
          <w:szCs w:val="24"/>
          <w:lang w:val="mn-MN" w:eastAsia="mn-MN"/>
        </w:rPr>
        <w:t xml:space="preserve">дэмжих сангийн орлого, зарлагын төсвийг батлах, </w:t>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Pr="00C85F11">
        <w:rPr>
          <w:rStyle w:val="Bodytext2"/>
          <w:b/>
          <w:bCs/>
          <w:color w:val="000000"/>
          <w:sz w:val="24"/>
          <w:szCs w:val="24"/>
          <w:lang w:val="mn-MN" w:eastAsia="mn-MN"/>
        </w:rPr>
        <w:tab/>
      </w:r>
      <w:r w:rsidR="00AD000D" w:rsidRPr="00C85F11">
        <w:rPr>
          <w:rStyle w:val="Bodytext2"/>
          <w:b/>
          <w:bCs/>
          <w:color w:val="000000"/>
          <w:sz w:val="24"/>
          <w:szCs w:val="24"/>
          <w:lang w:val="mn-MN" w:eastAsia="mn-MN"/>
        </w:rPr>
        <w:t xml:space="preserve">      </w:t>
      </w:r>
      <w:r w:rsidRPr="00C85F11">
        <w:rPr>
          <w:rStyle w:val="Bodytext2"/>
          <w:b/>
          <w:bCs/>
          <w:color w:val="000000"/>
          <w:sz w:val="24"/>
          <w:szCs w:val="24"/>
          <w:lang w:val="mn-MN" w:eastAsia="mn-MN"/>
        </w:rPr>
        <w:t>тайлан тэнцэл гаргах</w:t>
      </w:r>
    </w:p>
    <w:p w14:paraId="3D11A980" w14:textId="77777777" w:rsidR="00BE097F" w:rsidRPr="00C85F11" w:rsidRDefault="00BE097F" w:rsidP="00BE097F">
      <w:pPr>
        <w:pStyle w:val="Bodytext71"/>
        <w:shd w:val="clear" w:color="auto" w:fill="auto"/>
        <w:spacing w:line="240" w:lineRule="auto"/>
        <w:jc w:val="both"/>
        <w:rPr>
          <w:rStyle w:val="Bodytext7"/>
          <w:color w:val="000000"/>
          <w:sz w:val="24"/>
          <w:szCs w:val="24"/>
          <w:lang w:val="mn-MN" w:eastAsia="mn-MN"/>
        </w:rPr>
      </w:pPr>
    </w:p>
    <w:p w14:paraId="69A062C6" w14:textId="77777777" w:rsidR="00BE097F" w:rsidRPr="00C85F11" w:rsidRDefault="00BE097F" w:rsidP="00BE097F">
      <w:pPr>
        <w:pStyle w:val="Bodytext71"/>
        <w:shd w:val="clear" w:color="auto" w:fill="auto"/>
        <w:spacing w:line="240" w:lineRule="auto"/>
        <w:jc w:val="both"/>
        <w:rPr>
          <w:rStyle w:val="Bodytext7"/>
          <w:color w:val="000000"/>
          <w:sz w:val="24"/>
          <w:szCs w:val="24"/>
          <w:lang w:val="mn-MN" w:eastAsia="mn-MN"/>
        </w:rPr>
      </w:pPr>
      <w:r w:rsidRPr="00C85F11">
        <w:rPr>
          <w:rStyle w:val="Bodytext7"/>
          <w:color w:val="000000"/>
          <w:sz w:val="24"/>
          <w:szCs w:val="24"/>
          <w:lang w:val="mn-MN" w:eastAsia="mn-MN"/>
        </w:rPr>
        <w:tab/>
        <w:t>30.1.Мэргэжлийн болон техникийн боловсрол, сургалтыг дэмжих сангийн жилийн орлого, зарлагын төсвийг Улсын Их Хурал батална.</w:t>
      </w:r>
    </w:p>
    <w:p w14:paraId="48FA2683" w14:textId="77777777" w:rsidR="00BE097F" w:rsidRPr="00C85F11" w:rsidRDefault="00BE097F" w:rsidP="00BE097F">
      <w:pPr>
        <w:pStyle w:val="Bodytext71"/>
        <w:shd w:val="clear" w:color="auto" w:fill="auto"/>
        <w:spacing w:line="240" w:lineRule="auto"/>
        <w:ind w:firstLine="720"/>
        <w:jc w:val="both"/>
        <w:rPr>
          <w:rStyle w:val="Bodytext2"/>
          <w:color w:val="000000"/>
          <w:sz w:val="24"/>
          <w:szCs w:val="24"/>
          <w:lang w:val="mn-MN" w:eastAsia="mn-MN"/>
        </w:rPr>
      </w:pPr>
    </w:p>
    <w:p w14:paraId="3FA44E99" w14:textId="77777777" w:rsidR="00BE097F" w:rsidRPr="00C85F11" w:rsidRDefault="00BE097F" w:rsidP="00BE097F">
      <w:pPr>
        <w:pStyle w:val="Bodytext71"/>
        <w:shd w:val="clear" w:color="auto" w:fill="auto"/>
        <w:spacing w:line="240" w:lineRule="auto"/>
        <w:ind w:firstLine="720"/>
        <w:jc w:val="both"/>
        <w:rPr>
          <w:sz w:val="24"/>
          <w:szCs w:val="24"/>
          <w:lang w:val="mn-MN"/>
        </w:rPr>
      </w:pPr>
      <w:r w:rsidRPr="00C85F11">
        <w:rPr>
          <w:rStyle w:val="Bodytext2"/>
          <w:color w:val="000000"/>
          <w:sz w:val="24"/>
          <w:szCs w:val="24"/>
          <w:lang w:val="mn-MN" w:eastAsia="mn-MN"/>
        </w:rPr>
        <w:t>30.2.Зөвлөл</w:t>
      </w:r>
      <w:r w:rsidRPr="00C85F11">
        <w:rPr>
          <w:rStyle w:val="Bodytext2"/>
          <w:b/>
          <w:color w:val="000000"/>
          <w:sz w:val="24"/>
          <w:szCs w:val="24"/>
          <w:lang w:val="mn-MN" w:eastAsia="mn-MN"/>
        </w:rPr>
        <w:t xml:space="preserve"> </w:t>
      </w:r>
      <w:r w:rsidRPr="00C85F11">
        <w:rPr>
          <w:rStyle w:val="Bodytext2"/>
          <w:color w:val="000000"/>
          <w:sz w:val="24"/>
          <w:szCs w:val="24"/>
          <w:lang w:val="mn-MN" w:eastAsia="mn-MN"/>
        </w:rPr>
        <w:t>Мэргэжлийн болон техникийн боловсрол, сургалтыг дэмжих сангийн төсвийн төслийг жил бүрийн 07 дугаар сарын 15-ны дотор боловсролын асуудал эрхэлсэн төрийн захиргааны төв байгууллагад хүргэнэ.</w:t>
      </w:r>
    </w:p>
    <w:p w14:paraId="1D6829B6" w14:textId="77777777" w:rsidR="00BE097F" w:rsidRPr="00C85F11" w:rsidRDefault="00BE097F" w:rsidP="00BE097F">
      <w:pPr>
        <w:pStyle w:val="Bodytext21"/>
        <w:shd w:val="clear" w:color="auto" w:fill="auto"/>
        <w:tabs>
          <w:tab w:val="left" w:pos="709"/>
        </w:tabs>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p>
    <w:p w14:paraId="4014F4B2" w14:textId="77777777" w:rsidR="00BE097F" w:rsidRPr="00C85F11" w:rsidRDefault="00BE097F" w:rsidP="00BE097F">
      <w:pPr>
        <w:pStyle w:val="Bodytext21"/>
        <w:shd w:val="clear" w:color="auto" w:fill="auto"/>
        <w:tabs>
          <w:tab w:val="left" w:pos="709"/>
        </w:tabs>
        <w:spacing w:after="0" w:line="240" w:lineRule="auto"/>
        <w:jc w:val="both"/>
        <w:rPr>
          <w:sz w:val="24"/>
          <w:szCs w:val="24"/>
          <w:lang w:val="mn-MN"/>
        </w:rPr>
      </w:pPr>
      <w:r w:rsidRPr="00C85F11">
        <w:rPr>
          <w:rStyle w:val="Bodytext2"/>
          <w:color w:val="000000"/>
          <w:sz w:val="24"/>
          <w:szCs w:val="24"/>
          <w:lang w:val="mn-MN" w:eastAsia="mn-MN"/>
        </w:rPr>
        <w:tab/>
        <w:t xml:space="preserve">30.3.Боловсролын асуудал хариуцсан төрийн </w:t>
      </w:r>
      <w:r w:rsidRPr="00C85F11">
        <w:rPr>
          <w:rStyle w:val="Bodytext27pt1"/>
          <w:color w:val="000000"/>
          <w:sz w:val="24"/>
          <w:szCs w:val="24"/>
          <w:lang w:val="mn-MN" w:eastAsia="mn-MN"/>
        </w:rPr>
        <w:t xml:space="preserve">захиргааны </w:t>
      </w:r>
      <w:r w:rsidRPr="00C85F11">
        <w:rPr>
          <w:rStyle w:val="Bodytext2"/>
          <w:color w:val="000000"/>
          <w:sz w:val="24"/>
          <w:szCs w:val="24"/>
          <w:lang w:val="mn-MN" w:eastAsia="mn-MN"/>
        </w:rPr>
        <w:t xml:space="preserve">байгууллага нь Мэргэжлийн болон техникийн боловсрол, сургалтыг дэмжих сангийн орлого, </w:t>
      </w:r>
      <w:r w:rsidRPr="00C85F11">
        <w:rPr>
          <w:rStyle w:val="Bodytext2"/>
          <w:color w:val="000000"/>
          <w:sz w:val="24"/>
          <w:szCs w:val="24"/>
          <w:lang w:val="mn-MN" w:eastAsia="mn-MN"/>
        </w:rPr>
        <w:lastRenderedPageBreak/>
        <w:t>зарлагын тайлан тэнцлийг дараах хугацаанд улирал, жилээр нэгтгэн гаргаж, боловсролын асуудал эрхэлсэн төрийн захиргааны төв байгууллага, Зөвлөлд тайлагнаж байна:</w:t>
      </w:r>
    </w:p>
    <w:p w14:paraId="7EFC38BC" w14:textId="77777777" w:rsidR="00BE097F" w:rsidRPr="00C85F11" w:rsidRDefault="00BE097F" w:rsidP="00BE097F">
      <w:pPr>
        <w:pStyle w:val="Bodytext21"/>
        <w:shd w:val="clear" w:color="auto" w:fill="auto"/>
        <w:tabs>
          <w:tab w:val="left" w:pos="1021"/>
        </w:tabs>
        <w:spacing w:after="0" w:line="240" w:lineRule="auto"/>
        <w:jc w:val="both"/>
        <w:rPr>
          <w:sz w:val="24"/>
          <w:szCs w:val="24"/>
          <w:lang w:val="mn-MN"/>
        </w:rPr>
      </w:pPr>
      <w:r w:rsidRPr="00C85F11">
        <w:rPr>
          <w:sz w:val="24"/>
          <w:szCs w:val="24"/>
          <w:lang w:val="mn-MN"/>
        </w:rPr>
        <w:tab/>
      </w:r>
      <w:r w:rsidRPr="00C85F11">
        <w:rPr>
          <w:sz w:val="24"/>
          <w:szCs w:val="24"/>
          <w:lang w:val="mn-MN"/>
        </w:rPr>
        <w:tab/>
      </w:r>
    </w:p>
    <w:p w14:paraId="2D198FF7" w14:textId="77777777" w:rsidR="00BE097F" w:rsidRPr="00C85F11" w:rsidRDefault="00BE097F" w:rsidP="00BE097F">
      <w:pPr>
        <w:pStyle w:val="Bodytext21"/>
        <w:shd w:val="clear" w:color="auto" w:fill="auto"/>
        <w:tabs>
          <w:tab w:val="left" w:pos="1021"/>
        </w:tabs>
        <w:spacing w:after="0" w:line="240" w:lineRule="auto"/>
        <w:jc w:val="both"/>
        <w:rPr>
          <w:rStyle w:val="Bodytext2"/>
          <w:color w:val="000000"/>
          <w:sz w:val="24"/>
          <w:szCs w:val="24"/>
          <w:lang w:val="mn-MN" w:eastAsia="mn-MN"/>
        </w:rPr>
      </w:pPr>
      <w:r w:rsidRPr="00C85F11">
        <w:rPr>
          <w:sz w:val="24"/>
          <w:szCs w:val="24"/>
          <w:lang w:val="mn-MN"/>
        </w:rPr>
        <w:tab/>
      </w:r>
      <w:r w:rsidRPr="00C85F11">
        <w:rPr>
          <w:sz w:val="24"/>
          <w:szCs w:val="24"/>
          <w:lang w:val="mn-MN"/>
        </w:rPr>
        <w:tab/>
        <w:t>30.3.1.</w:t>
      </w:r>
      <w:r w:rsidRPr="00C85F11">
        <w:rPr>
          <w:rStyle w:val="Bodytext2"/>
          <w:color w:val="000000"/>
          <w:sz w:val="24"/>
          <w:szCs w:val="24"/>
          <w:lang w:val="mn-MN" w:eastAsia="mn-MN"/>
        </w:rPr>
        <w:t>Мэргэжлийн болон техникийн боловсрол, сургалтыг дэмжих сангийн улирлын нэгдсэн тайланг дараа улирлын эхний сарын 15-ны дотор, жилийн нэгдсэн тайланг дараа оны 02 дугаар сарын 25-ны дотор нэгтгэн санал, дүгнэлтийн хамт мэргэжлийн боловсрол, сургалтын асуудал эрхэлсэн төрийн захиргааны төв байгууллагад ирүүлэх;</w:t>
      </w:r>
    </w:p>
    <w:p w14:paraId="48B4C063" w14:textId="77777777" w:rsidR="00BE097F" w:rsidRPr="00C85F11" w:rsidRDefault="00BE097F" w:rsidP="00BE097F">
      <w:pPr>
        <w:pStyle w:val="Bodytext21"/>
        <w:shd w:val="clear" w:color="auto" w:fill="auto"/>
        <w:tabs>
          <w:tab w:val="left" w:pos="1021"/>
        </w:tabs>
        <w:spacing w:after="0" w:line="240" w:lineRule="auto"/>
        <w:jc w:val="both"/>
        <w:rPr>
          <w:sz w:val="24"/>
          <w:szCs w:val="24"/>
          <w:lang w:val="mn-MN"/>
        </w:rPr>
      </w:pPr>
    </w:p>
    <w:p w14:paraId="59455EA5"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r>
      <w:r w:rsidRPr="00C85F11">
        <w:rPr>
          <w:rStyle w:val="Bodytext2"/>
          <w:color w:val="000000"/>
          <w:sz w:val="24"/>
          <w:szCs w:val="24"/>
          <w:lang w:val="mn-MN" w:eastAsia="mn-MN"/>
        </w:rPr>
        <w:tab/>
        <w:t>30.3.2.улирлын тайланг дараа улирлын сүүлийн сарын 10-ны дотор, жилийн тайланг дараа оны нэгдүгээр улиралд багтаан</w:t>
      </w:r>
      <w:r w:rsidR="008E0FD1" w:rsidRPr="00C85F11">
        <w:rPr>
          <w:rStyle w:val="Bodytext2"/>
          <w:color w:val="000000"/>
          <w:sz w:val="24"/>
          <w:szCs w:val="24"/>
          <w:lang w:val="mn-MN" w:eastAsia="mn-MN"/>
        </w:rPr>
        <w:t xml:space="preserve"> </w:t>
      </w:r>
      <w:r w:rsidRPr="00C85F11">
        <w:rPr>
          <w:rStyle w:val="Bodytext2"/>
          <w:color w:val="000000"/>
          <w:sz w:val="24"/>
          <w:szCs w:val="24"/>
          <w:lang w:val="mn-MN" w:eastAsia="mn-MN"/>
        </w:rPr>
        <w:t>Зөвлөлөөр хянан хэлэлцүүлэх.</w:t>
      </w:r>
    </w:p>
    <w:p w14:paraId="554CC11F"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7C99B2A7" w14:textId="77777777" w:rsidR="00BE097F" w:rsidRPr="00C85F11" w:rsidRDefault="00BE097F" w:rsidP="00BE097F">
      <w:pPr>
        <w:pStyle w:val="Bodytext21"/>
        <w:shd w:val="clear" w:color="auto" w:fill="auto"/>
        <w:spacing w:after="0" w:line="240" w:lineRule="auto"/>
        <w:jc w:val="both"/>
        <w:rPr>
          <w:color w:val="000000"/>
          <w:sz w:val="24"/>
          <w:szCs w:val="24"/>
          <w:lang w:val="mn-MN" w:eastAsia="mn-MN"/>
        </w:rPr>
      </w:pPr>
      <w:r w:rsidRPr="00C85F11">
        <w:rPr>
          <w:rStyle w:val="Bodytext2"/>
          <w:color w:val="000000"/>
          <w:sz w:val="24"/>
          <w:szCs w:val="24"/>
          <w:lang w:val="mn-MN" w:eastAsia="mn-MN"/>
        </w:rPr>
        <w:tab/>
        <w:t>30.4.Мэргэжлийн болон техникийн боловсрол, сургалтыг дэмжих сангийн зарцуулалтын тайланд Төрийн аудитын тухай хуульд</w:t>
      </w:r>
      <w:r w:rsidRPr="00C85F11">
        <w:rPr>
          <w:rStyle w:val="FootnoteReference"/>
          <w:sz w:val="24"/>
          <w:szCs w:val="24"/>
          <w:shd w:val="clear" w:color="auto" w:fill="FFFFFF"/>
          <w:lang w:val="mn-MN"/>
        </w:rPr>
        <w:footnoteReference w:id="17"/>
      </w:r>
      <w:r w:rsidRPr="00C85F11">
        <w:rPr>
          <w:rStyle w:val="Bodytext2"/>
          <w:color w:val="000000"/>
          <w:sz w:val="24"/>
          <w:szCs w:val="24"/>
          <w:lang w:val="mn-MN" w:eastAsia="mn-MN"/>
        </w:rPr>
        <w:t xml:space="preserve"> заасны дагуу аудит хийж, дүгнэлт гаргана.</w:t>
      </w:r>
    </w:p>
    <w:p w14:paraId="2F679C31" w14:textId="77777777" w:rsidR="00BE097F" w:rsidRPr="00C85F11" w:rsidRDefault="00BE097F" w:rsidP="00BE097F">
      <w:pPr>
        <w:pStyle w:val="Bodytext21"/>
        <w:shd w:val="clear" w:color="auto" w:fill="auto"/>
        <w:spacing w:after="0" w:line="240" w:lineRule="auto"/>
        <w:rPr>
          <w:rStyle w:val="Bodytext2"/>
          <w:b/>
          <w:bCs/>
          <w:color w:val="000000"/>
          <w:sz w:val="24"/>
          <w:szCs w:val="24"/>
          <w:lang w:val="mn-MN" w:eastAsia="mn-MN"/>
        </w:rPr>
      </w:pPr>
    </w:p>
    <w:p w14:paraId="34DFD074" w14:textId="77777777" w:rsidR="00BE097F" w:rsidRPr="00C85F11" w:rsidRDefault="00BE097F" w:rsidP="00BE097F">
      <w:pPr>
        <w:pStyle w:val="Bodytext21"/>
        <w:shd w:val="clear" w:color="auto" w:fill="auto"/>
        <w:spacing w:after="0" w:line="240" w:lineRule="auto"/>
        <w:rPr>
          <w:b/>
          <w:bCs/>
          <w:sz w:val="24"/>
          <w:szCs w:val="24"/>
          <w:lang w:val="mn-MN"/>
        </w:rPr>
      </w:pPr>
      <w:r w:rsidRPr="00C85F11">
        <w:rPr>
          <w:rStyle w:val="Bodytext2"/>
          <w:b/>
          <w:bCs/>
          <w:color w:val="000000"/>
          <w:sz w:val="24"/>
          <w:szCs w:val="24"/>
          <w:lang w:val="mn-MN" w:eastAsia="mn-MN"/>
        </w:rPr>
        <w:t>НАЙМДУГААР БҮЛЭГ</w:t>
      </w:r>
    </w:p>
    <w:p w14:paraId="094CC504" w14:textId="77777777" w:rsidR="00BE097F" w:rsidRPr="00C85F11" w:rsidRDefault="00BE097F" w:rsidP="00BE097F">
      <w:pPr>
        <w:pStyle w:val="Bodytext50"/>
        <w:shd w:val="clear" w:color="auto" w:fill="auto"/>
        <w:spacing w:before="0" w:line="240" w:lineRule="auto"/>
        <w:rPr>
          <w:rStyle w:val="Bodytext5"/>
          <w:b/>
          <w:bCs/>
          <w:color w:val="000000"/>
          <w:sz w:val="24"/>
          <w:szCs w:val="24"/>
          <w:lang w:val="mn-MN" w:eastAsia="mn-MN"/>
        </w:rPr>
      </w:pPr>
      <w:r w:rsidRPr="00C85F11">
        <w:rPr>
          <w:rStyle w:val="Bodytext5"/>
          <w:b/>
          <w:color w:val="000000"/>
          <w:sz w:val="24"/>
          <w:szCs w:val="24"/>
          <w:lang w:val="mn-MN" w:eastAsia="mn-MN"/>
        </w:rPr>
        <w:t>БУСАД АСУУДАЛ</w:t>
      </w:r>
    </w:p>
    <w:p w14:paraId="612ED9E2" w14:textId="77777777" w:rsidR="00BE097F" w:rsidRPr="00C85F11" w:rsidRDefault="00BE097F" w:rsidP="00BE097F">
      <w:pPr>
        <w:pStyle w:val="Bodytext50"/>
        <w:shd w:val="clear" w:color="auto" w:fill="auto"/>
        <w:spacing w:before="0" w:line="240" w:lineRule="auto"/>
        <w:rPr>
          <w:color w:val="000000"/>
          <w:sz w:val="24"/>
          <w:szCs w:val="24"/>
          <w:lang w:val="mn-MN" w:eastAsia="mn-MN"/>
        </w:rPr>
      </w:pPr>
    </w:p>
    <w:p w14:paraId="5D698C1D" w14:textId="77777777" w:rsidR="00BE097F" w:rsidRPr="00C85F11" w:rsidRDefault="00BE097F" w:rsidP="00BE097F">
      <w:pPr>
        <w:pStyle w:val="Bodytext21"/>
        <w:shd w:val="clear" w:color="auto" w:fill="auto"/>
        <w:spacing w:after="0" w:line="240" w:lineRule="auto"/>
        <w:jc w:val="both"/>
        <w:rPr>
          <w:b/>
          <w:bCs/>
          <w:sz w:val="24"/>
          <w:szCs w:val="24"/>
          <w:lang w:val="mn-MN"/>
        </w:rPr>
      </w:pPr>
      <w:r w:rsidRPr="00C85F11">
        <w:rPr>
          <w:rStyle w:val="Bodytext2"/>
          <w:b/>
          <w:bCs/>
          <w:color w:val="000000"/>
          <w:sz w:val="24"/>
          <w:szCs w:val="24"/>
          <w:lang w:val="mn-MN" w:eastAsia="mn-MN"/>
        </w:rPr>
        <w:tab/>
        <w:t>31 дүгээр зүйл.Хууль тогтоомжийн хэрэгжилтэд хяналт тавих</w:t>
      </w:r>
    </w:p>
    <w:p w14:paraId="35312CA5"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3A8A964D"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 xml:space="preserve">31.1.Мэргэжлийн болон техникийн боловсрол, сургалтын тухай хууль тогтоомжийн хэрэгжилтэд </w:t>
      </w:r>
      <w:r w:rsidR="008E0FD1" w:rsidRPr="00C85F11">
        <w:rPr>
          <w:rStyle w:val="Bodytext2"/>
          <w:color w:val="000000"/>
          <w:sz w:val="24"/>
          <w:szCs w:val="24"/>
          <w:lang w:val="mn-MN" w:eastAsia="mn-MN"/>
        </w:rPr>
        <w:t>Боловсролын ер</w:t>
      </w:r>
      <w:r w:rsidRPr="00C85F11">
        <w:rPr>
          <w:rStyle w:val="Bodytext2"/>
          <w:color w:val="000000"/>
          <w:sz w:val="24"/>
          <w:szCs w:val="24"/>
          <w:lang w:val="mn-MN" w:eastAsia="mn-MN"/>
        </w:rPr>
        <w:t>өнхий хуулийн 35.1-д заасан эрх бүхий этгээд хууль тогтоомжид заасан эрх хэмжээний хүрээнд хяналт тавина.</w:t>
      </w:r>
    </w:p>
    <w:p w14:paraId="71B4D213" w14:textId="77777777" w:rsidR="00BE097F" w:rsidRPr="00C85F11" w:rsidRDefault="00BE097F" w:rsidP="00BE097F">
      <w:pPr>
        <w:pStyle w:val="Bodytext21"/>
        <w:shd w:val="clear" w:color="auto" w:fill="auto"/>
        <w:spacing w:after="0" w:line="240" w:lineRule="auto"/>
        <w:jc w:val="both"/>
        <w:rPr>
          <w:sz w:val="24"/>
          <w:szCs w:val="24"/>
          <w:lang w:val="mn-MN"/>
        </w:rPr>
      </w:pPr>
    </w:p>
    <w:p w14:paraId="40EC1565" w14:textId="77777777" w:rsidR="00BE097F" w:rsidRPr="00C85F11" w:rsidRDefault="00BE097F" w:rsidP="00BE097F">
      <w:pPr>
        <w:pStyle w:val="Bodytext50"/>
        <w:shd w:val="clear" w:color="auto" w:fill="auto"/>
        <w:spacing w:before="0" w:line="240" w:lineRule="auto"/>
        <w:jc w:val="both"/>
        <w:rPr>
          <w:rStyle w:val="Bodytext5"/>
          <w:b/>
          <w:bCs/>
          <w:color w:val="000000"/>
          <w:sz w:val="24"/>
          <w:szCs w:val="24"/>
          <w:lang w:val="mn-MN" w:eastAsia="mn-MN"/>
        </w:rPr>
      </w:pPr>
      <w:r w:rsidRPr="00C85F11">
        <w:rPr>
          <w:rStyle w:val="Bodytext5"/>
          <w:color w:val="000000"/>
          <w:sz w:val="24"/>
          <w:szCs w:val="24"/>
          <w:lang w:val="mn-MN" w:eastAsia="mn-MN"/>
        </w:rPr>
        <w:tab/>
      </w:r>
      <w:r w:rsidRPr="00C85F11">
        <w:rPr>
          <w:rStyle w:val="Bodytext5"/>
          <w:b/>
          <w:color w:val="000000"/>
          <w:sz w:val="24"/>
          <w:szCs w:val="24"/>
          <w:lang w:val="mn-MN" w:eastAsia="mn-MN"/>
        </w:rPr>
        <w:t>32 дугаар зүйл.Хууль зөрчигчид хүлээлгэх хариуцлага</w:t>
      </w:r>
    </w:p>
    <w:p w14:paraId="3BFD8C26" w14:textId="77777777" w:rsidR="00BE097F" w:rsidRPr="00C85F11" w:rsidRDefault="00BE097F" w:rsidP="00BE097F">
      <w:pPr>
        <w:pStyle w:val="Bodytext50"/>
        <w:shd w:val="clear" w:color="auto" w:fill="auto"/>
        <w:spacing w:before="0" w:line="240" w:lineRule="auto"/>
        <w:jc w:val="both"/>
        <w:rPr>
          <w:sz w:val="24"/>
          <w:szCs w:val="24"/>
          <w:lang w:val="mn-MN"/>
        </w:rPr>
      </w:pPr>
    </w:p>
    <w:p w14:paraId="08F65A16" w14:textId="77777777" w:rsidR="00BE097F" w:rsidRPr="00C85F11" w:rsidRDefault="00BE097F" w:rsidP="00BE097F">
      <w:pPr>
        <w:pStyle w:val="Bodytext71"/>
        <w:shd w:val="clear" w:color="auto" w:fill="auto"/>
        <w:spacing w:line="240" w:lineRule="auto"/>
        <w:jc w:val="both"/>
        <w:rPr>
          <w:sz w:val="24"/>
          <w:szCs w:val="24"/>
          <w:lang w:val="mn-MN"/>
        </w:rPr>
      </w:pPr>
      <w:r w:rsidRPr="00C85F11">
        <w:rPr>
          <w:rStyle w:val="Bodytext7"/>
          <w:color w:val="000000"/>
          <w:sz w:val="24"/>
          <w:szCs w:val="24"/>
          <w:lang w:val="mn-MN" w:eastAsia="mn-MN"/>
        </w:rPr>
        <w:tab/>
        <w:t xml:space="preserve">32.1.Энэ хуулийг зөрчсөн үйлдэл нь гэмт хэргийн шинжгүй бол албан тушаалтанд Төрийн албаны </w:t>
      </w:r>
      <w:r w:rsidR="0081521F" w:rsidRPr="00C85F11">
        <w:rPr>
          <w:rStyle w:val="Bodytext7"/>
          <w:color w:val="000000"/>
          <w:sz w:val="24"/>
          <w:szCs w:val="24"/>
          <w:lang w:val="mn-MN" w:eastAsia="mn-MN"/>
        </w:rPr>
        <w:t xml:space="preserve">тухай </w:t>
      </w:r>
      <w:r w:rsidRPr="00C85F11">
        <w:rPr>
          <w:rStyle w:val="Bodytext7"/>
          <w:color w:val="000000"/>
          <w:sz w:val="24"/>
          <w:szCs w:val="24"/>
          <w:lang w:val="mn-MN" w:eastAsia="mn-MN"/>
        </w:rPr>
        <w:t>хуульд заасан хариуцлага хүлээлгэнэ.</w:t>
      </w:r>
    </w:p>
    <w:p w14:paraId="6DEAAE05"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5F22E037"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r w:rsidRPr="00C85F11">
        <w:rPr>
          <w:rStyle w:val="Bodytext2"/>
          <w:color w:val="000000"/>
          <w:sz w:val="24"/>
          <w:szCs w:val="24"/>
          <w:lang w:val="mn-MN" w:eastAsia="mn-MN"/>
        </w:rPr>
        <w:tab/>
        <w:t xml:space="preserve">32.2.Энэ хуулийг зөрчсөн хүн, хуулийн этгээдэд Эрүүгийн </w:t>
      </w:r>
      <w:r w:rsidRPr="00C85F11">
        <w:rPr>
          <w:rStyle w:val="Bodytext2"/>
          <w:sz w:val="24"/>
          <w:szCs w:val="24"/>
          <w:lang w:val="mn-MN" w:eastAsia="mn-MN"/>
        </w:rPr>
        <w:t>хууль</w:t>
      </w:r>
      <w:r w:rsidRPr="00C85F11">
        <w:rPr>
          <w:rStyle w:val="FootnoteReference"/>
          <w:sz w:val="24"/>
          <w:szCs w:val="24"/>
          <w:shd w:val="clear" w:color="auto" w:fill="FFFFFF"/>
          <w:lang w:val="mn-MN"/>
        </w:rPr>
        <w:footnoteReference w:id="18"/>
      </w:r>
      <w:r w:rsidRPr="00C85F11">
        <w:rPr>
          <w:rStyle w:val="Bodytext2"/>
          <w:sz w:val="24"/>
          <w:szCs w:val="24"/>
          <w:lang w:val="mn-MN" w:eastAsia="mn-MN"/>
        </w:rPr>
        <w:t xml:space="preserve">, эсхүл Зөрчлийн </w:t>
      </w:r>
      <w:r w:rsidRPr="00C85F11">
        <w:rPr>
          <w:rStyle w:val="Bodytext2"/>
          <w:color w:val="000000"/>
          <w:sz w:val="24"/>
          <w:szCs w:val="24"/>
          <w:lang w:val="mn-MN" w:eastAsia="mn-MN"/>
        </w:rPr>
        <w:t>тухай хуульд</w:t>
      </w:r>
      <w:r w:rsidRPr="00C85F11">
        <w:rPr>
          <w:rStyle w:val="FootnoteReference"/>
          <w:sz w:val="24"/>
          <w:szCs w:val="24"/>
          <w:shd w:val="clear" w:color="auto" w:fill="FFFFFF"/>
          <w:lang w:val="mn-MN"/>
        </w:rPr>
        <w:footnoteReference w:id="19"/>
      </w:r>
      <w:r w:rsidRPr="00C85F11">
        <w:rPr>
          <w:rStyle w:val="Bodytext2"/>
          <w:color w:val="000000"/>
          <w:sz w:val="24"/>
          <w:szCs w:val="24"/>
          <w:lang w:val="mn-MN" w:eastAsia="mn-MN"/>
        </w:rPr>
        <w:t xml:space="preserve"> заасан хариуцлага хүлээлгэнэ.</w:t>
      </w:r>
    </w:p>
    <w:p w14:paraId="5800751F" w14:textId="77777777" w:rsidR="00BE097F" w:rsidRPr="00C85F11" w:rsidRDefault="00BE097F" w:rsidP="00BE097F">
      <w:pPr>
        <w:pStyle w:val="Bodytext21"/>
        <w:shd w:val="clear" w:color="auto" w:fill="auto"/>
        <w:spacing w:after="0" w:line="240" w:lineRule="auto"/>
        <w:jc w:val="both"/>
        <w:rPr>
          <w:sz w:val="24"/>
          <w:szCs w:val="24"/>
          <w:lang w:val="mn-MN"/>
        </w:rPr>
      </w:pPr>
    </w:p>
    <w:p w14:paraId="249A099E" w14:textId="77777777" w:rsidR="00BE097F" w:rsidRPr="00C85F11" w:rsidRDefault="00BE097F" w:rsidP="00BE097F">
      <w:pPr>
        <w:pStyle w:val="Bodytext50"/>
        <w:shd w:val="clear" w:color="auto" w:fill="auto"/>
        <w:spacing w:before="0" w:line="240" w:lineRule="auto"/>
        <w:ind w:left="360"/>
        <w:jc w:val="both"/>
        <w:rPr>
          <w:rStyle w:val="Bodytext2"/>
          <w:color w:val="000000"/>
          <w:sz w:val="24"/>
          <w:szCs w:val="24"/>
          <w:lang w:val="mn-MN" w:eastAsia="mn-MN"/>
        </w:rPr>
      </w:pPr>
      <w:r w:rsidRPr="00C85F11">
        <w:rPr>
          <w:rStyle w:val="Bodytext5"/>
          <w:color w:val="000000"/>
          <w:sz w:val="24"/>
          <w:szCs w:val="24"/>
          <w:lang w:val="mn-MN" w:eastAsia="mn-MN"/>
        </w:rPr>
        <w:tab/>
      </w:r>
    </w:p>
    <w:p w14:paraId="446FC6B1" w14:textId="77777777" w:rsidR="00BE097F" w:rsidRPr="00C85F11" w:rsidRDefault="00BE097F" w:rsidP="00BE097F">
      <w:pPr>
        <w:pStyle w:val="Bodytext21"/>
        <w:shd w:val="clear" w:color="auto" w:fill="auto"/>
        <w:spacing w:after="0" w:line="240" w:lineRule="auto"/>
        <w:jc w:val="both"/>
        <w:rPr>
          <w:rStyle w:val="Bodytext2"/>
          <w:color w:val="000000"/>
          <w:sz w:val="24"/>
          <w:szCs w:val="24"/>
          <w:lang w:val="mn-MN" w:eastAsia="mn-MN"/>
        </w:rPr>
      </w:pPr>
    </w:p>
    <w:p w14:paraId="0F265B68" w14:textId="77777777" w:rsidR="00AD000D" w:rsidRPr="00C85F11" w:rsidRDefault="00AD000D" w:rsidP="00AD000D">
      <w:pPr>
        <w:jc w:val="both"/>
        <w:rPr>
          <w:rFonts w:ascii="Arial" w:hAnsi="Arial" w:cs="Arial"/>
        </w:rPr>
      </w:pPr>
    </w:p>
    <w:p w14:paraId="4D8D55DC" w14:textId="77777777" w:rsidR="00BE097F" w:rsidRPr="00C85F11" w:rsidRDefault="00AD000D" w:rsidP="00AD000D">
      <w:pPr>
        <w:ind w:left="720" w:firstLine="720"/>
        <w:jc w:val="both"/>
        <w:rPr>
          <w:rFonts w:ascii="Arial" w:hAnsi="Arial" w:cs="Arial"/>
        </w:rPr>
      </w:pPr>
      <w:r w:rsidRPr="00C85F11">
        <w:rPr>
          <w:rFonts w:ascii="Arial" w:hAnsi="Arial" w:cs="Arial"/>
        </w:rPr>
        <w:t xml:space="preserve">МОНГОЛ УЛСЫН </w:t>
      </w:r>
    </w:p>
    <w:p w14:paraId="4223B1C9" w14:textId="77777777" w:rsidR="00AD000D" w:rsidRPr="00C85F11" w:rsidRDefault="00AD000D" w:rsidP="00AD000D">
      <w:pPr>
        <w:ind w:left="720" w:firstLine="720"/>
        <w:jc w:val="both"/>
        <w:rPr>
          <w:rFonts w:ascii="Arial" w:hAnsi="Arial" w:cs="Arial"/>
        </w:rPr>
      </w:pPr>
      <w:r w:rsidRPr="00C85F11">
        <w:rPr>
          <w:rFonts w:ascii="Arial" w:hAnsi="Arial" w:cs="Arial"/>
        </w:rPr>
        <w:t xml:space="preserve">ИХ ХУРЛЫН ДАРГА </w:t>
      </w:r>
      <w:r w:rsidRPr="00C85F11">
        <w:rPr>
          <w:rFonts w:ascii="Arial" w:hAnsi="Arial" w:cs="Arial"/>
        </w:rPr>
        <w:tab/>
      </w:r>
      <w:r w:rsidRPr="00C85F11">
        <w:rPr>
          <w:rFonts w:ascii="Arial" w:hAnsi="Arial" w:cs="Arial"/>
        </w:rPr>
        <w:tab/>
      </w:r>
      <w:r w:rsidRPr="00C85F11">
        <w:rPr>
          <w:rFonts w:ascii="Arial" w:hAnsi="Arial" w:cs="Arial"/>
        </w:rPr>
        <w:tab/>
      </w:r>
      <w:r w:rsidRPr="00C85F11">
        <w:rPr>
          <w:rFonts w:ascii="Arial" w:hAnsi="Arial" w:cs="Arial"/>
        </w:rPr>
        <w:tab/>
        <w:t>Г.ЗАНДАНШАТАР</w:t>
      </w:r>
    </w:p>
    <w:p w14:paraId="6E685631" w14:textId="77777777" w:rsidR="00BE097F" w:rsidRPr="00C85F11" w:rsidRDefault="00BE097F" w:rsidP="00BE097F"/>
    <w:p w14:paraId="33BF7E67" w14:textId="77777777" w:rsidR="00BE097F" w:rsidRPr="00C85F11" w:rsidRDefault="00BE097F" w:rsidP="00BE097F">
      <w:pPr>
        <w:rPr>
          <w:rFonts w:ascii="Arial" w:hAnsi="Arial" w:cs="Arial"/>
        </w:rPr>
      </w:pPr>
    </w:p>
    <w:p w14:paraId="5460FEC6" w14:textId="77777777" w:rsidR="00124A2F" w:rsidRPr="00C85F11" w:rsidRDefault="00124A2F"/>
    <w:sectPr w:rsidR="00124A2F" w:rsidRPr="00C85F11" w:rsidSect="00D13FBE">
      <w:footerReference w:type="even" r:id="rId10"/>
      <w:footerReference w:type="default" r:id="rId11"/>
      <w:pgSz w:w="11900"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F9703" w14:textId="77777777" w:rsidR="004A2970" w:rsidRDefault="004A2970" w:rsidP="00BE097F">
      <w:r>
        <w:separator/>
      </w:r>
    </w:p>
  </w:endnote>
  <w:endnote w:type="continuationSeparator" w:id="0">
    <w:p w14:paraId="12AA1900" w14:textId="77777777" w:rsidR="004A2970" w:rsidRDefault="004A2970" w:rsidP="00BE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3965693"/>
      <w:docPartObj>
        <w:docPartGallery w:val="Page Numbers (Bottom of Page)"/>
        <w:docPartUnique/>
      </w:docPartObj>
    </w:sdtPr>
    <w:sdtContent>
      <w:p w14:paraId="7D043F62" w14:textId="77777777" w:rsidR="004A2970" w:rsidRDefault="004A2970" w:rsidP="002504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0956E" w14:textId="77777777" w:rsidR="004A2970" w:rsidRDefault="004A2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0"/>
        <w:szCs w:val="20"/>
      </w:rPr>
      <w:id w:val="924224460"/>
      <w:docPartObj>
        <w:docPartGallery w:val="Page Numbers (Bottom of Page)"/>
        <w:docPartUnique/>
      </w:docPartObj>
    </w:sdtPr>
    <w:sdtContent>
      <w:p w14:paraId="03022089" w14:textId="77777777" w:rsidR="004A2970" w:rsidRPr="00A2633F" w:rsidRDefault="004A2970" w:rsidP="002504B4">
        <w:pPr>
          <w:pStyle w:val="Footer"/>
          <w:framePr w:wrap="none" w:vAnchor="text" w:hAnchor="margin" w:xAlign="center" w:y="1"/>
          <w:rPr>
            <w:rStyle w:val="PageNumber"/>
            <w:rFonts w:ascii="Arial" w:hAnsi="Arial" w:cs="Arial"/>
            <w:sz w:val="20"/>
            <w:szCs w:val="20"/>
          </w:rPr>
        </w:pPr>
        <w:r w:rsidRPr="00A2633F">
          <w:rPr>
            <w:rStyle w:val="PageNumber"/>
            <w:rFonts w:ascii="Arial" w:hAnsi="Arial" w:cs="Arial"/>
            <w:sz w:val="20"/>
            <w:szCs w:val="20"/>
          </w:rPr>
          <w:fldChar w:fldCharType="begin"/>
        </w:r>
        <w:r w:rsidRPr="00A2633F">
          <w:rPr>
            <w:rStyle w:val="PageNumber"/>
            <w:rFonts w:ascii="Arial" w:hAnsi="Arial" w:cs="Arial"/>
            <w:sz w:val="20"/>
            <w:szCs w:val="20"/>
          </w:rPr>
          <w:instrText xml:space="preserve"> PAGE </w:instrText>
        </w:r>
        <w:r w:rsidRPr="00A2633F">
          <w:rPr>
            <w:rStyle w:val="PageNumber"/>
            <w:rFonts w:ascii="Arial" w:hAnsi="Arial" w:cs="Arial"/>
            <w:sz w:val="20"/>
            <w:szCs w:val="20"/>
          </w:rPr>
          <w:fldChar w:fldCharType="separate"/>
        </w:r>
        <w:r>
          <w:rPr>
            <w:rStyle w:val="PageNumber"/>
            <w:rFonts w:ascii="Arial" w:hAnsi="Arial" w:cs="Arial"/>
            <w:noProof/>
            <w:sz w:val="20"/>
            <w:szCs w:val="20"/>
          </w:rPr>
          <w:t>2</w:t>
        </w:r>
        <w:r>
          <w:rPr>
            <w:rStyle w:val="PageNumber"/>
            <w:rFonts w:ascii="Arial" w:hAnsi="Arial" w:cs="Arial"/>
            <w:noProof/>
            <w:sz w:val="20"/>
            <w:szCs w:val="20"/>
          </w:rPr>
          <w:t>1</w:t>
        </w:r>
        <w:r w:rsidRPr="00A2633F">
          <w:rPr>
            <w:rStyle w:val="PageNumber"/>
            <w:rFonts w:ascii="Arial" w:hAnsi="Arial" w:cs="Arial"/>
            <w:sz w:val="20"/>
            <w:szCs w:val="20"/>
          </w:rPr>
          <w:fldChar w:fldCharType="end"/>
        </w:r>
      </w:p>
    </w:sdtContent>
  </w:sdt>
  <w:p w14:paraId="03A6D481" w14:textId="77777777" w:rsidR="004A2970" w:rsidRPr="00A2633F" w:rsidRDefault="004A297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74045" w14:textId="77777777" w:rsidR="004A2970" w:rsidRDefault="004A2970" w:rsidP="00BE097F">
      <w:r>
        <w:separator/>
      </w:r>
    </w:p>
  </w:footnote>
  <w:footnote w:type="continuationSeparator" w:id="0">
    <w:p w14:paraId="23ABEBC6" w14:textId="77777777" w:rsidR="004A2970" w:rsidRDefault="004A2970" w:rsidP="00BE097F">
      <w:r>
        <w:continuationSeparator/>
      </w:r>
    </w:p>
  </w:footnote>
  <w:footnote w:id="1">
    <w:p w14:paraId="4743A5E7" w14:textId="77777777" w:rsidR="004A2970" w:rsidRPr="00496EAD" w:rsidRDefault="004A2970" w:rsidP="00BE097F">
      <w:pPr>
        <w:pStyle w:val="FootnoteText"/>
        <w:rPr>
          <w:rFonts w:ascii="Arial" w:hAnsi="Arial" w:cs="Arial"/>
        </w:rPr>
      </w:pPr>
      <w:r w:rsidRPr="00496EAD">
        <w:rPr>
          <w:rStyle w:val="FootnoteReference"/>
          <w:rFonts w:ascii="Arial" w:hAnsi="Arial" w:cs="Arial"/>
        </w:rPr>
        <w:footnoteRef/>
      </w:r>
      <w:r>
        <w:rPr>
          <w:rFonts w:ascii="Arial" w:hAnsi="Arial" w:cs="Arial"/>
        </w:rPr>
        <w:t xml:space="preserve"> </w:t>
      </w:r>
      <w:r w:rsidRPr="00496EAD">
        <w:rPr>
          <w:rFonts w:ascii="Arial" w:hAnsi="Arial" w:cs="Arial"/>
        </w:rPr>
        <w:t>Монгол Улсын Үндсэн хууль “Төрийн мэдээлэл” эмхэтгэлийн 1992 оны 01 дугаарт нийтлэгдсэн.</w:t>
      </w:r>
    </w:p>
  </w:footnote>
  <w:footnote w:id="2">
    <w:p w14:paraId="09407A25" w14:textId="77777777" w:rsidR="004A2970" w:rsidRPr="00496EAD" w:rsidRDefault="004A2970" w:rsidP="00BE097F">
      <w:pPr>
        <w:pStyle w:val="FootnoteText"/>
        <w:rPr>
          <w:rFonts w:ascii="Arial" w:hAnsi="Arial" w:cs="Arial"/>
        </w:rPr>
      </w:pPr>
      <w:r w:rsidRPr="00496EAD">
        <w:rPr>
          <w:rStyle w:val="FootnoteReference"/>
          <w:rFonts w:ascii="Arial" w:hAnsi="Arial" w:cs="Arial"/>
        </w:rPr>
        <w:footnoteRef/>
      </w:r>
      <w:r>
        <w:rPr>
          <w:rFonts w:ascii="Arial" w:hAnsi="Arial" w:cs="Arial"/>
        </w:rPr>
        <w:t xml:space="preserve"> </w:t>
      </w:r>
      <w:r w:rsidRPr="00496EAD">
        <w:rPr>
          <w:rFonts w:ascii="Arial" w:hAnsi="Arial" w:cs="Arial"/>
        </w:rPr>
        <w:t xml:space="preserve">Боловсролын ерөнхий хууль “Төрийн мэдээлэл” эмхэтгэлийн 2023 </w:t>
      </w:r>
      <w:r>
        <w:rPr>
          <w:rFonts w:ascii="Arial" w:hAnsi="Arial" w:cs="Arial"/>
        </w:rPr>
        <w:t>оны 27</w:t>
      </w:r>
      <w:r w:rsidRPr="005901D0">
        <w:rPr>
          <w:rFonts w:ascii="Arial" w:hAnsi="Arial" w:cs="Arial"/>
        </w:rPr>
        <w:t xml:space="preserve"> дугаарт</w:t>
      </w:r>
      <w:r w:rsidRPr="00496EAD">
        <w:rPr>
          <w:rFonts w:ascii="Arial" w:hAnsi="Arial" w:cs="Arial"/>
        </w:rPr>
        <w:t xml:space="preserve"> нийтлэгдсэн.</w:t>
      </w:r>
    </w:p>
  </w:footnote>
  <w:footnote w:id="3">
    <w:p w14:paraId="099A8E26" w14:textId="77777777" w:rsidR="004A2970" w:rsidRPr="008D6361" w:rsidRDefault="004A2970" w:rsidP="00BE097F">
      <w:pPr>
        <w:pStyle w:val="FootnoteText"/>
        <w:rPr>
          <w:rFonts w:ascii="Arial" w:hAnsi="Arial" w:cs="Arial"/>
        </w:rPr>
      </w:pPr>
      <w:r w:rsidRPr="00496EAD">
        <w:rPr>
          <w:rStyle w:val="FootnoteReference"/>
          <w:rFonts w:ascii="Arial" w:hAnsi="Arial" w:cs="Arial"/>
        </w:rPr>
        <w:footnoteRef/>
      </w:r>
      <w:r>
        <w:rPr>
          <w:rFonts w:ascii="Arial" w:hAnsi="Arial" w:cs="Arial"/>
        </w:rPr>
        <w:t xml:space="preserve"> </w:t>
      </w:r>
      <w:r w:rsidRPr="00496EAD">
        <w:rPr>
          <w:rFonts w:ascii="Arial" w:hAnsi="Arial" w:cs="Arial"/>
        </w:rPr>
        <w:t>Хөдөлмөрийн тухай хууль “Төрийн мэдээлэл” эмхэтгэлийн 2021 оны 31 дугаарт нийтлэгдсэн.</w:t>
      </w:r>
    </w:p>
  </w:footnote>
  <w:footnote w:id="4">
    <w:p w14:paraId="094BFDD5" w14:textId="77777777" w:rsidR="004A2970" w:rsidRDefault="004A2970" w:rsidP="00BE097F">
      <w:pPr>
        <w:pStyle w:val="FootnoteText"/>
        <w:rPr>
          <w:rFonts w:ascii="Arial" w:hAnsi="Arial" w:cs="Arial"/>
        </w:rPr>
      </w:pPr>
      <w:r w:rsidRPr="00496EAD">
        <w:rPr>
          <w:rStyle w:val="FootnoteReference"/>
          <w:rFonts w:ascii="Arial" w:hAnsi="Arial" w:cs="Arial"/>
        </w:rPr>
        <w:footnoteRef/>
      </w:r>
      <w:r>
        <w:rPr>
          <w:rFonts w:ascii="Arial" w:hAnsi="Arial" w:cs="Arial"/>
        </w:rPr>
        <w:t xml:space="preserve"> </w:t>
      </w:r>
      <w:r w:rsidRPr="00496EAD">
        <w:rPr>
          <w:rFonts w:ascii="Arial" w:hAnsi="Arial" w:cs="Arial"/>
        </w:rPr>
        <w:t xml:space="preserve">Хөдөлмөрийн аюулгүй байдал, эрүүл ахуйн тухай хууль “Төрийн мэдээлэл” эмхэтгэлийн 2008 оны </w:t>
      </w:r>
    </w:p>
    <w:p w14:paraId="4355866E" w14:textId="77777777" w:rsidR="004A2970" w:rsidRPr="00496EAD" w:rsidRDefault="004A2970" w:rsidP="00BE097F">
      <w:pPr>
        <w:pStyle w:val="FootnoteText"/>
        <w:rPr>
          <w:rFonts w:ascii="Arial" w:hAnsi="Arial" w:cs="Arial"/>
        </w:rPr>
      </w:pPr>
      <w:r>
        <w:rPr>
          <w:rFonts w:ascii="Arial" w:hAnsi="Arial" w:cs="Arial"/>
        </w:rPr>
        <w:t xml:space="preserve">  </w:t>
      </w:r>
      <w:r w:rsidRPr="00496EAD">
        <w:rPr>
          <w:rFonts w:ascii="Arial" w:hAnsi="Arial" w:cs="Arial"/>
        </w:rPr>
        <w:t>21 дугаарт нийтлэгдсэн.</w:t>
      </w:r>
    </w:p>
  </w:footnote>
  <w:footnote w:id="5">
    <w:p w14:paraId="431310B0" w14:textId="77777777" w:rsidR="004A2970" w:rsidRDefault="004A2970" w:rsidP="00BE097F">
      <w:pPr>
        <w:pStyle w:val="FootnoteText"/>
        <w:rPr>
          <w:rFonts w:ascii="Arial" w:hAnsi="Arial" w:cs="Arial"/>
        </w:rPr>
      </w:pPr>
      <w:r w:rsidRPr="00496EAD">
        <w:rPr>
          <w:rStyle w:val="FootnoteReference"/>
          <w:rFonts w:ascii="Arial" w:hAnsi="Arial" w:cs="Arial"/>
        </w:rPr>
        <w:footnoteRef/>
      </w:r>
      <w:r>
        <w:rPr>
          <w:rFonts w:ascii="Arial" w:hAnsi="Arial" w:cs="Arial"/>
        </w:rPr>
        <w:t xml:space="preserve"> </w:t>
      </w:r>
      <w:proofErr w:type="spellStart"/>
      <w:r w:rsidRPr="00496EAD">
        <w:rPr>
          <w:rFonts w:ascii="Arial" w:hAnsi="Arial" w:cs="Arial"/>
          <w:lang w:val="ms-MY"/>
        </w:rPr>
        <w:t>Хөдөлмөр</w:t>
      </w:r>
      <w:proofErr w:type="spellEnd"/>
      <w:r w:rsidRPr="00496EAD">
        <w:rPr>
          <w:rFonts w:ascii="Arial" w:hAnsi="Arial" w:cs="Arial"/>
          <w:lang w:val="ms-MY"/>
        </w:rPr>
        <w:t xml:space="preserve"> </w:t>
      </w:r>
      <w:proofErr w:type="spellStart"/>
      <w:r w:rsidRPr="00496EAD">
        <w:rPr>
          <w:rFonts w:ascii="Arial" w:hAnsi="Arial" w:cs="Arial"/>
          <w:lang w:val="ms-MY"/>
        </w:rPr>
        <w:t>эрхлэлтийг</w:t>
      </w:r>
      <w:proofErr w:type="spellEnd"/>
      <w:r w:rsidRPr="00496EAD">
        <w:rPr>
          <w:rFonts w:ascii="Arial" w:hAnsi="Arial" w:cs="Arial"/>
          <w:lang w:val="ms-MY"/>
        </w:rPr>
        <w:t xml:space="preserve"> </w:t>
      </w:r>
      <w:proofErr w:type="spellStart"/>
      <w:r w:rsidRPr="00496EAD">
        <w:rPr>
          <w:rFonts w:ascii="Arial" w:hAnsi="Arial" w:cs="Arial"/>
          <w:lang w:val="ms-MY"/>
        </w:rPr>
        <w:t>дэмжих</w:t>
      </w:r>
      <w:proofErr w:type="spellEnd"/>
      <w:r w:rsidRPr="00496EAD">
        <w:rPr>
          <w:rFonts w:ascii="Arial" w:hAnsi="Arial" w:cs="Arial"/>
          <w:lang w:val="ms-MY"/>
        </w:rPr>
        <w:t xml:space="preserve"> </w:t>
      </w:r>
      <w:r w:rsidRPr="00496EAD">
        <w:rPr>
          <w:rFonts w:ascii="Arial" w:hAnsi="Arial" w:cs="Arial"/>
        </w:rPr>
        <w:t>т</w:t>
      </w:r>
      <w:proofErr w:type="spellStart"/>
      <w:r w:rsidRPr="00496EAD">
        <w:rPr>
          <w:rFonts w:ascii="Arial" w:hAnsi="Arial" w:cs="Arial"/>
          <w:lang w:val="ms-MY"/>
        </w:rPr>
        <w:t>ухай</w:t>
      </w:r>
      <w:proofErr w:type="spellEnd"/>
      <w:r w:rsidRPr="00496EAD">
        <w:rPr>
          <w:rFonts w:ascii="Arial" w:hAnsi="Arial" w:cs="Arial"/>
          <w:lang w:val="ms-MY"/>
        </w:rPr>
        <w:t xml:space="preserve"> </w:t>
      </w:r>
      <w:proofErr w:type="spellStart"/>
      <w:r w:rsidRPr="00496EAD">
        <w:rPr>
          <w:rFonts w:ascii="Arial" w:hAnsi="Arial" w:cs="Arial"/>
          <w:lang w:val="ms-MY"/>
        </w:rPr>
        <w:t>хууль</w:t>
      </w:r>
      <w:proofErr w:type="spellEnd"/>
      <w:r w:rsidRPr="00496EAD">
        <w:rPr>
          <w:rFonts w:ascii="Arial" w:hAnsi="Arial" w:cs="Arial"/>
          <w:lang w:val="ms-MY"/>
        </w:rPr>
        <w:t xml:space="preserve"> </w:t>
      </w:r>
      <w:r w:rsidRPr="00496EAD">
        <w:rPr>
          <w:rFonts w:ascii="Arial" w:hAnsi="Arial" w:cs="Arial"/>
        </w:rPr>
        <w:t xml:space="preserve">“Төрийн мэдээлэл” эмхэтгэлийн 2011 оны 40 дугаарт </w:t>
      </w:r>
    </w:p>
    <w:p w14:paraId="4D740AE6" w14:textId="77777777" w:rsidR="004A2970" w:rsidRPr="008D6361" w:rsidRDefault="004A2970" w:rsidP="00BE097F">
      <w:pPr>
        <w:pStyle w:val="FootnoteText"/>
        <w:rPr>
          <w:rFonts w:ascii="Arial" w:hAnsi="Arial" w:cs="Arial"/>
        </w:rPr>
      </w:pPr>
      <w:r>
        <w:rPr>
          <w:rFonts w:ascii="Arial" w:hAnsi="Arial" w:cs="Arial"/>
        </w:rPr>
        <w:t xml:space="preserve">  </w:t>
      </w:r>
      <w:r w:rsidRPr="00496EAD">
        <w:rPr>
          <w:rFonts w:ascii="Arial" w:hAnsi="Arial" w:cs="Arial"/>
        </w:rPr>
        <w:t>нийтлэгдсэн.</w:t>
      </w:r>
    </w:p>
    <w:p w14:paraId="77D30706" w14:textId="77777777" w:rsidR="004A2970" w:rsidRPr="007A146C" w:rsidRDefault="004A2970" w:rsidP="00BE097F">
      <w:pPr>
        <w:pStyle w:val="FootnoteText"/>
        <w:rPr>
          <w:rFonts w:ascii="Arial" w:hAnsi="Arial" w:cs="Arial"/>
        </w:rPr>
      </w:pPr>
    </w:p>
  </w:footnote>
  <w:footnote w:id="6">
    <w:p w14:paraId="75C1597A" w14:textId="77777777" w:rsidR="004A2970" w:rsidRDefault="004A2970" w:rsidP="00BE097F">
      <w:pPr>
        <w:pStyle w:val="FootnoteText"/>
        <w:rPr>
          <w:rFonts w:ascii="Arial" w:hAnsi="Arial" w:cs="Arial"/>
        </w:rPr>
      </w:pPr>
      <w:r>
        <w:rPr>
          <w:rStyle w:val="FootnoteReference"/>
        </w:rPr>
        <w:footnoteRef/>
      </w:r>
      <w:r>
        <w:rPr>
          <w:rStyle w:val="Bodytext2"/>
          <w:sz w:val="20"/>
          <w:szCs w:val="20"/>
        </w:rPr>
        <w:t xml:space="preserve"> </w:t>
      </w:r>
      <w:r w:rsidRPr="00061CB3">
        <w:rPr>
          <w:rStyle w:val="Bodytext2"/>
          <w:sz w:val="20"/>
          <w:szCs w:val="20"/>
        </w:rPr>
        <w:t>Стандартчилал, техникийн зохицуулалт, тохирлын үнэлгээний итгэмжлэлийн тухай хууль</w:t>
      </w:r>
      <w:r>
        <w:rPr>
          <w:rStyle w:val="Bodytext2"/>
          <w:sz w:val="20"/>
          <w:szCs w:val="20"/>
        </w:rPr>
        <w:t xml:space="preserve"> </w:t>
      </w:r>
      <w:r w:rsidRPr="007F3365">
        <w:rPr>
          <w:rFonts w:ascii="Arial" w:hAnsi="Arial" w:cs="Arial"/>
        </w:rPr>
        <w:t>“Т</w:t>
      </w:r>
      <w:r>
        <w:rPr>
          <w:rFonts w:ascii="Arial" w:hAnsi="Arial" w:cs="Arial"/>
        </w:rPr>
        <w:t xml:space="preserve">өрийн </w:t>
      </w:r>
    </w:p>
    <w:p w14:paraId="15929788" w14:textId="77777777" w:rsidR="004A2970" w:rsidRPr="003968A7" w:rsidRDefault="004A2970" w:rsidP="00BE097F">
      <w:pPr>
        <w:pStyle w:val="FootnoteText"/>
        <w:rPr>
          <w:rFonts w:ascii="Arial" w:hAnsi="Arial" w:cs="Arial"/>
        </w:rPr>
      </w:pPr>
      <w:r>
        <w:rPr>
          <w:rFonts w:ascii="Arial" w:hAnsi="Arial" w:cs="Arial"/>
        </w:rPr>
        <w:t xml:space="preserve">  мэдээлэл” эмхэтгэлийн 2018</w:t>
      </w:r>
      <w:r w:rsidRPr="007F3365">
        <w:rPr>
          <w:rFonts w:ascii="Arial" w:hAnsi="Arial" w:cs="Arial"/>
        </w:rPr>
        <w:t xml:space="preserve"> оны 1</w:t>
      </w:r>
      <w:r>
        <w:rPr>
          <w:rFonts w:ascii="Arial" w:hAnsi="Arial" w:cs="Arial"/>
        </w:rPr>
        <w:t>0</w:t>
      </w:r>
      <w:r w:rsidRPr="007F3365">
        <w:rPr>
          <w:rFonts w:ascii="Arial" w:hAnsi="Arial" w:cs="Arial"/>
        </w:rPr>
        <w:t xml:space="preserve"> дугаарт нийтлэгдсэн.</w:t>
      </w:r>
    </w:p>
    <w:p w14:paraId="33CBF9C6" w14:textId="77777777" w:rsidR="004A2970" w:rsidRDefault="004A2970" w:rsidP="00BE097F">
      <w:pPr>
        <w:pStyle w:val="FootnoteText"/>
      </w:pPr>
    </w:p>
  </w:footnote>
  <w:footnote w:id="7">
    <w:p w14:paraId="3339F1B4" w14:textId="77777777" w:rsidR="004A2970" w:rsidRDefault="004A2970" w:rsidP="00BE097F">
      <w:pPr>
        <w:pStyle w:val="FootnoteText"/>
        <w:rPr>
          <w:rFonts w:ascii="Arial" w:hAnsi="Arial" w:cs="Arial"/>
          <w:bCs/>
          <w:noProof/>
        </w:rPr>
      </w:pPr>
      <w:r>
        <w:rPr>
          <w:rStyle w:val="FootnoteReference"/>
        </w:rPr>
        <w:footnoteRef/>
      </w:r>
      <w:r>
        <w:rPr>
          <w:rFonts w:ascii="Arial" w:hAnsi="Arial" w:cs="Arial"/>
          <w:bCs/>
          <w:noProof/>
        </w:rPr>
        <w:t xml:space="preserve"> </w:t>
      </w:r>
      <w:r w:rsidRPr="007F3365">
        <w:rPr>
          <w:rFonts w:ascii="Arial" w:hAnsi="Arial" w:cs="Arial"/>
          <w:bCs/>
          <w:noProof/>
        </w:rPr>
        <w:t xml:space="preserve">Багшийн хөгжлийг дэмжих тухай хууль “Төрийн мэдээлэл” эмхэтгэлийн 2018 оны 31 дугаарт </w:t>
      </w:r>
    </w:p>
    <w:p w14:paraId="50FA58E3" w14:textId="77777777" w:rsidR="004A2970" w:rsidRPr="007F3365" w:rsidRDefault="004A2970" w:rsidP="00BE097F">
      <w:pPr>
        <w:pStyle w:val="FootnoteText"/>
        <w:rPr>
          <w:rFonts w:ascii="Arial" w:hAnsi="Arial" w:cs="Arial"/>
        </w:rPr>
      </w:pPr>
      <w:r>
        <w:rPr>
          <w:rFonts w:ascii="Arial" w:hAnsi="Arial" w:cs="Arial"/>
          <w:bCs/>
          <w:noProof/>
        </w:rPr>
        <w:t xml:space="preserve">  </w:t>
      </w:r>
      <w:r w:rsidRPr="007F3365">
        <w:rPr>
          <w:rFonts w:ascii="Arial" w:hAnsi="Arial" w:cs="Arial"/>
          <w:bCs/>
          <w:noProof/>
        </w:rPr>
        <w:t>нийтлэгдсэн.</w:t>
      </w:r>
    </w:p>
    <w:p w14:paraId="2F30D5C8" w14:textId="77777777" w:rsidR="004A2970" w:rsidRDefault="004A2970" w:rsidP="00BE097F">
      <w:pPr>
        <w:pStyle w:val="FootnoteText"/>
      </w:pPr>
    </w:p>
  </w:footnote>
  <w:footnote w:id="8">
    <w:p w14:paraId="7F8620E9" w14:textId="77777777" w:rsidR="004A2970" w:rsidRPr="003968A7" w:rsidRDefault="004A2970" w:rsidP="00BE097F">
      <w:pPr>
        <w:pStyle w:val="FootnoteText"/>
        <w:rPr>
          <w:rFonts w:ascii="Arial" w:hAnsi="Arial" w:cs="Arial"/>
        </w:rPr>
      </w:pPr>
      <w:r>
        <w:rPr>
          <w:rStyle w:val="FootnoteReference"/>
        </w:rPr>
        <w:footnoteRef/>
      </w:r>
      <w:r>
        <w:t xml:space="preserve"> </w:t>
      </w:r>
      <w:r>
        <w:t xml:space="preserve">Төсвийн тухай хууль </w:t>
      </w:r>
      <w:r w:rsidRPr="007F3365">
        <w:rPr>
          <w:rFonts w:ascii="Arial" w:hAnsi="Arial" w:cs="Arial"/>
        </w:rPr>
        <w:t>“Т</w:t>
      </w:r>
      <w:r>
        <w:rPr>
          <w:rFonts w:ascii="Arial" w:hAnsi="Arial" w:cs="Arial"/>
        </w:rPr>
        <w:t>өрийн мэдээлэл” эмхэтгэлийн 2012 оны 03</w:t>
      </w:r>
      <w:r w:rsidRPr="007F3365">
        <w:rPr>
          <w:rFonts w:ascii="Arial" w:hAnsi="Arial" w:cs="Arial"/>
        </w:rPr>
        <w:t xml:space="preserve"> дугаарт нийтлэгдсэн.</w:t>
      </w:r>
    </w:p>
    <w:p w14:paraId="57A980E1" w14:textId="77777777" w:rsidR="004A2970" w:rsidRDefault="004A2970" w:rsidP="00BE097F">
      <w:pPr>
        <w:pStyle w:val="FootnoteText"/>
      </w:pPr>
    </w:p>
  </w:footnote>
  <w:footnote w:id="9">
    <w:p w14:paraId="1CC229DB" w14:textId="77777777" w:rsidR="004A2970" w:rsidRDefault="004A2970" w:rsidP="00BE097F">
      <w:pPr>
        <w:pStyle w:val="Heading3"/>
        <w:spacing w:before="0" w:after="0"/>
        <w:rPr>
          <w:rFonts w:ascii="Arial" w:hAnsi="Arial" w:cs="Arial"/>
          <w:b w:val="0"/>
          <w:sz w:val="20"/>
          <w:szCs w:val="20"/>
          <w:lang w:val="mn-MN"/>
        </w:rPr>
      </w:pPr>
      <w:r w:rsidRPr="0059159F">
        <w:rPr>
          <w:rStyle w:val="FootnoteReference"/>
          <w:rFonts w:ascii="Arial" w:hAnsi="Arial" w:cs="Arial"/>
          <w:b w:val="0"/>
          <w:sz w:val="20"/>
          <w:szCs w:val="20"/>
        </w:rPr>
        <w:footnoteRef/>
      </w:r>
      <w:r>
        <w:rPr>
          <w:rFonts w:ascii="Arial" w:hAnsi="Arial" w:cs="Arial"/>
          <w:b w:val="0"/>
          <w:sz w:val="20"/>
          <w:szCs w:val="20"/>
          <w:lang w:val="mn-MN"/>
        </w:rPr>
        <w:t xml:space="preserve"> </w:t>
      </w:r>
      <w:r w:rsidRPr="00D05C5B">
        <w:rPr>
          <w:rFonts w:ascii="Arial" w:hAnsi="Arial" w:cs="Arial"/>
          <w:b w:val="0"/>
          <w:sz w:val="20"/>
          <w:szCs w:val="20"/>
          <w:lang w:val="mn-MN"/>
        </w:rPr>
        <w:t>Жендэрийн эрх тэгш байдлыг хангах тухай</w:t>
      </w:r>
      <w:r>
        <w:rPr>
          <w:rFonts w:ascii="Arial" w:hAnsi="Arial" w:cs="Arial"/>
          <w:b w:val="0"/>
          <w:sz w:val="20"/>
          <w:szCs w:val="20"/>
          <w:lang w:val="mn-MN"/>
        </w:rPr>
        <w:t xml:space="preserve"> хууль </w:t>
      </w:r>
      <w:r w:rsidRPr="008D6361">
        <w:rPr>
          <w:rFonts w:ascii="Arial" w:hAnsi="Arial" w:cs="Arial"/>
          <w:b w:val="0"/>
          <w:sz w:val="20"/>
          <w:szCs w:val="20"/>
          <w:lang w:val="mn-MN"/>
        </w:rPr>
        <w:t xml:space="preserve">“Төрийн мэдээлэл” эмхэтгэлийн 2011 оны 08 </w:t>
      </w:r>
    </w:p>
    <w:p w14:paraId="5FCC8289" w14:textId="77777777" w:rsidR="004A2970" w:rsidRPr="008D6361" w:rsidRDefault="004A2970" w:rsidP="00BE097F">
      <w:pPr>
        <w:pStyle w:val="Heading3"/>
        <w:spacing w:before="0" w:after="0"/>
        <w:rPr>
          <w:rFonts w:ascii="Arial" w:hAnsi="Arial" w:cs="Arial"/>
          <w:b w:val="0"/>
          <w:sz w:val="24"/>
          <w:szCs w:val="24"/>
          <w:lang w:val="mn-MN"/>
        </w:rPr>
      </w:pPr>
      <w:r>
        <w:rPr>
          <w:rFonts w:ascii="Arial" w:hAnsi="Arial" w:cs="Arial"/>
          <w:b w:val="0"/>
          <w:sz w:val="20"/>
          <w:szCs w:val="20"/>
          <w:lang w:val="mn-MN"/>
        </w:rPr>
        <w:t xml:space="preserve">  </w:t>
      </w:r>
      <w:r w:rsidRPr="008D6361">
        <w:rPr>
          <w:rFonts w:ascii="Arial" w:hAnsi="Arial" w:cs="Arial"/>
          <w:b w:val="0"/>
          <w:sz w:val="20"/>
          <w:szCs w:val="20"/>
          <w:lang w:val="mn-MN"/>
        </w:rPr>
        <w:t>дугаарт нийтлэгдсэн.</w:t>
      </w:r>
    </w:p>
  </w:footnote>
  <w:footnote w:id="10">
    <w:p w14:paraId="43B8A2A7" w14:textId="77777777" w:rsidR="004A2970" w:rsidRDefault="004A2970" w:rsidP="00BE097F">
      <w:pPr>
        <w:pStyle w:val="FootnoteText"/>
        <w:rPr>
          <w:rFonts w:ascii="Arial" w:hAnsi="Arial" w:cs="Arial"/>
        </w:rPr>
      </w:pPr>
      <w:r>
        <w:rPr>
          <w:rStyle w:val="FootnoteReference"/>
        </w:rPr>
        <w:footnoteRef/>
      </w:r>
      <w:r>
        <w:rPr>
          <w:rFonts w:ascii="Arial" w:hAnsi="Arial" w:cs="Arial"/>
          <w:bCs/>
          <w:noProof/>
        </w:rPr>
        <w:t xml:space="preserve"> </w:t>
      </w:r>
      <w:r w:rsidRPr="007F3365">
        <w:rPr>
          <w:rFonts w:ascii="Arial" w:hAnsi="Arial" w:cs="Arial"/>
          <w:bCs/>
          <w:noProof/>
        </w:rPr>
        <w:t>Дээд боловсролын тухай хууль</w:t>
      </w:r>
      <w:r>
        <w:rPr>
          <w:rFonts w:ascii="Arial" w:hAnsi="Arial" w:cs="Arial"/>
          <w:bCs/>
          <w:noProof/>
        </w:rPr>
        <w:t xml:space="preserve"> </w:t>
      </w:r>
      <w:r w:rsidRPr="007F3365">
        <w:rPr>
          <w:rFonts w:ascii="Arial" w:hAnsi="Arial" w:cs="Arial"/>
        </w:rPr>
        <w:t xml:space="preserve">“Төрийн мэдээлэл” эмхэтгэлийн </w:t>
      </w:r>
      <w:r>
        <w:rPr>
          <w:rFonts w:ascii="Arial" w:hAnsi="Arial" w:cs="Arial"/>
        </w:rPr>
        <w:t xml:space="preserve">2023 оны 27 </w:t>
      </w:r>
      <w:r w:rsidRPr="005901D0">
        <w:rPr>
          <w:rFonts w:ascii="Arial" w:hAnsi="Arial" w:cs="Arial"/>
        </w:rPr>
        <w:t>дугаарт</w:t>
      </w:r>
      <w:r>
        <w:rPr>
          <w:rFonts w:ascii="Arial" w:hAnsi="Arial" w:cs="Arial"/>
        </w:rPr>
        <w:t xml:space="preserve">   </w:t>
      </w:r>
    </w:p>
    <w:p w14:paraId="1D44B531" w14:textId="77777777" w:rsidR="004A2970" w:rsidRPr="00C62146" w:rsidRDefault="004A2970" w:rsidP="00BE097F">
      <w:pPr>
        <w:pStyle w:val="FootnoteText"/>
        <w:rPr>
          <w:rFonts w:ascii="Arial" w:hAnsi="Arial" w:cs="Arial"/>
        </w:rPr>
      </w:pPr>
      <w:r>
        <w:rPr>
          <w:rFonts w:ascii="Arial" w:hAnsi="Arial" w:cs="Arial"/>
        </w:rPr>
        <w:t xml:space="preserve">    </w:t>
      </w:r>
      <w:r w:rsidRPr="007F3365">
        <w:rPr>
          <w:rFonts w:ascii="Arial" w:hAnsi="Arial" w:cs="Arial"/>
        </w:rPr>
        <w:t>нийтлэгдсэн.</w:t>
      </w:r>
    </w:p>
    <w:p w14:paraId="6FE7C814" w14:textId="77777777" w:rsidR="004A2970" w:rsidRPr="008D6361" w:rsidRDefault="004A2970" w:rsidP="00BE097F">
      <w:pPr>
        <w:pStyle w:val="FootnoteText"/>
      </w:pPr>
    </w:p>
  </w:footnote>
  <w:footnote w:id="11">
    <w:p w14:paraId="40743FE2" w14:textId="77777777" w:rsidR="004A2970" w:rsidRDefault="004A2970" w:rsidP="00BE097F">
      <w:pPr>
        <w:pStyle w:val="FootnoteText"/>
      </w:pPr>
      <w:r>
        <w:rPr>
          <w:rStyle w:val="FootnoteReference"/>
        </w:rPr>
        <w:footnoteRef/>
      </w:r>
      <w:r>
        <w:t xml:space="preserve"> </w:t>
      </w:r>
      <w:r>
        <w:t>Хүүхдийн эрхийн тухай хууль “Төрийн мэдээлэл” эмхэтгэлийн 2016 оны 09 дугаарт нийтлэгдсэн.</w:t>
      </w:r>
    </w:p>
  </w:footnote>
  <w:footnote w:id="12">
    <w:p w14:paraId="57167880" w14:textId="77777777" w:rsidR="004A2970" w:rsidRDefault="004A2970" w:rsidP="00BE097F">
      <w:pPr>
        <w:pStyle w:val="FootnoteText"/>
        <w:rPr>
          <w:rStyle w:val="Bodytext2"/>
          <w:bCs/>
          <w:sz w:val="20"/>
          <w:szCs w:val="20"/>
        </w:rPr>
      </w:pPr>
      <w:r w:rsidRPr="00446C67">
        <w:rPr>
          <w:rStyle w:val="FootnoteReference"/>
          <w:rFonts w:ascii="Arial" w:hAnsi="Arial" w:cs="Arial"/>
        </w:rPr>
        <w:footnoteRef/>
      </w:r>
      <w:r>
        <w:rPr>
          <w:rStyle w:val="Bodytext2"/>
          <w:bCs/>
          <w:sz w:val="20"/>
          <w:szCs w:val="20"/>
        </w:rPr>
        <w:t xml:space="preserve"> </w:t>
      </w:r>
      <w:r w:rsidRPr="00446C67">
        <w:rPr>
          <w:rStyle w:val="Bodytext2"/>
          <w:bCs/>
          <w:sz w:val="20"/>
          <w:szCs w:val="20"/>
        </w:rPr>
        <w:t xml:space="preserve">Аж ахуйн нэгжийн орлогын албан татварын тухай хууль “Төрийн мэдээлэл” эмхэтгэлийн </w:t>
      </w:r>
      <w:r w:rsidRPr="000D13D6">
        <w:rPr>
          <w:rStyle w:val="Bodytext2"/>
          <w:bCs/>
          <w:sz w:val="20"/>
          <w:szCs w:val="20"/>
        </w:rPr>
        <w:t xml:space="preserve">2019 </w:t>
      </w:r>
    </w:p>
    <w:p w14:paraId="1419ACC8" w14:textId="77777777" w:rsidR="004A2970" w:rsidRPr="00446C67" w:rsidRDefault="004A2970" w:rsidP="00BE097F">
      <w:pPr>
        <w:pStyle w:val="FootnoteText"/>
        <w:rPr>
          <w:rFonts w:ascii="Arial" w:hAnsi="Arial" w:cs="Arial"/>
        </w:rPr>
      </w:pPr>
      <w:r>
        <w:rPr>
          <w:rStyle w:val="Bodytext2"/>
          <w:bCs/>
          <w:sz w:val="20"/>
          <w:szCs w:val="20"/>
        </w:rPr>
        <w:t xml:space="preserve">   </w:t>
      </w:r>
      <w:r w:rsidRPr="000D13D6">
        <w:rPr>
          <w:rStyle w:val="Bodytext2"/>
          <w:bCs/>
          <w:sz w:val="20"/>
          <w:szCs w:val="20"/>
        </w:rPr>
        <w:t>оны</w:t>
      </w:r>
      <w:r>
        <w:rPr>
          <w:rStyle w:val="Bodytext2"/>
          <w:bCs/>
          <w:sz w:val="20"/>
          <w:szCs w:val="20"/>
        </w:rPr>
        <w:t xml:space="preserve"> 2</w:t>
      </w:r>
      <w:r w:rsidRPr="00446C67">
        <w:rPr>
          <w:rStyle w:val="Bodytext2"/>
          <w:bCs/>
          <w:sz w:val="20"/>
          <w:szCs w:val="20"/>
        </w:rPr>
        <w:t>3 дугаарт нийтлэгдсэн.</w:t>
      </w:r>
      <w:r w:rsidRPr="00446C67">
        <w:rPr>
          <w:rFonts w:ascii="Arial" w:hAnsi="Arial" w:cs="Arial"/>
        </w:rPr>
        <w:t xml:space="preserve"> </w:t>
      </w:r>
    </w:p>
  </w:footnote>
  <w:footnote w:id="13">
    <w:p w14:paraId="380625CF" w14:textId="77777777" w:rsidR="004A2970" w:rsidRDefault="004A2970" w:rsidP="00BE097F">
      <w:pPr>
        <w:pStyle w:val="FootnoteText"/>
      </w:pPr>
      <w:r>
        <w:rPr>
          <w:rStyle w:val="FootnoteReference"/>
        </w:rPr>
        <w:footnoteRef/>
      </w:r>
      <w:r>
        <w:t xml:space="preserve"> </w:t>
      </w:r>
      <w:r>
        <w:t>Төрийн албаны тухай хууль “Төрийн мэдээлэл” эмхэтгэлийн 2018 оны 01 дугаарт нийтлэгдсэн.</w:t>
      </w:r>
    </w:p>
  </w:footnote>
  <w:footnote w:id="14">
    <w:p w14:paraId="5EE55608" w14:textId="77777777" w:rsidR="004A2970" w:rsidRDefault="004A2970" w:rsidP="00BE097F">
      <w:pPr>
        <w:pStyle w:val="FootnoteText"/>
      </w:pPr>
      <w:r>
        <w:rPr>
          <w:rStyle w:val="FootnoteReference"/>
        </w:rPr>
        <w:footnoteRef/>
      </w:r>
      <w:r>
        <w:t xml:space="preserve"> </w:t>
      </w:r>
      <w:r>
        <w:t xml:space="preserve">Монгол Улсын Засгийн газрын тухай хууль “Төрийн мэдээлэл” эмхэтгэлийн 1993 оны 03 дугаарт </w:t>
      </w:r>
    </w:p>
    <w:p w14:paraId="1F2256F6" w14:textId="77777777" w:rsidR="004A2970" w:rsidRDefault="004A2970" w:rsidP="00BE097F">
      <w:pPr>
        <w:pStyle w:val="FootnoteText"/>
      </w:pPr>
      <w:r>
        <w:t xml:space="preserve">    нийтлэгдсэн.</w:t>
      </w:r>
    </w:p>
    <w:p w14:paraId="036EDDFC" w14:textId="77777777" w:rsidR="004A2970" w:rsidRDefault="004A2970" w:rsidP="00BE097F">
      <w:pPr>
        <w:pStyle w:val="FootnoteText"/>
      </w:pPr>
    </w:p>
  </w:footnote>
  <w:footnote w:id="15">
    <w:p w14:paraId="4F46AC04" w14:textId="77777777" w:rsidR="004A2970" w:rsidRDefault="004A2970" w:rsidP="00BE097F">
      <w:pPr>
        <w:pStyle w:val="FootnoteText"/>
      </w:pPr>
      <w:r>
        <w:rPr>
          <w:rStyle w:val="FootnoteReference"/>
        </w:rPr>
        <w:footnoteRef/>
      </w:r>
      <w:r>
        <w:t xml:space="preserve"> </w:t>
      </w:r>
      <w:r>
        <w:t xml:space="preserve">Зөрчлийн тухай хууль </w:t>
      </w:r>
      <w:r w:rsidRPr="009E157B">
        <w:rPr>
          <w:rFonts w:ascii="Arial" w:hAnsi="Arial" w:cs="Arial"/>
        </w:rPr>
        <w:t xml:space="preserve">“Төрийн мэдээлэл” эмхэтгэлийн </w:t>
      </w:r>
      <w:r>
        <w:rPr>
          <w:rFonts w:ascii="Arial" w:hAnsi="Arial" w:cs="Arial"/>
        </w:rPr>
        <w:t>2017</w:t>
      </w:r>
      <w:r w:rsidRPr="009E157B">
        <w:rPr>
          <w:rFonts w:ascii="Arial" w:hAnsi="Arial" w:cs="Arial"/>
        </w:rPr>
        <w:t xml:space="preserve"> оны </w:t>
      </w:r>
      <w:r>
        <w:rPr>
          <w:rFonts w:ascii="Arial" w:hAnsi="Arial" w:cs="Arial"/>
        </w:rPr>
        <w:t>24</w:t>
      </w:r>
      <w:r w:rsidRPr="009E157B">
        <w:rPr>
          <w:rFonts w:ascii="Arial" w:hAnsi="Arial" w:cs="Arial"/>
        </w:rPr>
        <w:t xml:space="preserve"> дугаарт нийтлэгдсэн.</w:t>
      </w:r>
    </w:p>
  </w:footnote>
  <w:footnote w:id="16">
    <w:p w14:paraId="6541FA61" w14:textId="77777777" w:rsidR="004A2970" w:rsidRDefault="004A2970" w:rsidP="00BE097F">
      <w:pPr>
        <w:pStyle w:val="FootnoteText"/>
        <w:rPr>
          <w:rFonts w:ascii="Arial" w:hAnsi="Arial" w:cs="Arial"/>
        </w:rPr>
      </w:pPr>
      <w:r>
        <w:rPr>
          <w:rStyle w:val="FootnoteReference"/>
        </w:rPr>
        <w:footnoteRef/>
      </w:r>
      <w:r>
        <w:rPr>
          <w:rFonts w:ascii="Arial" w:hAnsi="Arial" w:cs="Arial"/>
        </w:rPr>
        <w:t xml:space="preserve"> </w:t>
      </w:r>
      <w:r w:rsidRPr="000826D4">
        <w:rPr>
          <w:rFonts w:ascii="Arial" w:hAnsi="Arial" w:cs="Arial"/>
        </w:rPr>
        <w:t xml:space="preserve">Засгийн газрын тусгай сангийн тухай хууль “Төрийн мэдээлэл” эмхэтгэлийн 2019 оны 48 дугаарт </w:t>
      </w:r>
    </w:p>
    <w:p w14:paraId="2F2F4EC7" w14:textId="77777777" w:rsidR="004A2970" w:rsidRDefault="004A2970" w:rsidP="00BE097F">
      <w:pPr>
        <w:pStyle w:val="FootnoteText"/>
      </w:pPr>
      <w:r>
        <w:rPr>
          <w:rFonts w:ascii="Arial" w:hAnsi="Arial" w:cs="Arial"/>
        </w:rPr>
        <w:t xml:space="preserve">    </w:t>
      </w:r>
      <w:r w:rsidRPr="000826D4">
        <w:rPr>
          <w:rFonts w:ascii="Arial" w:hAnsi="Arial" w:cs="Arial"/>
        </w:rPr>
        <w:t>нийтлэгдсэн.</w:t>
      </w:r>
    </w:p>
  </w:footnote>
  <w:footnote w:id="17">
    <w:p w14:paraId="44EE0594" w14:textId="77777777" w:rsidR="004A2970" w:rsidRDefault="004A2970" w:rsidP="00BE097F">
      <w:pPr>
        <w:pStyle w:val="FootnoteText"/>
      </w:pPr>
      <w:r>
        <w:rPr>
          <w:rStyle w:val="FootnoteReference"/>
        </w:rPr>
        <w:footnoteRef/>
      </w:r>
      <w:r>
        <w:t xml:space="preserve"> </w:t>
      </w:r>
      <w:r>
        <w:t>Төрийн аудитын тухай хууль “Төрийн мэдээлэл” эмхэтгэлийн 2020 оны 20 дугаарт нийтлэгдсэн.</w:t>
      </w:r>
    </w:p>
  </w:footnote>
  <w:footnote w:id="18">
    <w:p w14:paraId="7A58DE12" w14:textId="77777777" w:rsidR="004A2970" w:rsidRPr="00402E38" w:rsidRDefault="004A2970" w:rsidP="00BE097F">
      <w:pPr>
        <w:pStyle w:val="FootnoteText"/>
        <w:rPr>
          <w:rFonts w:ascii="Arial" w:hAnsi="Arial" w:cs="Arial"/>
        </w:rPr>
      </w:pPr>
      <w:r>
        <w:rPr>
          <w:rStyle w:val="FootnoteReference"/>
        </w:rPr>
        <w:footnoteRef/>
      </w:r>
      <w:r>
        <w:rPr>
          <w:rFonts w:ascii="Arial" w:hAnsi="Arial" w:cs="Arial"/>
        </w:rPr>
        <w:t xml:space="preserve"> </w:t>
      </w:r>
      <w:r w:rsidRPr="009E157B">
        <w:rPr>
          <w:rFonts w:ascii="Arial" w:hAnsi="Arial" w:cs="Arial"/>
        </w:rPr>
        <w:t xml:space="preserve">Эрүүгийн хууль “Төрийн мэдээлэл” эмхэтгэлийн </w:t>
      </w:r>
      <w:r>
        <w:rPr>
          <w:rFonts w:ascii="Arial" w:hAnsi="Arial" w:cs="Arial"/>
        </w:rPr>
        <w:t>2016</w:t>
      </w:r>
      <w:r w:rsidRPr="009E157B">
        <w:rPr>
          <w:rFonts w:ascii="Arial" w:hAnsi="Arial" w:cs="Arial"/>
        </w:rPr>
        <w:t xml:space="preserve"> оны </w:t>
      </w:r>
      <w:r>
        <w:rPr>
          <w:rFonts w:ascii="Arial" w:hAnsi="Arial" w:cs="Arial"/>
        </w:rPr>
        <w:t>0</w:t>
      </w:r>
      <w:r w:rsidRPr="009E157B">
        <w:rPr>
          <w:rFonts w:ascii="Arial" w:hAnsi="Arial" w:cs="Arial"/>
        </w:rPr>
        <w:t xml:space="preserve">7 дугаарт нийтлэгдсэн. </w:t>
      </w:r>
    </w:p>
  </w:footnote>
  <w:footnote w:id="19">
    <w:p w14:paraId="3E4C5A8A" w14:textId="77777777" w:rsidR="004A2970" w:rsidRDefault="004A2970" w:rsidP="00BE097F">
      <w:pPr>
        <w:pStyle w:val="FootnoteText"/>
      </w:pPr>
      <w:r>
        <w:rPr>
          <w:rStyle w:val="FootnoteReference"/>
        </w:rPr>
        <w:footnoteRef/>
      </w:r>
      <w:r>
        <w:rPr>
          <w:rFonts w:ascii="Arial" w:hAnsi="Arial" w:cs="Arial"/>
          <w:noProof/>
        </w:rPr>
        <w:t xml:space="preserve"> </w:t>
      </w:r>
      <w:r w:rsidRPr="00642E89">
        <w:rPr>
          <w:rFonts w:ascii="Arial" w:hAnsi="Arial" w:cs="Arial"/>
          <w:noProof/>
        </w:rPr>
        <w:t>Зөрчлийн тухай хууль</w:t>
      </w:r>
      <w:r>
        <w:rPr>
          <w:rFonts w:ascii="Arial" w:hAnsi="Arial" w:cs="Arial"/>
          <w:noProof/>
        </w:rPr>
        <w:t xml:space="preserve"> </w:t>
      </w:r>
      <w:r w:rsidRPr="009E157B">
        <w:rPr>
          <w:rFonts w:ascii="Arial" w:hAnsi="Arial" w:cs="Arial"/>
        </w:rPr>
        <w:t xml:space="preserve">“Төрийн мэдээлэл” эмхэтгэлийн </w:t>
      </w:r>
      <w:r>
        <w:rPr>
          <w:rFonts w:ascii="Arial" w:hAnsi="Arial" w:cs="Arial"/>
        </w:rPr>
        <w:t>2017</w:t>
      </w:r>
      <w:r w:rsidRPr="009E157B">
        <w:rPr>
          <w:rFonts w:ascii="Arial" w:hAnsi="Arial" w:cs="Arial"/>
        </w:rPr>
        <w:t xml:space="preserve"> оны </w:t>
      </w:r>
      <w:r>
        <w:rPr>
          <w:rFonts w:ascii="Arial" w:hAnsi="Arial" w:cs="Arial"/>
        </w:rPr>
        <w:t>24</w:t>
      </w:r>
      <w:r w:rsidRPr="009E157B">
        <w:rPr>
          <w:rFonts w:ascii="Arial" w:hAnsi="Arial" w:cs="Arial"/>
        </w:rPr>
        <w:t xml:space="preserve"> дугаарт нийтлэгдсэн.</w:t>
      </w:r>
    </w:p>
    <w:p w14:paraId="123A3FAB" w14:textId="77777777" w:rsidR="004A2970" w:rsidRDefault="004A2970" w:rsidP="00BE097F">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603E6"/>
    <w:multiLevelType w:val="multilevel"/>
    <w:tmpl w:val="0409001D"/>
    <w:styleLink w:val="Style1"/>
    <w:lvl w:ilvl="0">
      <w:start w:val="3"/>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264F89"/>
    <w:multiLevelType w:val="hybridMultilevel"/>
    <w:tmpl w:val="F89AF712"/>
    <w:lvl w:ilvl="0" w:tplc="33D02490">
      <w:start w:val="1"/>
      <w:numFmt w:val="decimal"/>
      <w:lvlText w:val="%1"/>
      <w:lvlJc w:val="left"/>
      <w:pPr>
        <w:ind w:left="720" w:hanging="360"/>
      </w:pPr>
      <w:rPr>
        <w:rFonts w:hint="default"/>
        <w:b/>
        <w:color w:val="00000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15:restartNumberingAfterBreak="0">
    <w:nsid w:val="1B733D0E"/>
    <w:multiLevelType w:val="hybridMultilevel"/>
    <w:tmpl w:val="CA5CA31C"/>
    <w:lvl w:ilvl="0" w:tplc="E46202C6">
      <w:start w:val="25"/>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A06EB"/>
    <w:multiLevelType w:val="hybridMultilevel"/>
    <w:tmpl w:val="D7AA2476"/>
    <w:lvl w:ilvl="0" w:tplc="110AF2A8">
      <w:start w:val="2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C0EB7"/>
    <w:multiLevelType w:val="hybridMultilevel"/>
    <w:tmpl w:val="D1F8C672"/>
    <w:lvl w:ilvl="0" w:tplc="BA4A3D36">
      <w:start w:val="9"/>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627DFD"/>
    <w:multiLevelType w:val="hybridMultilevel"/>
    <w:tmpl w:val="07DCEDC6"/>
    <w:lvl w:ilvl="0" w:tplc="A1049992">
      <w:start w:val="25"/>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6750B"/>
    <w:multiLevelType w:val="hybridMultilevel"/>
    <w:tmpl w:val="78F85210"/>
    <w:lvl w:ilvl="0" w:tplc="2674A294">
      <w:start w:val="3"/>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D3489E"/>
    <w:multiLevelType w:val="hybridMultilevel"/>
    <w:tmpl w:val="3C90EA88"/>
    <w:lvl w:ilvl="0" w:tplc="B62425F2">
      <w:start w:val="1"/>
      <w:numFmt w:val="decimal"/>
      <w:lvlText w:val="%1"/>
      <w:lvlJc w:val="left"/>
      <w:pPr>
        <w:ind w:left="720" w:hanging="360"/>
      </w:pPr>
      <w:rPr>
        <w:rFonts w:hint="default"/>
        <w:b/>
        <w:color w:val="00000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8" w15:restartNumberingAfterBreak="0">
    <w:nsid w:val="3B236103"/>
    <w:multiLevelType w:val="hybridMultilevel"/>
    <w:tmpl w:val="53C40134"/>
    <w:lvl w:ilvl="0" w:tplc="32E85E2C">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86103D"/>
    <w:multiLevelType w:val="hybridMultilevel"/>
    <w:tmpl w:val="93E66D50"/>
    <w:lvl w:ilvl="0" w:tplc="FCCA9B16">
      <w:start w:val="9"/>
      <w:numFmt w:val="decimal"/>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0A279D"/>
    <w:multiLevelType w:val="hybridMultilevel"/>
    <w:tmpl w:val="4CAA8A26"/>
    <w:lvl w:ilvl="0" w:tplc="13A28636">
      <w:start w:val="3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30E48"/>
    <w:multiLevelType w:val="hybridMultilevel"/>
    <w:tmpl w:val="C6821E74"/>
    <w:lvl w:ilvl="0" w:tplc="94924844">
      <w:start w:val="1"/>
      <w:numFmt w:val="decimal"/>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E294A99"/>
    <w:multiLevelType w:val="multilevel"/>
    <w:tmpl w:val="5FFCC8CE"/>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7EE1563"/>
    <w:multiLevelType w:val="hybridMultilevel"/>
    <w:tmpl w:val="172425B2"/>
    <w:lvl w:ilvl="0" w:tplc="13A28636">
      <w:start w:val="16"/>
      <w:numFmt w:val="decimal"/>
      <w:lvlText w:val="%1"/>
      <w:lvlJc w:val="left"/>
      <w:pPr>
        <w:ind w:left="990" w:hanging="360"/>
      </w:pPr>
      <w:rPr>
        <w:rFonts w:hint="default"/>
        <w:color w:val="00000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AD5709F"/>
    <w:multiLevelType w:val="hybridMultilevel"/>
    <w:tmpl w:val="7240A39E"/>
    <w:lvl w:ilvl="0" w:tplc="97029848">
      <w:start w:val="7"/>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42F02"/>
    <w:multiLevelType w:val="hybridMultilevel"/>
    <w:tmpl w:val="14A0A3EA"/>
    <w:lvl w:ilvl="0" w:tplc="13A28636">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7239FA"/>
    <w:multiLevelType w:val="hybridMultilevel"/>
    <w:tmpl w:val="B6E04FFC"/>
    <w:lvl w:ilvl="0" w:tplc="CECAD7E2">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AF1028"/>
    <w:multiLevelType w:val="hybridMultilevel"/>
    <w:tmpl w:val="B816C16A"/>
    <w:lvl w:ilvl="0" w:tplc="1D1643F6">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F817ED"/>
    <w:multiLevelType w:val="hybridMultilevel"/>
    <w:tmpl w:val="A52E53BE"/>
    <w:lvl w:ilvl="0" w:tplc="FC2A6510">
      <w:start w:val="1"/>
      <w:numFmt w:val="decimal"/>
      <w:lvlText w:val="%1."/>
      <w:lvlJc w:val="right"/>
      <w:pPr>
        <w:ind w:left="502" w:hanging="360"/>
      </w:pPr>
      <w:rPr>
        <w:rFonts w:ascii="Arial" w:hAnsi="Arial" w:cs="Arial" w:hint="default"/>
        <w:b w:val="0"/>
        <w:i w:val="0"/>
        <w:i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16D98"/>
    <w:multiLevelType w:val="hybridMultilevel"/>
    <w:tmpl w:val="B42201AE"/>
    <w:lvl w:ilvl="0" w:tplc="938ABBD0">
      <w:start w:val="1"/>
      <w:numFmt w:val="decimal"/>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5"/>
  </w:num>
  <w:num w:numId="3">
    <w:abstractNumId w:val="14"/>
  </w:num>
  <w:num w:numId="4">
    <w:abstractNumId w:val="9"/>
  </w:num>
  <w:num w:numId="5">
    <w:abstractNumId w:val="13"/>
  </w:num>
  <w:num w:numId="6">
    <w:abstractNumId w:val="5"/>
  </w:num>
  <w:num w:numId="7">
    <w:abstractNumId w:val="10"/>
  </w:num>
  <w:num w:numId="8">
    <w:abstractNumId w:val="3"/>
  </w:num>
  <w:num w:numId="9">
    <w:abstractNumId w:val="2"/>
  </w:num>
  <w:num w:numId="10">
    <w:abstractNumId w:val="4"/>
  </w:num>
  <w:num w:numId="11">
    <w:abstractNumId w:val="12"/>
  </w:num>
  <w:num w:numId="12">
    <w:abstractNumId w:val="6"/>
  </w:num>
  <w:num w:numId="13">
    <w:abstractNumId w:val="18"/>
  </w:num>
  <w:num w:numId="14">
    <w:abstractNumId w:val="11"/>
  </w:num>
  <w:num w:numId="15">
    <w:abstractNumId w:val="17"/>
  </w:num>
  <w:num w:numId="16">
    <w:abstractNumId w:val="16"/>
  </w:num>
  <w:num w:numId="17">
    <w:abstractNumId w:val="19"/>
  </w:num>
  <w:num w:numId="18">
    <w:abstractNumId w:val="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7F"/>
    <w:rsid w:val="00037A12"/>
    <w:rsid w:val="000437AB"/>
    <w:rsid w:val="0008351D"/>
    <w:rsid w:val="00084E19"/>
    <w:rsid w:val="0009027D"/>
    <w:rsid w:val="000B4EE2"/>
    <w:rsid w:val="000D052A"/>
    <w:rsid w:val="000D6634"/>
    <w:rsid w:val="000E742C"/>
    <w:rsid w:val="001012D1"/>
    <w:rsid w:val="00101554"/>
    <w:rsid w:val="00111178"/>
    <w:rsid w:val="00112E39"/>
    <w:rsid w:val="0011634D"/>
    <w:rsid w:val="00124A2F"/>
    <w:rsid w:val="00143E20"/>
    <w:rsid w:val="00176FC5"/>
    <w:rsid w:val="00183B27"/>
    <w:rsid w:val="001B423A"/>
    <w:rsid w:val="001B4D93"/>
    <w:rsid w:val="001B5591"/>
    <w:rsid w:val="001C0156"/>
    <w:rsid w:val="001C190F"/>
    <w:rsid w:val="001E1A36"/>
    <w:rsid w:val="002164E9"/>
    <w:rsid w:val="002504B4"/>
    <w:rsid w:val="002725B3"/>
    <w:rsid w:val="00281210"/>
    <w:rsid w:val="00293B98"/>
    <w:rsid w:val="002A4076"/>
    <w:rsid w:val="002C4D06"/>
    <w:rsid w:val="002C4FEE"/>
    <w:rsid w:val="002D0348"/>
    <w:rsid w:val="00312655"/>
    <w:rsid w:val="00317B30"/>
    <w:rsid w:val="00325746"/>
    <w:rsid w:val="00365B2D"/>
    <w:rsid w:val="003A5699"/>
    <w:rsid w:val="003E241E"/>
    <w:rsid w:val="003E4963"/>
    <w:rsid w:val="00405E03"/>
    <w:rsid w:val="004115AB"/>
    <w:rsid w:val="0041276E"/>
    <w:rsid w:val="004456E0"/>
    <w:rsid w:val="00452135"/>
    <w:rsid w:val="0045692D"/>
    <w:rsid w:val="00476217"/>
    <w:rsid w:val="00483920"/>
    <w:rsid w:val="0049609A"/>
    <w:rsid w:val="004A2970"/>
    <w:rsid w:val="004A59F9"/>
    <w:rsid w:val="004A66FC"/>
    <w:rsid w:val="004A76BF"/>
    <w:rsid w:val="004B2A36"/>
    <w:rsid w:val="004B6EBE"/>
    <w:rsid w:val="004B6EEE"/>
    <w:rsid w:val="004D6223"/>
    <w:rsid w:val="004F3F1B"/>
    <w:rsid w:val="00515560"/>
    <w:rsid w:val="005233E0"/>
    <w:rsid w:val="00531BC7"/>
    <w:rsid w:val="00554095"/>
    <w:rsid w:val="00563604"/>
    <w:rsid w:val="0057156D"/>
    <w:rsid w:val="005901D0"/>
    <w:rsid w:val="005A06EC"/>
    <w:rsid w:val="005B11B4"/>
    <w:rsid w:val="005B36DF"/>
    <w:rsid w:val="005E03D1"/>
    <w:rsid w:val="00606BAA"/>
    <w:rsid w:val="00621CE5"/>
    <w:rsid w:val="006563C5"/>
    <w:rsid w:val="00667588"/>
    <w:rsid w:val="0067342C"/>
    <w:rsid w:val="0068730C"/>
    <w:rsid w:val="00687421"/>
    <w:rsid w:val="006A091C"/>
    <w:rsid w:val="006B2F92"/>
    <w:rsid w:val="006C6BF5"/>
    <w:rsid w:val="006E1535"/>
    <w:rsid w:val="00701486"/>
    <w:rsid w:val="00714D64"/>
    <w:rsid w:val="00714F33"/>
    <w:rsid w:val="0079015A"/>
    <w:rsid w:val="007A495D"/>
    <w:rsid w:val="007B5FEC"/>
    <w:rsid w:val="007C1EAC"/>
    <w:rsid w:val="007D2088"/>
    <w:rsid w:val="007E4FB8"/>
    <w:rsid w:val="00813063"/>
    <w:rsid w:val="0081521F"/>
    <w:rsid w:val="00817B55"/>
    <w:rsid w:val="0086106A"/>
    <w:rsid w:val="00863819"/>
    <w:rsid w:val="008647FF"/>
    <w:rsid w:val="00864FD7"/>
    <w:rsid w:val="00876A54"/>
    <w:rsid w:val="008917BD"/>
    <w:rsid w:val="008C2620"/>
    <w:rsid w:val="008D6361"/>
    <w:rsid w:val="008E0FD1"/>
    <w:rsid w:val="008F016C"/>
    <w:rsid w:val="009410F8"/>
    <w:rsid w:val="009445F9"/>
    <w:rsid w:val="0096369F"/>
    <w:rsid w:val="00963E52"/>
    <w:rsid w:val="009A0AC2"/>
    <w:rsid w:val="009A5959"/>
    <w:rsid w:val="009B603A"/>
    <w:rsid w:val="009C0DB6"/>
    <w:rsid w:val="009C4847"/>
    <w:rsid w:val="00A25CC6"/>
    <w:rsid w:val="00A2633F"/>
    <w:rsid w:val="00A53C9A"/>
    <w:rsid w:val="00A643A7"/>
    <w:rsid w:val="00A6522C"/>
    <w:rsid w:val="00A7131C"/>
    <w:rsid w:val="00A7190C"/>
    <w:rsid w:val="00A769BF"/>
    <w:rsid w:val="00A82D8C"/>
    <w:rsid w:val="00A8346C"/>
    <w:rsid w:val="00AD000D"/>
    <w:rsid w:val="00AE3D2D"/>
    <w:rsid w:val="00AF1266"/>
    <w:rsid w:val="00AF2B9A"/>
    <w:rsid w:val="00AF7FFE"/>
    <w:rsid w:val="00B01E0E"/>
    <w:rsid w:val="00B1076C"/>
    <w:rsid w:val="00B54FBA"/>
    <w:rsid w:val="00B55021"/>
    <w:rsid w:val="00B777B1"/>
    <w:rsid w:val="00B8582B"/>
    <w:rsid w:val="00B8645F"/>
    <w:rsid w:val="00B938BA"/>
    <w:rsid w:val="00B95C10"/>
    <w:rsid w:val="00BD0EF3"/>
    <w:rsid w:val="00BD2633"/>
    <w:rsid w:val="00BD5730"/>
    <w:rsid w:val="00BE097F"/>
    <w:rsid w:val="00BE7C8C"/>
    <w:rsid w:val="00C11C91"/>
    <w:rsid w:val="00C21346"/>
    <w:rsid w:val="00C46289"/>
    <w:rsid w:val="00C47FC7"/>
    <w:rsid w:val="00C51368"/>
    <w:rsid w:val="00C51C63"/>
    <w:rsid w:val="00C606A3"/>
    <w:rsid w:val="00C65B31"/>
    <w:rsid w:val="00C76CDF"/>
    <w:rsid w:val="00C85F11"/>
    <w:rsid w:val="00C97B46"/>
    <w:rsid w:val="00CA71DD"/>
    <w:rsid w:val="00CA724F"/>
    <w:rsid w:val="00CE01E7"/>
    <w:rsid w:val="00CE7BFF"/>
    <w:rsid w:val="00CF2817"/>
    <w:rsid w:val="00D035A4"/>
    <w:rsid w:val="00D126AA"/>
    <w:rsid w:val="00D13FBE"/>
    <w:rsid w:val="00D437A5"/>
    <w:rsid w:val="00D50CFB"/>
    <w:rsid w:val="00D70132"/>
    <w:rsid w:val="00D72C37"/>
    <w:rsid w:val="00D73FD8"/>
    <w:rsid w:val="00D8290D"/>
    <w:rsid w:val="00DA6E1C"/>
    <w:rsid w:val="00DB0A05"/>
    <w:rsid w:val="00DD2706"/>
    <w:rsid w:val="00DF5949"/>
    <w:rsid w:val="00DF6C53"/>
    <w:rsid w:val="00E042D1"/>
    <w:rsid w:val="00E06BC3"/>
    <w:rsid w:val="00E146E4"/>
    <w:rsid w:val="00E159C6"/>
    <w:rsid w:val="00E23AAB"/>
    <w:rsid w:val="00E47F9C"/>
    <w:rsid w:val="00E54428"/>
    <w:rsid w:val="00E635F9"/>
    <w:rsid w:val="00E67D97"/>
    <w:rsid w:val="00E81A8E"/>
    <w:rsid w:val="00E85458"/>
    <w:rsid w:val="00E9324D"/>
    <w:rsid w:val="00EA19E6"/>
    <w:rsid w:val="00EA7719"/>
    <w:rsid w:val="00EB5E28"/>
    <w:rsid w:val="00EE769E"/>
    <w:rsid w:val="00F15957"/>
    <w:rsid w:val="00F304C2"/>
    <w:rsid w:val="00F43356"/>
    <w:rsid w:val="00F5249E"/>
    <w:rsid w:val="00F64BDE"/>
    <w:rsid w:val="00F90995"/>
    <w:rsid w:val="00FB7476"/>
    <w:rsid w:val="00FC364A"/>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B4E0"/>
  <w15:docId w15:val="{3ADF5311-47B1-7A42-9E1D-C71AFA1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7F"/>
    <w:pPr>
      <w:widowControl w:val="0"/>
    </w:pPr>
    <w:rPr>
      <w:rFonts w:ascii="Microsoft Sans Serif" w:eastAsia="Times New Roman" w:hAnsi="Microsoft Sans Serif" w:cs="Microsoft Sans Serif"/>
      <w:color w:val="000000"/>
      <w:lang w:val="mn-MN" w:eastAsia="mn-MN"/>
    </w:rPr>
  </w:style>
  <w:style w:type="paragraph" w:styleId="Heading3">
    <w:name w:val="heading 3"/>
    <w:basedOn w:val="Normal"/>
    <w:next w:val="Normal"/>
    <w:link w:val="Heading3Char"/>
    <w:uiPriority w:val="99"/>
    <w:unhideWhenUsed/>
    <w:qFormat/>
    <w:rsid w:val="00BE097F"/>
    <w:pPr>
      <w:keepNext/>
      <w:widowControl/>
      <w:autoSpaceDE w:val="0"/>
      <w:autoSpaceDN w:val="0"/>
      <w:spacing w:before="240" w:after="60"/>
      <w:outlineLvl w:val="2"/>
    </w:pPr>
    <w:rPr>
      <w:rFonts w:ascii="Cambria" w:hAnsi="Cambria" w:cs="Times New Roman"/>
      <w:b/>
      <w:bCs/>
      <w:color w:val="auto"/>
      <w:sz w:val="26"/>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E097F"/>
    <w:rPr>
      <w:rFonts w:ascii="Cambria" w:eastAsia="Times New Roman" w:hAnsi="Cambria" w:cs="Times New Roman"/>
      <w:b/>
      <w:bCs/>
      <w:sz w:val="26"/>
      <w:szCs w:val="26"/>
    </w:rPr>
  </w:style>
  <w:style w:type="character" w:styleId="Hyperlink">
    <w:name w:val="Hyperlink"/>
    <w:basedOn w:val="DefaultParagraphFont"/>
    <w:uiPriority w:val="99"/>
    <w:rsid w:val="00BE097F"/>
    <w:rPr>
      <w:rFonts w:cs="Times New Roman"/>
      <w:color w:val="0066CC"/>
      <w:u w:val="single"/>
    </w:rPr>
  </w:style>
  <w:style w:type="character" w:customStyle="1" w:styleId="Bodytext4Exact">
    <w:name w:val="Body text (4) Exact"/>
    <w:basedOn w:val="DefaultParagraphFont"/>
    <w:link w:val="Bodytext4"/>
    <w:uiPriority w:val="99"/>
    <w:locked/>
    <w:rsid w:val="00BE097F"/>
    <w:rPr>
      <w:rFonts w:ascii="Arial" w:hAnsi="Arial" w:cs="Arial"/>
      <w:shd w:val="clear" w:color="auto" w:fill="FFFFFF"/>
    </w:rPr>
  </w:style>
  <w:style w:type="character" w:customStyle="1" w:styleId="Bodytext3">
    <w:name w:val="Body text (3)_"/>
    <w:basedOn w:val="DefaultParagraphFont"/>
    <w:link w:val="Bodytext30"/>
    <w:uiPriority w:val="99"/>
    <w:locked/>
    <w:rsid w:val="00BE097F"/>
    <w:rPr>
      <w:rFonts w:ascii="Arial" w:hAnsi="Arial" w:cs="Arial"/>
      <w:sz w:val="16"/>
      <w:szCs w:val="16"/>
      <w:shd w:val="clear" w:color="auto" w:fill="FFFFFF"/>
    </w:rPr>
  </w:style>
  <w:style w:type="character" w:customStyle="1" w:styleId="Bodytext3Exact">
    <w:name w:val="Body text (3) Exact"/>
    <w:basedOn w:val="DefaultParagraphFont"/>
    <w:uiPriority w:val="99"/>
    <w:rsid w:val="00BE097F"/>
    <w:rPr>
      <w:rFonts w:ascii="Arial" w:hAnsi="Arial" w:cs="Arial"/>
      <w:sz w:val="16"/>
      <w:szCs w:val="16"/>
      <w:u w:val="none"/>
    </w:rPr>
  </w:style>
  <w:style w:type="character" w:customStyle="1" w:styleId="Bodytext2Exact">
    <w:name w:val="Body text (2) Exact"/>
    <w:basedOn w:val="DefaultParagraphFont"/>
    <w:uiPriority w:val="99"/>
    <w:rsid w:val="00BE097F"/>
    <w:rPr>
      <w:rFonts w:ascii="Arial" w:hAnsi="Arial" w:cs="Arial"/>
      <w:sz w:val="16"/>
      <w:szCs w:val="16"/>
      <w:u w:val="none"/>
    </w:rPr>
  </w:style>
  <w:style w:type="character" w:customStyle="1" w:styleId="Bodytext2">
    <w:name w:val="Body text (2)_"/>
    <w:basedOn w:val="DefaultParagraphFont"/>
    <w:link w:val="Bodytext21"/>
    <w:uiPriority w:val="99"/>
    <w:locked/>
    <w:rsid w:val="00BE097F"/>
    <w:rPr>
      <w:rFonts w:ascii="Arial" w:hAnsi="Arial" w:cs="Arial"/>
      <w:sz w:val="16"/>
      <w:szCs w:val="16"/>
      <w:shd w:val="clear" w:color="auto" w:fill="FFFFFF"/>
    </w:rPr>
  </w:style>
  <w:style w:type="character" w:customStyle="1" w:styleId="Bodytext5">
    <w:name w:val="Body text (5)_"/>
    <w:basedOn w:val="DefaultParagraphFont"/>
    <w:link w:val="Bodytext50"/>
    <w:uiPriority w:val="99"/>
    <w:locked/>
    <w:rsid w:val="00BE097F"/>
    <w:rPr>
      <w:rFonts w:ascii="Arial" w:hAnsi="Arial" w:cs="Arial"/>
      <w:b/>
      <w:bCs/>
      <w:sz w:val="16"/>
      <w:szCs w:val="16"/>
      <w:shd w:val="clear" w:color="auto" w:fill="FFFFFF"/>
    </w:rPr>
  </w:style>
  <w:style w:type="character" w:customStyle="1" w:styleId="Bodytext5NotBold">
    <w:name w:val="Body text (5) + Not Bold"/>
    <w:basedOn w:val="Bodytext5"/>
    <w:uiPriority w:val="99"/>
    <w:rsid w:val="00BE097F"/>
    <w:rPr>
      <w:rFonts w:ascii="Arial" w:hAnsi="Arial" w:cs="Arial"/>
      <w:b w:val="0"/>
      <w:bCs w:val="0"/>
      <w:sz w:val="16"/>
      <w:szCs w:val="16"/>
      <w:shd w:val="clear" w:color="auto" w:fill="FFFFFF"/>
    </w:rPr>
  </w:style>
  <w:style w:type="character" w:customStyle="1" w:styleId="Bodytext6">
    <w:name w:val="Body text (6)_"/>
    <w:basedOn w:val="DefaultParagraphFont"/>
    <w:link w:val="Bodytext60"/>
    <w:uiPriority w:val="99"/>
    <w:locked/>
    <w:rsid w:val="00BE097F"/>
    <w:rPr>
      <w:rFonts w:ascii="Arial" w:hAnsi="Arial" w:cs="Arial"/>
      <w:sz w:val="15"/>
      <w:szCs w:val="15"/>
      <w:shd w:val="clear" w:color="auto" w:fill="FFFFFF"/>
    </w:rPr>
  </w:style>
  <w:style w:type="character" w:customStyle="1" w:styleId="Bodytext27pt">
    <w:name w:val="Body text (2) + 7 pt"/>
    <w:aliases w:val="Small Caps"/>
    <w:basedOn w:val="Bodytext2"/>
    <w:uiPriority w:val="99"/>
    <w:rsid w:val="00BE097F"/>
    <w:rPr>
      <w:rFonts w:ascii="Arial" w:hAnsi="Arial" w:cs="Arial"/>
      <w:smallCaps/>
      <w:sz w:val="14"/>
      <w:szCs w:val="14"/>
      <w:shd w:val="clear" w:color="auto" w:fill="FFFFFF"/>
    </w:rPr>
  </w:style>
  <w:style w:type="character" w:customStyle="1" w:styleId="Heading1">
    <w:name w:val="Heading #1_"/>
    <w:basedOn w:val="DefaultParagraphFont"/>
    <w:link w:val="Heading10"/>
    <w:uiPriority w:val="99"/>
    <w:locked/>
    <w:rsid w:val="00BE097F"/>
    <w:rPr>
      <w:rFonts w:ascii="Arial" w:hAnsi="Arial" w:cs="Arial"/>
      <w:sz w:val="16"/>
      <w:szCs w:val="16"/>
      <w:shd w:val="clear" w:color="auto" w:fill="FFFFFF"/>
    </w:rPr>
  </w:style>
  <w:style w:type="character" w:customStyle="1" w:styleId="Bodytext7">
    <w:name w:val="Body text (7)_"/>
    <w:basedOn w:val="DefaultParagraphFont"/>
    <w:link w:val="Bodytext71"/>
    <w:uiPriority w:val="99"/>
    <w:locked/>
    <w:rsid w:val="00BE097F"/>
    <w:rPr>
      <w:rFonts w:ascii="Arial" w:hAnsi="Arial" w:cs="Arial"/>
      <w:sz w:val="16"/>
      <w:szCs w:val="16"/>
      <w:shd w:val="clear" w:color="auto" w:fill="FFFFFF"/>
    </w:rPr>
  </w:style>
  <w:style w:type="character" w:customStyle="1" w:styleId="Bodytext8">
    <w:name w:val="Body text (8)_"/>
    <w:basedOn w:val="DefaultParagraphFont"/>
    <w:link w:val="Bodytext80"/>
    <w:uiPriority w:val="99"/>
    <w:locked/>
    <w:rsid w:val="00BE097F"/>
    <w:rPr>
      <w:rFonts w:ascii="Arial" w:hAnsi="Arial" w:cs="Arial"/>
      <w:sz w:val="13"/>
      <w:szCs w:val="13"/>
      <w:shd w:val="clear" w:color="auto" w:fill="FFFFFF"/>
    </w:rPr>
  </w:style>
  <w:style w:type="character" w:customStyle="1" w:styleId="Heading12">
    <w:name w:val="Heading #1 (2)_"/>
    <w:basedOn w:val="DefaultParagraphFont"/>
    <w:link w:val="Heading120"/>
    <w:uiPriority w:val="99"/>
    <w:locked/>
    <w:rsid w:val="00BE097F"/>
    <w:rPr>
      <w:rFonts w:ascii="Arial" w:hAnsi="Arial" w:cs="Arial"/>
      <w:sz w:val="16"/>
      <w:szCs w:val="16"/>
      <w:shd w:val="clear" w:color="auto" w:fill="FFFFFF"/>
    </w:rPr>
  </w:style>
  <w:style w:type="character" w:customStyle="1" w:styleId="Heading30">
    <w:name w:val="Heading #3_"/>
    <w:basedOn w:val="DefaultParagraphFont"/>
    <w:link w:val="Heading31"/>
    <w:uiPriority w:val="99"/>
    <w:locked/>
    <w:rsid w:val="00BE097F"/>
    <w:rPr>
      <w:rFonts w:ascii="Arial" w:hAnsi="Arial" w:cs="Arial"/>
      <w:sz w:val="16"/>
      <w:szCs w:val="16"/>
      <w:shd w:val="clear" w:color="auto" w:fill="FFFFFF"/>
    </w:rPr>
  </w:style>
  <w:style w:type="character" w:customStyle="1" w:styleId="Heading375pt">
    <w:name w:val="Heading #3 + 7.5 pt"/>
    <w:basedOn w:val="Heading30"/>
    <w:uiPriority w:val="99"/>
    <w:rsid w:val="00BE097F"/>
    <w:rPr>
      <w:rFonts w:ascii="Arial" w:hAnsi="Arial" w:cs="Arial"/>
      <w:sz w:val="15"/>
      <w:szCs w:val="15"/>
      <w:shd w:val="clear" w:color="auto" w:fill="FFFFFF"/>
    </w:rPr>
  </w:style>
  <w:style w:type="character" w:customStyle="1" w:styleId="Heading365pt">
    <w:name w:val="Heading #3 + 6.5 pt"/>
    <w:aliases w:val="Small Caps1"/>
    <w:basedOn w:val="Heading30"/>
    <w:uiPriority w:val="99"/>
    <w:rsid w:val="00BE097F"/>
    <w:rPr>
      <w:rFonts w:ascii="Arial" w:hAnsi="Arial" w:cs="Arial"/>
      <w:smallCaps/>
      <w:sz w:val="13"/>
      <w:szCs w:val="13"/>
      <w:shd w:val="clear" w:color="auto" w:fill="FFFFFF"/>
    </w:rPr>
  </w:style>
  <w:style w:type="character" w:customStyle="1" w:styleId="Bodytext9">
    <w:name w:val="Body text (9)_"/>
    <w:basedOn w:val="DefaultParagraphFont"/>
    <w:link w:val="Bodytext90"/>
    <w:uiPriority w:val="99"/>
    <w:locked/>
    <w:rsid w:val="00BE097F"/>
    <w:rPr>
      <w:rFonts w:ascii="Arial" w:hAnsi="Arial" w:cs="Arial"/>
      <w:sz w:val="14"/>
      <w:szCs w:val="14"/>
      <w:shd w:val="clear" w:color="auto" w:fill="FFFFFF"/>
    </w:rPr>
  </w:style>
  <w:style w:type="character" w:customStyle="1" w:styleId="Bodytext98pt">
    <w:name w:val="Body text (9) + 8 pt"/>
    <w:basedOn w:val="Bodytext9"/>
    <w:uiPriority w:val="99"/>
    <w:rsid w:val="00BE097F"/>
    <w:rPr>
      <w:rFonts w:ascii="Arial" w:hAnsi="Arial" w:cs="Arial"/>
      <w:sz w:val="16"/>
      <w:szCs w:val="16"/>
      <w:shd w:val="clear" w:color="auto" w:fill="FFFFFF"/>
    </w:rPr>
  </w:style>
  <w:style w:type="character" w:customStyle="1" w:styleId="Bodytext20">
    <w:name w:val="Body text (2)"/>
    <w:basedOn w:val="Bodytext2"/>
    <w:uiPriority w:val="99"/>
    <w:rsid w:val="00BE097F"/>
    <w:rPr>
      <w:rFonts w:ascii="Arial" w:hAnsi="Arial" w:cs="Arial"/>
      <w:spacing w:val="0"/>
      <w:sz w:val="16"/>
      <w:szCs w:val="16"/>
      <w:shd w:val="clear" w:color="auto" w:fill="FFFFFF"/>
    </w:rPr>
  </w:style>
  <w:style w:type="character" w:customStyle="1" w:styleId="Bodytext23">
    <w:name w:val="Body text (2)3"/>
    <w:basedOn w:val="Bodytext2"/>
    <w:uiPriority w:val="99"/>
    <w:rsid w:val="00BE097F"/>
    <w:rPr>
      <w:rFonts w:ascii="Arial" w:hAnsi="Arial" w:cs="Arial"/>
      <w:sz w:val="16"/>
      <w:szCs w:val="16"/>
      <w:shd w:val="clear" w:color="auto" w:fill="FFFFFF"/>
    </w:rPr>
  </w:style>
  <w:style w:type="character" w:customStyle="1" w:styleId="Bodytext11Exact">
    <w:name w:val="Body text (11) Exact"/>
    <w:basedOn w:val="DefaultParagraphFont"/>
    <w:link w:val="Bodytext11"/>
    <w:uiPriority w:val="99"/>
    <w:locked/>
    <w:rsid w:val="00BE097F"/>
    <w:rPr>
      <w:rFonts w:ascii="Arial" w:hAnsi="Arial" w:cs="Arial"/>
      <w:sz w:val="13"/>
      <w:szCs w:val="13"/>
      <w:shd w:val="clear" w:color="auto" w:fill="FFFFFF"/>
    </w:rPr>
  </w:style>
  <w:style w:type="character" w:customStyle="1" w:styleId="Bodytext118ptExact">
    <w:name w:val="Body text (11) + 8 pt Exact"/>
    <w:basedOn w:val="Bodytext11Exact"/>
    <w:uiPriority w:val="99"/>
    <w:rsid w:val="00BE097F"/>
    <w:rPr>
      <w:rFonts w:ascii="Arial" w:hAnsi="Arial" w:cs="Arial"/>
      <w:sz w:val="16"/>
      <w:szCs w:val="16"/>
      <w:shd w:val="clear" w:color="auto" w:fill="FFFFFF"/>
    </w:rPr>
  </w:style>
  <w:style w:type="character" w:customStyle="1" w:styleId="Heading2">
    <w:name w:val="Heading #2_"/>
    <w:basedOn w:val="DefaultParagraphFont"/>
    <w:link w:val="Heading20"/>
    <w:uiPriority w:val="99"/>
    <w:locked/>
    <w:rsid w:val="00BE097F"/>
    <w:rPr>
      <w:rFonts w:ascii="Arial" w:hAnsi="Arial" w:cs="Arial"/>
      <w:sz w:val="16"/>
      <w:szCs w:val="16"/>
      <w:shd w:val="clear" w:color="auto" w:fill="FFFFFF"/>
    </w:rPr>
  </w:style>
  <w:style w:type="character" w:customStyle="1" w:styleId="Bodytext2Candara">
    <w:name w:val="Body text (2) + Candara"/>
    <w:aliases w:val="Spacing 0 pt"/>
    <w:basedOn w:val="Bodytext2"/>
    <w:uiPriority w:val="99"/>
    <w:rsid w:val="00BE097F"/>
    <w:rPr>
      <w:rFonts w:ascii="Candara" w:hAnsi="Candara" w:cs="Candara"/>
      <w:spacing w:val="10"/>
      <w:sz w:val="16"/>
      <w:szCs w:val="16"/>
      <w:shd w:val="clear" w:color="auto" w:fill="FFFFFF"/>
    </w:rPr>
  </w:style>
  <w:style w:type="character" w:customStyle="1" w:styleId="Bodytext275pt">
    <w:name w:val="Body text (2) + 7.5 pt"/>
    <w:aliases w:val="Italic"/>
    <w:basedOn w:val="Bodytext2"/>
    <w:uiPriority w:val="99"/>
    <w:rsid w:val="00BE097F"/>
    <w:rPr>
      <w:rFonts w:ascii="Arial" w:hAnsi="Arial" w:cs="Arial"/>
      <w:i/>
      <w:iCs/>
      <w:sz w:val="15"/>
      <w:szCs w:val="15"/>
      <w:shd w:val="clear" w:color="auto" w:fill="FFFFFF"/>
    </w:rPr>
  </w:style>
  <w:style w:type="character" w:customStyle="1" w:styleId="Bodytext275pt2">
    <w:name w:val="Body text (2) + 7.5 pt2"/>
    <w:aliases w:val="Italic4"/>
    <w:basedOn w:val="Bodytext2"/>
    <w:uiPriority w:val="99"/>
    <w:rsid w:val="00BE097F"/>
    <w:rPr>
      <w:rFonts w:ascii="Arial" w:hAnsi="Arial" w:cs="Arial"/>
      <w:i/>
      <w:iCs/>
      <w:sz w:val="15"/>
      <w:szCs w:val="15"/>
      <w:shd w:val="clear" w:color="auto" w:fill="FFFFFF"/>
    </w:rPr>
  </w:style>
  <w:style w:type="character" w:customStyle="1" w:styleId="Bodytext7Candara">
    <w:name w:val="Body text (7) + Candara"/>
    <w:aliases w:val="8.5 pt"/>
    <w:basedOn w:val="Bodytext7"/>
    <w:uiPriority w:val="99"/>
    <w:rsid w:val="00BE097F"/>
    <w:rPr>
      <w:rFonts w:ascii="Candara" w:hAnsi="Candara" w:cs="Candara"/>
      <w:sz w:val="17"/>
      <w:szCs w:val="17"/>
      <w:shd w:val="clear" w:color="auto" w:fill="FFFFFF"/>
    </w:rPr>
  </w:style>
  <w:style w:type="character" w:customStyle="1" w:styleId="Bodytext10">
    <w:name w:val="Body text (10)_"/>
    <w:basedOn w:val="DefaultParagraphFont"/>
    <w:link w:val="Bodytext101"/>
    <w:uiPriority w:val="99"/>
    <w:locked/>
    <w:rsid w:val="00BE097F"/>
    <w:rPr>
      <w:rFonts w:ascii="Arial" w:hAnsi="Arial" w:cs="Arial"/>
      <w:sz w:val="16"/>
      <w:szCs w:val="16"/>
      <w:shd w:val="clear" w:color="auto" w:fill="FFFFFF"/>
    </w:rPr>
  </w:style>
  <w:style w:type="character" w:customStyle="1" w:styleId="Bodytext100">
    <w:name w:val="Body text (10)"/>
    <w:basedOn w:val="Bodytext10"/>
    <w:uiPriority w:val="99"/>
    <w:rsid w:val="00BE097F"/>
    <w:rPr>
      <w:rFonts w:ascii="Arial" w:hAnsi="Arial" w:cs="Arial"/>
      <w:sz w:val="16"/>
      <w:szCs w:val="16"/>
      <w:shd w:val="clear" w:color="auto" w:fill="FFFFFF"/>
    </w:rPr>
  </w:style>
  <w:style w:type="character" w:customStyle="1" w:styleId="Bodytext265pt">
    <w:name w:val="Body text (2) + 6.5 pt"/>
    <w:basedOn w:val="Bodytext2"/>
    <w:uiPriority w:val="99"/>
    <w:rsid w:val="00BE097F"/>
    <w:rPr>
      <w:rFonts w:ascii="Arial" w:hAnsi="Arial" w:cs="Arial"/>
      <w:sz w:val="13"/>
      <w:szCs w:val="13"/>
      <w:shd w:val="clear" w:color="auto" w:fill="FFFFFF"/>
    </w:rPr>
  </w:style>
  <w:style w:type="character" w:customStyle="1" w:styleId="Bodytext22">
    <w:name w:val="Body text (2)2"/>
    <w:basedOn w:val="Bodytext2"/>
    <w:uiPriority w:val="99"/>
    <w:rsid w:val="00BE097F"/>
    <w:rPr>
      <w:rFonts w:ascii="Arial" w:hAnsi="Arial" w:cs="Arial"/>
      <w:sz w:val="16"/>
      <w:szCs w:val="16"/>
      <w:u w:val="single"/>
      <w:shd w:val="clear" w:color="auto" w:fill="FFFFFF"/>
    </w:rPr>
  </w:style>
  <w:style w:type="character" w:customStyle="1" w:styleId="Bodytext2SmallCaps">
    <w:name w:val="Body text (2) + Small Caps"/>
    <w:basedOn w:val="Bodytext2"/>
    <w:uiPriority w:val="99"/>
    <w:rsid w:val="00BE097F"/>
    <w:rPr>
      <w:rFonts w:ascii="Arial" w:hAnsi="Arial" w:cs="Arial"/>
      <w:smallCaps/>
      <w:sz w:val="16"/>
      <w:szCs w:val="16"/>
      <w:shd w:val="clear" w:color="auto" w:fill="FFFFFF"/>
    </w:rPr>
  </w:style>
  <w:style w:type="character" w:customStyle="1" w:styleId="Bodytext275pt1">
    <w:name w:val="Body text (2) + 7.5 pt1"/>
    <w:basedOn w:val="Bodytext2"/>
    <w:uiPriority w:val="99"/>
    <w:rsid w:val="00BE097F"/>
    <w:rPr>
      <w:rFonts w:ascii="Arial" w:hAnsi="Arial" w:cs="Arial"/>
      <w:sz w:val="15"/>
      <w:szCs w:val="15"/>
      <w:shd w:val="clear" w:color="auto" w:fill="FFFFFF"/>
    </w:rPr>
  </w:style>
  <w:style w:type="character" w:customStyle="1" w:styleId="Heading13">
    <w:name w:val="Heading #1 (3)_"/>
    <w:basedOn w:val="DefaultParagraphFont"/>
    <w:link w:val="Heading131"/>
    <w:uiPriority w:val="99"/>
    <w:locked/>
    <w:rsid w:val="00BE097F"/>
    <w:rPr>
      <w:rFonts w:ascii="Arial" w:hAnsi="Arial" w:cs="Arial"/>
      <w:shd w:val="clear" w:color="auto" w:fill="FFFFFF"/>
    </w:rPr>
  </w:style>
  <w:style w:type="character" w:customStyle="1" w:styleId="Heading13Tahoma">
    <w:name w:val="Heading #1 (3) + Tahoma"/>
    <w:aliases w:val="11.5 pt,Italic3"/>
    <w:basedOn w:val="Heading13"/>
    <w:uiPriority w:val="99"/>
    <w:rsid w:val="00BE097F"/>
    <w:rPr>
      <w:rFonts w:ascii="Tahoma" w:hAnsi="Tahoma" w:cs="Tahoma"/>
      <w:i/>
      <w:iCs/>
      <w:sz w:val="23"/>
      <w:szCs w:val="23"/>
      <w:shd w:val="clear" w:color="auto" w:fill="FFFFFF"/>
    </w:rPr>
  </w:style>
  <w:style w:type="character" w:customStyle="1" w:styleId="Heading130">
    <w:name w:val="Heading #1 (3)"/>
    <w:basedOn w:val="Heading13"/>
    <w:uiPriority w:val="99"/>
    <w:rsid w:val="00BE097F"/>
    <w:rPr>
      <w:rFonts w:ascii="Arial" w:hAnsi="Arial" w:cs="Arial"/>
      <w:shd w:val="clear" w:color="auto" w:fill="FFFFFF"/>
    </w:rPr>
  </w:style>
  <w:style w:type="character" w:customStyle="1" w:styleId="Heading13Tahoma1">
    <w:name w:val="Heading #1 (3) + Tahoma1"/>
    <w:aliases w:val="11.5 pt1,Italic2"/>
    <w:basedOn w:val="Heading13"/>
    <w:uiPriority w:val="99"/>
    <w:rsid w:val="00BE097F"/>
    <w:rPr>
      <w:rFonts w:ascii="Tahoma" w:hAnsi="Tahoma" w:cs="Tahoma"/>
      <w:i/>
      <w:iCs/>
      <w:sz w:val="23"/>
      <w:szCs w:val="23"/>
      <w:shd w:val="clear" w:color="auto" w:fill="FFFFFF"/>
    </w:rPr>
  </w:style>
  <w:style w:type="character" w:customStyle="1" w:styleId="Bodytext12">
    <w:name w:val="Body text (12)_"/>
    <w:basedOn w:val="DefaultParagraphFont"/>
    <w:link w:val="Bodytext120"/>
    <w:uiPriority w:val="99"/>
    <w:locked/>
    <w:rsid w:val="00BE097F"/>
    <w:rPr>
      <w:rFonts w:ascii="Arial" w:hAnsi="Arial" w:cs="Arial"/>
      <w:b/>
      <w:bCs/>
      <w:sz w:val="14"/>
      <w:szCs w:val="14"/>
      <w:shd w:val="clear" w:color="auto" w:fill="FFFFFF"/>
    </w:rPr>
  </w:style>
  <w:style w:type="character" w:customStyle="1" w:styleId="Bodytext128pt">
    <w:name w:val="Body text (12) + 8 pt"/>
    <w:aliases w:val="Not Bold"/>
    <w:basedOn w:val="Bodytext12"/>
    <w:uiPriority w:val="99"/>
    <w:rsid w:val="00BE097F"/>
    <w:rPr>
      <w:rFonts w:ascii="Arial" w:hAnsi="Arial" w:cs="Arial"/>
      <w:b w:val="0"/>
      <w:bCs w:val="0"/>
      <w:sz w:val="16"/>
      <w:szCs w:val="16"/>
      <w:shd w:val="clear" w:color="auto" w:fill="FFFFFF"/>
    </w:rPr>
  </w:style>
  <w:style w:type="character" w:customStyle="1" w:styleId="Bodytext13">
    <w:name w:val="Body text (13)_"/>
    <w:basedOn w:val="DefaultParagraphFont"/>
    <w:link w:val="Bodytext130"/>
    <w:uiPriority w:val="99"/>
    <w:locked/>
    <w:rsid w:val="00BE097F"/>
    <w:rPr>
      <w:rFonts w:ascii="Bookman Old Style" w:hAnsi="Bookman Old Style" w:cs="Bookman Old Style"/>
      <w:sz w:val="15"/>
      <w:szCs w:val="15"/>
      <w:shd w:val="clear" w:color="auto" w:fill="FFFFFF"/>
    </w:rPr>
  </w:style>
  <w:style w:type="character" w:customStyle="1" w:styleId="Heading32">
    <w:name w:val="Heading #3 (2)_"/>
    <w:basedOn w:val="DefaultParagraphFont"/>
    <w:link w:val="Heading320"/>
    <w:uiPriority w:val="99"/>
    <w:locked/>
    <w:rsid w:val="00BE097F"/>
    <w:rPr>
      <w:rFonts w:ascii="Arial" w:hAnsi="Arial" w:cs="Arial"/>
      <w:sz w:val="16"/>
      <w:szCs w:val="16"/>
      <w:shd w:val="clear" w:color="auto" w:fill="FFFFFF"/>
    </w:rPr>
  </w:style>
  <w:style w:type="character" w:customStyle="1" w:styleId="Bodytext2Spacing2pt">
    <w:name w:val="Body text (2) + Spacing 2 pt"/>
    <w:basedOn w:val="Bodytext2"/>
    <w:uiPriority w:val="99"/>
    <w:rsid w:val="00BE097F"/>
    <w:rPr>
      <w:rFonts w:ascii="Arial" w:hAnsi="Arial" w:cs="Arial"/>
      <w:spacing w:val="40"/>
      <w:sz w:val="16"/>
      <w:szCs w:val="16"/>
      <w:shd w:val="clear" w:color="auto" w:fill="FFFFFF"/>
    </w:rPr>
  </w:style>
  <w:style w:type="character" w:customStyle="1" w:styleId="Bodytext70">
    <w:name w:val="Body text (7)"/>
    <w:basedOn w:val="Bodytext7"/>
    <w:uiPriority w:val="99"/>
    <w:rsid w:val="00BE097F"/>
    <w:rPr>
      <w:rFonts w:ascii="Arial" w:hAnsi="Arial" w:cs="Arial"/>
      <w:sz w:val="16"/>
      <w:szCs w:val="16"/>
      <w:shd w:val="clear" w:color="auto" w:fill="FFFFFF"/>
    </w:rPr>
  </w:style>
  <w:style w:type="character" w:customStyle="1" w:styleId="Bodytext14">
    <w:name w:val="Body text (14)_"/>
    <w:basedOn w:val="DefaultParagraphFont"/>
    <w:link w:val="Bodytext140"/>
    <w:uiPriority w:val="99"/>
    <w:locked/>
    <w:rsid w:val="00BE097F"/>
    <w:rPr>
      <w:rFonts w:ascii="Arial" w:hAnsi="Arial" w:cs="Arial"/>
      <w:sz w:val="17"/>
      <w:szCs w:val="17"/>
      <w:shd w:val="clear" w:color="auto" w:fill="FFFFFF"/>
    </w:rPr>
  </w:style>
  <w:style w:type="character" w:customStyle="1" w:styleId="Bodytext148pt">
    <w:name w:val="Body text (14) + 8 pt"/>
    <w:basedOn w:val="Bodytext14"/>
    <w:uiPriority w:val="99"/>
    <w:rsid w:val="00BE097F"/>
    <w:rPr>
      <w:rFonts w:ascii="Arial" w:hAnsi="Arial" w:cs="Arial"/>
      <w:sz w:val="16"/>
      <w:szCs w:val="16"/>
      <w:shd w:val="clear" w:color="auto" w:fill="FFFFFF"/>
    </w:rPr>
  </w:style>
  <w:style w:type="character" w:customStyle="1" w:styleId="Bodytext2Candara1">
    <w:name w:val="Body text (2) + Candara1"/>
    <w:aliases w:val="Spacing -1 pt"/>
    <w:basedOn w:val="Bodytext2"/>
    <w:uiPriority w:val="99"/>
    <w:rsid w:val="00BE097F"/>
    <w:rPr>
      <w:rFonts w:ascii="Candara" w:hAnsi="Candara" w:cs="Candara"/>
      <w:spacing w:val="-20"/>
      <w:sz w:val="16"/>
      <w:szCs w:val="16"/>
      <w:shd w:val="clear" w:color="auto" w:fill="FFFFFF"/>
    </w:rPr>
  </w:style>
  <w:style w:type="character" w:customStyle="1" w:styleId="Bodytext265pt1">
    <w:name w:val="Body text (2) + 6.5 pt1"/>
    <w:aliases w:val="Italic1"/>
    <w:basedOn w:val="Bodytext2"/>
    <w:uiPriority w:val="99"/>
    <w:rsid w:val="00BE097F"/>
    <w:rPr>
      <w:rFonts w:ascii="Arial" w:hAnsi="Arial" w:cs="Arial"/>
      <w:i/>
      <w:iCs/>
      <w:sz w:val="13"/>
      <w:szCs w:val="13"/>
      <w:shd w:val="clear" w:color="auto" w:fill="FFFFFF"/>
    </w:rPr>
  </w:style>
  <w:style w:type="character" w:customStyle="1" w:styleId="Bodytext775pt">
    <w:name w:val="Body text (7) + 7.5 pt"/>
    <w:basedOn w:val="Bodytext7"/>
    <w:uiPriority w:val="99"/>
    <w:rsid w:val="00BE097F"/>
    <w:rPr>
      <w:rFonts w:ascii="Arial" w:hAnsi="Arial" w:cs="Arial"/>
      <w:sz w:val="15"/>
      <w:szCs w:val="15"/>
      <w:shd w:val="clear" w:color="auto" w:fill="FFFFFF"/>
    </w:rPr>
  </w:style>
  <w:style w:type="character" w:customStyle="1" w:styleId="Bodytext255pt">
    <w:name w:val="Body text (2) + 5.5 pt"/>
    <w:basedOn w:val="Bodytext2"/>
    <w:uiPriority w:val="99"/>
    <w:rsid w:val="00BE097F"/>
    <w:rPr>
      <w:rFonts w:ascii="Arial" w:hAnsi="Arial" w:cs="Arial"/>
      <w:sz w:val="11"/>
      <w:szCs w:val="11"/>
      <w:shd w:val="clear" w:color="auto" w:fill="FFFFFF"/>
    </w:rPr>
  </w:style>
  <w:style w:type="character" w:customStyle="1" w:styleId="Bodytext27pt2">
    <w:name w:val="Body text (2) + 7 pt2"/>
    <w:basedOn w:val="Bodytext2"/>
    <w:uiPriority w:val="99"/>
    <w:rsid w:val="00BE097F"/>
    <w:rPr>
      <w:rFonts w:ascii="Arial" w:hAnsi="Arial" w:cs="Arial"/>
      <w:sz w:val="14"/>
      <w:szCs w:val="14"/>
      <w:shd w:val="clear" w:color="auto" w:fill="FFFFFF"/>
    </w:rPr>
  </w:style>
  <w:style w:type="character" w:customStyle="1" w:styleId="Bodytext15">
    <w:name w:val="Body text (15)_"/>
    <w:basedOn w:val="DefaultParagraphFont"/>
    <w:link w:val="Bodytext150"/>
    <w:uiPriority w:val="99"/>
    <w:locked/>
    <w:rsid w:val="00BE097F"/>
    <w:rPr>
      <w:rFonts w:ascii="Arial" w:hAnsi="Arial" w:cs="Arial"/>
      <w:sz w:val="16"/>
      <w:szCs w:val="16"/>
      <w:shd w:val="clear" w:color="auto" w:fill="FFFFFF"/>
    </w:rPr>
  </w:style>
  <w:style w:type="character" w:customStyle="1" w:styleId="Bodytext16">
    <w:name w:val="Body text (16)_"/>
    <w:basedOn w:val="DefaultParagraphFont"/>
    <w:link w:val="Bodytext160"/>
    <w:uiPriority w:val="99"/>
    <w:locked/>
    <w:rsid w:val="00BE097F"/>
    <w:rPr>
      <w:rFonts w:ascii="Arial" w:hAnsi="Arial" w:cs="Arial"/>
      <w:sz w:val="16"/>
      <w:szCs w:val="16"/>
      <w:shd w:val="clear" w:color="auto" w:fill="FFFFFF"/>
    </w:rPr>
  </w:style>
  <w:style w:type="character" w:customStyle="1" w:styleId="Bodytext88pt">
    <w:name w:val="Body text (8) + 8 pt"/>
    <w:basedOn w:val="Bodytext8"/>
    <w:uiPriority w:val="99"/>
    <w:rsid w:val="00BE097F"/>
    <w:rPr>
      <w:rFonts w:ascii="Arial" w:hAnsi="Arial" w:cs="Arial"/>
      <w:sz w:val="16"/>
      <w:szCs w:val="16"/>
      <w:shd w:val="clear" w:color="auto" w:fill="FFFFFF"/>
    </w:rPr>
  </w:style>
  <w:style w:type="character" w:customStyle="1" w:styleId="Bodytext27pt1">
    <w:name w:val="Body text (2) + 7 pt1"/>
    <w:basedOn w:val="Bodytext2"/>
    <w:uiPriority w:val="99"/>
    <w:rsid w:val="00BE097F"/>
    <w:rPr>
      <w:rFonts w:ascii="Arial" w:hAnsi="Arial" w:cs="Arial"/>
      <w:sz w:val="14"/>
      <w:szCs w:val="14"/>
      <w:shd w:val="clear" w:color="auto" w:fill="FFFFFF"/>
    </w:rPr>
  </w:style>
  <w:style w:type="character" w:customStyle="1" w:styleId="Bodytext17">
    <w:name w:val="Body text (17)_"/>
    <w:basedOn w:val="DefaultParagraphFont"/>
    <w:link w:val="Bodytext170"/>
    <w:uiPriority w:val="99"/>
    <w:locked/>
    <w:rsid w:val="00BE097F"/>
    <w:rPr>
      <w:rFonts w:ascii="Arial" w:hAnsi="Arial" w:cs="Arial"/>
      <w:sz w:val="15"/>
      <w:szCs w:val="15"/>
      <w:shd w:val="clear" w:color="auto" w:fill="FFFFFF"/>
    </w:rPr>
  </w:style>
  <w:style w:type="paragraph" w:customStyle="1" w:styleId="Bodytext4">
    <w:name w:val="Body text (4)"/>
    <w:basedOn w:val="Normal"/>
    <w:link w:val="Bodytext4Exact"/>
    <w:uiPriority w:val="99"/>
    <w:rsid w:val="00BE097F"/>
    <w:pPr>
      <w:shd w:val="clear" w:color="auto" w:fill="FFFFFF"/>
      <w:spacing w:line="240" w:lineRule="atLeast"/>
    </w:pPr>
    <w:rPr>
      <w:rFonts w:ascii="Arial" w:eastAsiaTheme="minorHAnsi" w:hAnsi="Arial" w:cs="Arial"/>
      <w:color w:val="auto"/>
      <w:lang w:val="en-US" w:eastAsia="en-US"/>
    </w:rPr>
  </w:style>
  <w:style w:type="paragraph" w:customStyle="1" w:styleId="Bodytext30">
    <w:name w:val="Body text (3)"/>
    <w:basedOn w:val="Normal"/>
    <w:link w:val="Bodytext3"/>
    <w:uiPriority w:val="99"/>
    <w:rsid w:val="00BE097F"/>
    <w:pPr>
      <w:shd w:val="clear" w:color="auto" w:fill="FFFFFF"/>
      <w:spacing w:line="240" w:lineRule="atLeast"/>
    </w:pPr>
    <w:rPr>
      <w:rFonts w:ascii="Arial" w:eastAsiaTheme="minorHAnsi" w:hAnsi="Arial" w:cs="Arial"/>
      <w:color w:val="auto"/>
      <w:sz w:val="16"/>
      <w:szCs w:val="16"/>
      <w:lang w:val="en-US" w:eastAsia="en-US"/>
    </w:rPr>
  </w:style>
  <w:style w:type="paragraph" w:customStyle="1" w:styleId="Bodytext21">
    <w:name w:val="Body text (2)1"/>
    <w:basedOn w:val="Normal"/>
    <w:link w:val="Bodytext2"/>
    <w:uiPriority w:val="99"/>
    <w:rsid w:val="00BE097F"/>
    <w:pPr>
      <w:shd w:val="clear" w:color="auto" w:fill="FFFFFF"/>
      <w:spacing w:after="420" w:line="211" w:lineRule="exact"/>
      <w:jc w:val="center"/>
    </w:pPr>
    <w:rPr>
      <w:rFonts w:ascii="Arial" w:eastAsiaTheme="minorHAnsi" w:hAnsi="Arial" w:cs="Arial"/>
      <w:color w:val="auto"/>
      <w:sz w:val="16"/>
      <w:szCs w:val="16"/>
      <w:lang w:val="en-US" w:eastAsia="en-US"/>
    </w:rPr>
  </w:style>
  <w:style w:type="paragraph" w:customStyle="1" w:styleId="Bodytext50">
    <w:name w:val="Body text (5)"/>
    <w:basedOn w:val="Normal"/>
    <w:link w:val="Bodytext5"/>
    <w:uiPriority w:val="99"/>
    <w:rsid w:val="00BE097F"/>
    <w:pPr>
      <w:shd w:val="clear" w:color="auto" w:fill="FFFFFF"/>
      <w:spacing w:before="420" w:line="201" w:lineRule="exact"/>
      <w:jc w:val="center"/>
    </w:pPr>
    <w:rPr>
      <w:rFonts w:ascii="Arial" w:eastAsiaTheme="minorHAnsi" w:hAnsi="Arial" w:cs="Arial"/>
      <w:b/>
      <w:bCs/>
      <w:color w:val="auto"/>
      <w:sz w:val="16"/>
      <w:szCs w:val="16"/>
      <w:lang w:val="en-US" w:eastAsia="en-US"/>
    </w:rPr>
  </w:style>
  <w:style w:type="paragraph" w:customStyle="1" w:styleId="Bodytext60">
    <w:name w:val="Body text (6)"/>
    <w:basedOn w:val="Normal"/>
    <w:link w:val="Bodytext6"/>
    <w:uiPriority w:val="99"/>
    <w:rsid w:val="00BE097F"/>
    <w:pPr>
      <w:shd w:val="clear" w:color="auto" w:fill="FFFFFF"/>
      <w:spacing w:before="120" w:after="120" w:line="201" w:lineRule="exact"/>
      <w:ind w:firstLine="540"/>
      <w:jc w:val="both"/>
    </w:pPr>
    <w:rPr>
      <w:rFonts w:ascii="Arial" w:eastAsiaTheme="minorHAnsi" w:hAnsi="Arial" w:cs="Arial"/>
      <w:color w:val="auto"/>
      <w:sz w:val="15"/>
      <w:szCs w:val="15"/>
      <w:lang w:val="en-US" w:eastAsia="en-US"/>
    </w:rPr>
  </w:style>
  <w:style w:type="paragraph" w:customStyle="1" w:styleId="Heading10">
    <w:name w:val="Heading #1"/>
    <w:basedOn w:val="Normal"/>
    <w:link w:val="Heading1"/>
    <w:uiPriority w:val="99"/>
    <w:rsid w:val="00BE097F"/>
    <w:pPr>
      <w:shd w:val="clear" w:color="auto" w:fill="FFFFFF"/>
      <w:spacing w:before="120" w:line="240" w:lineRule="atLeast"/>
      <w:ind w:firstLine="540"/>
      <w:jc w:val="both"/>
      <w:outlineLvl w:val="0"/>
    </w:pPr>
    <w:rPr>
      <w:rFonts w:ascii="Arial" w:eastAsiaTheme="minorHAnsi" w:hAnsi="Arial" w:cs="Arial"/>
      <w:color w:val="auto"/>
      <w:sz w:val="16"/>
      <w:szCs w:val="16"/>
      <w:lang w:val="en-US" w:eastAsia="en-US"/>
    </w:rPr>
  </w:style>
  <w:style w:type="paragraph" w:customStyle="1" w:styleId="Bodytext71">
    <w:name w:val="Body text (7)1"/>
    <w:basedOn w:val="Normal"/>
    <w:link w:val="Bodytext7"/>
    <w:uiPriority w:val="99"/>
    <w:rsid w:val="00BE097F"/>
    <w:pPr>
      <w:shd w:val="clear" w:color="auto" w:fill="FFFFFF"/>
      <w:spacing w:line="381" w:lineRule="exact"/>
    </w:pPr>
    <w:rPr>
      <w:rFonts w:ascii="Arial" w:eastAsiaTheme="minorHAnsi" w:hAnsi="Arial" w:cs="Arial"/>
      <w:color w:val="auto"/>
      <w:sz w:val="16"/>
      <w:szCs w:val="16"/>
      <w:lang w:val="en-US" w:eastAsia="en-US"/>
    </w:rPr>
  </w:style>
  <w:style w:type="paragraph" w:customStyle="1" w:styleId="Bodytext80">
    <w:name w:val="Body text (8)"/>
    <w:basedOn w:val="Normal"/>
    <w:link w:val="Bodytext8"/>
    <w:uiPriority w:val="99"/>
    <w:rsid w:val="00BE097F"/>
    <w:pPr>
      <w:shd w:val="clear" w:color="auto" w:fill="FFFFFF"/>
      <w:spacing w:line="381" w:lineRule="exact"/>
      <w:ind w:firstLine="540"/>
      <w:jc w:val="both"/>
    </w:pPr>
    <w:rPr>
      <w:rFonts w:ascii="Arial" w:eastAsiaTheme="minorHAnsi" w:hAnsi="Arial" w:cs="Arial"/>
      <w:color w:val="auto"/>
      <w:sz w:val="13"/>
      <w:szCs w:val="13"/>
      <w:lang w:val="en-US" w:eastAsia="en-US"/>
    </w:rPr>
  </w:style>
  <w:style w:type="paragraph" w:customStyle="1" w:styleId="Heading120">
    <w:name w:val="Heading #1 (2)"/>
    <w:basedOn w:val="Normal"/>
    <w:link w:val="Heading12"/>
    <w:uiPriority w:val="99"/>
    <w:rsid w:val="00BE097F"/>
    <w:pPr>
      <w:shd w:val="clear" w:color="auto" w:fill="FFFFFF"/>
      <w:spacing w:after="240" w:line="240" w:lineRule="atLeast"/>
      <w:outlineLvl w:val="0"/>
    </w:pPr>
    <w:rPr>
      <w:rFonts w:ascii="Arial" w:eastAsiaTheme="minorHAnsi" w:hAnsi="Arial" w:cs="Arial"/>
      <w:color w:val="auto"/>
      <w:sz w:val="16"/>
      <w:szCs w:val="16"/>
      <w:lang w:val="en-US" w:eastAsia="en-US"/>
    </w:rPr>
  </w:style>
  <w:style w:type="paragraph" w:customStyle="1" w:styleId="Heading31">
    <w:name w:val="Heading #3"/>
    <w:basedOn w:val="Normal"/>
    <w:link w:val="Heading30"/>
    <w:uiPriority w:val="99"/>
    <w:rsid w:val="00BE097F"/>
    <w:pPr>
      <w:shd w:val="clear" w:color="auto" w:fill="FFFFFF"/>
      <w:spacing w:after="120" w:line="237" w:lineRule="exact"/>
      <w:jc w:val="both"/>
      <w:outlineLvl w:val="2"/>
    </w:pPr>
    <w:rPr>
      <w:rFonts w:ascii="Arial" w:eastAsiaTheme="minorHAnsi" w:hAnsi="Arial" w:cs="Arial"/>
      <w:color w:val="auto"/>
      <w:sz w:val="16"/>
      <w:szCs w:val="16"/>
      <w:lang w:val="en-US" w:eastAsia="en-US"/>
    </w:rPr>
  </w:style>
  <w:style w:type="paragraph" w:customStyle="1" w:styleId="Bodytext90">
    <w:name w:val="Body text (9)"/>
    <w:basedOn w:val="Normal"/>
    <w:link w:val="Bodytext9"/>
    <w:uiPriority w:val="99"/>
    <w:rsid w:val="00BE097F"/>
    <w:pPr>
      <w:shd w:val="clear" w:color="auto" w:fill="FFFFFF"/>
      <w:spacing w:before="120" w:after="120" w:line="185" w:lineRule="exact"/>
      <w:ind w:firstLine="980"/>
      <w:jc w:val="both"/>
    </w:pPr>
    <w:rPr>
      <w:rFonts w:ascii="Arial" w:eastAsiaTheme="minorHAnsi" w:hAnsi="Arial" w:cs="Arial"/>
      <w:color w:val="auto"/>
      <w:sz w:val="14"/>
      <w:szCs w:val="14"/>
      <w:lang w:val="en-US" w:eastAsia="en-US"/>
    </w:rPr>
  </w:style>
  <w:style w:type="paragraph" w:customStyle="1" w:styleId="Bodytext11">
    <w:name w:val="Body text (11)"/>
    <w:basedOn w:val="Normal"/>
    <w:link w:val="Bodytext11Exact"/>
    <w:uiPriority w:val="99"/>
    <w:rsid w:val="00BE097F"/>
    <w:pPr>
      <w:shd w:val="clear" w:color="auto" w:fill="FFFFFF"/>
      <w:spacing w:line="222" w:lineRule="exact"/>
      <w:ind w:firstLine="540"/>
    </w:pPr>
    <w:rPr>
      <w:rFonts w:ascii="Arial" w:eastAsiaTheme="minorHAnsi" w:hAnsi="Arial" w:cs="Arial"/>
      <w:color w:val="auto"/>
      <w:sz w:val="13"/>
      <w:szCs w:val="13"/>
      <w:lang w:val="en-US" w:eastAsia="en-US"/>
    </w:rPr>
  </w:style>
  <w:style w:type="paragraph" w:customStyle="1" w:styleId="Heading20">
    <w:name w:val="Heading #2"/>
    <w:basedOn w:val="Normal"/>
    <w:link w:val="Heading2"/>
    <w:uiPriority w:val="99"/>
    <w:rsid w:val="00BE097F"/>
    <w:pPr>
      <w:shd w:val="clear" w:color="auto" w:fill="FFFFFF"/>
      <w:spacing w:after="180" w:line="198" w:lineRule="exact"/>
      <w:outlineLvl w:val="1"/>
    </w:pPr>
    <w:rPr>
      <w:rFonts w:ascii="Arial" w:eastAsiaTheme="minorHAnsi" w:hAnsi="Arial" w:cs="Arial"/>
      <w:color w:val="auto"/>
      <w:sz w:val="16"/>
      <w:szCs w:val="16"/>
      <w:lang w:val="en-US" w:eastAsia="en-US"/>
    </w:rPr>
  </w:style>
  <w:style w:type="paragraph" w:customStyle="1" w:styleId="Bodytext101">
    <w:name w:val="Body text (10)1"/>
    <w:basedOn w:val="Normal"/>
    <w:link w:val="Bodytext10"/>
    <w:uiPriority w:val="99"/>
    <w:rsid w:val="00BE097F"/>
    <w:pPr>
      <w:shd w:val="clear" w:color="auto" w:fill="FFFFFF"/>
      <w:spacing w:after="120" w:line="170" w:lineRule="exact"/>
      <w:jc w:val="both"/>
    </w:pPr>
    <w:rPr>
      <w:rFonts w:ascii="Arial" w:eastAsiaTheme="minorHAnsi" w:hAnsi="Arial" w:cs="Arial"/>
      <w:color w:val="auto"/>
      <w:sz w:val="16"/>
      <w:szCs w:val="16"/>
      <w:lang w:val="en-US" w:eastAsia="en-US"/>
    </w:rPr>
  </w:style>
  <w:style w:type="paragraph" w:customStyle="1" w:styleId="Heading131">
    <w:name w:val="Heading #1 (3)1"/>
    <w:basedOn w:val="Normal"/>
    <w:link w:val="Heading13"/>
    <w:uiPriority w:val="99"/>
    <w:rsid w:val="00BE097F"/>
    <w:pPr>
      <w:shd w:val="clear" w:color="auto" w:fill="FFFFFF"/>
      <w:spacing w:before="60" w:after="180" w:line="240" w:lineRule="atLeast"/>
      <w:jc w:val="center"/>
      <w:outlineLvl w:val="0"/>
    </w:pPr>
    <w:rPr>
      <w:rFonts w:ascii="Arial" w:eastAsiaTheme="minorHAnsi" w:hAnsi="Arial" w:cs="Arial"/>
      <w:color w:val="auto"/>
      <w:lang w:val="en-US" w:eastAsia="en-US"/>
    </w:rPr>
  </w:style>
  <w:style w:type="paragraph" w:customStyle="1" w:styleId="Bodytext120">
    <w:name w:val="Body text (12)"/>
    <w:basedOn w:val="Normal"/>
    <w:link w:val="Bodytext12"/>
    <w:uiPriority w:val="99"/>
    <w:rsid w:val="00BE097F"/>
    <w:pPr>
      <w:shd w:val="clear" w:color="auto" w:fill="FFFFFF"/>
      <w:spacing w:before="180" w:after="180" w:line="227" w:lineRule="exact"/>
      <w:ind w:firstLine="580"/>
      <w:jc w:val="both"/>
    </w:pPr>
    <w:rPr>
      <w:rFonts w:ascii="Arial" w:eastAsiaTheme="minorHAnsi" w:hAnsi="Arial" w:cs="Arial"/>
      <w:b/>
      <w:bCs/>
      <w:color w:val="auto"/>
      <w:sz w:val="14"/>
      <w:szCs w:val="14"/>
      <w:lang w:val="en-US" w:eastAsia="en-US"/>
    </w:rPr>
  </w:style>
  <w:style w:type="paragraph" w:customStyle="1" w:styleId="Bodytext130">
    <w:name w:val="Body text (13)"/>
    <w:basedOn w:val="Normal"/>
    <w:link w:val="Bodytext13"/>
    <w:uiPriority w:val="99"/>
    <w:rsid w:val="00BE097F"/>
    <w:pPr>
      <w:shd w:val="clear" w:color="auto" w:fill="FFFFFF"/>
      <w:spacing w:after="240" w:line="240" w:lineRule="atLeast"/>
    </w:pPr>
    <w:rPr>
      <w:rFonts w:ascii="Bookman Old Style" w:eastAsiaTheme="minorHAnsi" w:hAnsi="Bookman Old Style" w:cs="Bookman Old Style"/>
      <w:color w:val="auto"/>
      <w:sz w:val="15"/>
      <w:szCs w:val="15"/>
      <w:lang w:val="en-US" w:eastAsia="en-US"/>
    </w:rPr>
  </w:style>
  <w:style w:type="paragraph" w:customStyle="1" w:styleId="Heading320">
    <w:name w:val="Heading #3 (2)"/>
    <w:basedOn w:val="Normal"/>
    <w:link w:val="Heading32"/>
    <w:uiPriority w:val="99"/>
    <w:rsid w:val="00BE097F"/>
    <w:pPr>
      <w:shd w:val="clear" w:color="auto" w:fill="FFFFFF"/>
      <w:spacing w:before="240" w:line="202" w:lineRule="exact"/>
      <w:ind w:firstLine="1260"/>
      <w:jc w:val="both"/>
      <w:outlineLvl w:val="2"/>
    </w:pPr>
    <w:rPr>
      <w:rFonts w:ascii="Arial" w:eastAsiaTheme="minorHAnsi" w:hAnsi="Arial" w:cs="Arial"/>
      <w:color w:val="auto"/>
      <w:sz w:val="16"/>
      <w:szCs w:val="16"/>
      <w:lang w:val="en-US" w:eastAsia="en-US"/>
    </w:rPr>
  </w:style>
  <w:style w:type="paragraph" w:customStyle="1" w:styleId="Bodytext140">
    <w:name w:val="Body text (14)"/>
    <w:basedOn w:val="Normal"/>
    <w:link w:val="Bodytext14"/>
    <w:uiPriority w:val="99"/>
    <w:rsid w:val="00BE097F"/>
    <w:pPr>
      <w:shd w:val="clear" w:color="auto" w:fill="FFFFFF"/>
      <w:spacing w:line="382" w:lineRule="exact"/>
      <w:ind w:hanging="1500"/>
    </w:pPr>
    <w:rPr>
      <w:rFonts w:ascii="Arial" w:eastAsiaTheme="minorHAnsi" w:hAnsi="Arial" w:cs="Arial"/>
      <w:color w:val="auto"/>
      <w:sz w:val="17"/>
      <w:szCs w:val="17"/>
      <w:lang w:val="en-US" w:eastAsia="en-US"/>
    </w:rPr>
  </w:style>
  <w:style w:type="paragraph" w:customStyle="1" w:styleId="Bodytext150">
    <w:name w:val="Body text (15)"/>
    <w:basedOn w:val="Normal"/>
    <w:link w:val="Bodytext15"/>
    <w:uiPriority w:val="99"/>
    <w:rsid w:val="00BE097F"/>
    <w:pPr>
      <w:shd w:val="clear" w:color="auto" w:fill="FFFFFF"/>
      <w:spacing w:before="240" w:line="240" w:lineRule="atLeast"/>
    </w:pPr>
    <w:rPr>
      <w:rFonts w:ascii="Arial" w:eastAsiaTheme="minorHAnsi" w:hAnsi="Arial" w:cs="Arial"/>
      <w:color w:val="auto"/>
      <w:sz w:val="16"/>
      <w:szCs w:val="16"/>
      <w:lang w:val="en-US" w:eastAsia="en-US"/>
    </w:rPr>
  </w:style>
  <w:style w:type="paragraph" w:customStyle="1" w:styleId="Bodytext160">
    <w:name w:val="Body text (16)"/>
    <w:basedOn w:val="Normal"/>
    <w:link w:val="Bodytext16"/>
    <w:uiPriority w:val="99"/>
    <w:rsid w:val="00BE097F"/>
    <w:pPr>
      <w:shd w:val="clear" w:color="auto" w:fill="FFFFFF"/>
      <w:spacing w:before="120" w:after="120" w:line="211" w:lineRule="exact"/>
      <w:jc w:val="both"/>
    </w:pPr>
    <w:rPr>
      <w:rFonts w:ascii="Arial" w:eastAsiaTheme="minorHAnsi" w:hAnsi="Arial" w:cs="Arial"/>
      <w:color w:val="auto"/>
      <w:sz w:val="16"/>
      <w:szCs w:val="16"/>
      <w:lang w:val="en-US" w:eastAsia="en-US"/>
    </w:rPr>
  </w:style>
  <w:style w:type="paragraph" w:customStyle="1" w:styleId="Bodytext170">
    <w:name w:val="Body text (17)"/>
    <w:basedOn w:val="Normal"/>
    <w:link w:val="Bodytext17"/>
    <w:uiPriority w:val="99"/>
    <w:rsid w:val="00BE097F"/>
    <w:pPr>
      <w:shd w:val="clear" w:color="auto" w:fill="FFFFFF"/>
      <w:spacing w:after="180" w:line="240" w:lineRule="atLeast"/>
    </w:pPr>
    <w:rPr>
      <w:rFonts w:ascii="Arial" w:eastAsiaTheme="minorHAnsi" w:hAnsi="Arial" w:cs="Arial"/>
      <w:color w:val="auto"/>
      <w:sz w:val="15"/>
      <w:szCs w:val="15"/>
      <w:lang w:val="en-US" w:eastAsia="en-US"/>
    </w:rPr>
  </w:style>
  <w:style w:type="numbering" w:customStyle="1" w:styleId="Style1">
    <w:name w:val="Style1"/>
    <w:uiPriority w:val="99"/>
    <w:rsid w:val="00BE097F"/>
    <w:pPr>
      <w:numPr>
        <w:numId w:val="1"/>
      </w:numPr>
    </w:pPr>
  </w:style>
  <w:style w:type="paragraph" w:styleId="ListParagraph">
    <w:name w:val="List Paragraph"/>
    <w:basedOn w:val="Normal"/>
    <w:uiPriority w:val="34"/>
    <w:qFormat/>
    <w:rsid w:val="00BE097F"/>
    <w:pPr>
      <w:ind w:left="720"/>
      <w:contextualSpacing/>
    </w:pPr>
  </w:style>
  <w:style w:type="paragraph" w:styleId="BalloonText">
    <w:name w:val="Balloon Text"/>
    <w:basedOn w:val="Normal"/>
    <w:link w:val="BalloonTextChar"/>
    <w:uiPriority w:val="99"/>
    <w:semiHidden/>
    <w:unhideWhenUsed/>
    <w:rsid w:val="00BE0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97F"/>
    <w:rPr>
      <w:rFonts w:ascii="Segoe UI" w:eastAsia="Times New Roman" w:hAnsi="Segoe UI" w:cs="Segoe UI"/>
      <w:color w:val="000000"/>
      <w:sz w:val="18"/>
      <w:szCs w:val="18"/>
      <w:lang w:val="mn-MN" w:eastAsia="mn-MN"/>
    </w:rPr>
  </w:style>
  <w:style w:type="character" w:styleId="CommentReference">
    <w:name w:val="annotation reference"/>
    <w:basedOn w:val="DefaultParagraphFont"/>
    <w:uiPriority w:val="99"/>
    <w:semiHidden/>
    <w:unhideWhenUsed/>
    <w:rsid w:val="00BE097F"/>
    <w:rPr>
      <w:sz w:val="16"/>
      <w:szCs w:val="16"/>
    </w:rPr>
  </w:style>
  <w:style w:type="paragraph" w:styleId="CommentText">
    <w:name w:val="annotation text"/>
    <w:basedOn w:val="Normal"/>
    <w:link w:val="CommentTextChar"/>
    <w:uiPriority w:val="99"/>
    <w:semiHidden/>
    <w:unhideWhenUsed/>
    <w:rsid w:val="00BE097F"/>
    <w:rPr>
      <w:sz w:val="20"/>
      <w:szCs w:val="20"/>
    </w:rPr>
  </w:style>
  <w:style w:type="character" w:customStyle="1" w:styleId="CommentTextChar">
    <w:name w:val="Comment Text Char"/>
    <w:basedOn w:val="DefaultParagraphFont"/>
    <w:link w:val="CommentText"/>
    <w:uiPriority w:val="99"/>
    <w:semiHidden/>
    <w:rsid w:val="00BE097F"/>
    <w:rPr>
      <w:rFonts w:ascii="Microsoft Sans Serif" w:eastAsia="Times New Roman" w:hAnsi="Microsoft Sans Serif" w:cs="Microsoft Sans Serif"/>
      <w:color w:val="000000"/>
      <w:sz w:val="20"/>
      <w:szCs w:val="20"/>
      <w:lang w:val="mn-MN" w:eastAsia="mn-MN"/>
    </w:rPr>
  </w:style>
  <w:style w:type="paragraph" w:styleId="CommentSubject">
    <w:name w:val="annotation subject"/>
    <w:basedOn w:val="CommentText"/>
    <w:next w:val="CommentText"/>
    <w:link w:val="CommentSubjectChar"/>
    <w:uiPriority w:val="99"/>
    <w:semiHidden/>
    <w:unhideWhenUsed/>
    <w:rsid w:val="00BE097F"/>
    <w:rPr>
      <w:b/>
      <w:bCs/>
    </w:rPr>
  </w:style>
  <w:style w:type="character" w:customStyle="1" w:styleId="CommentSubjectChar">
    <w:name w:val="Comment Subject Char"/>
    <w:basedOn w:val="CommentTextChar"/>
    <w:link w:val="CommentSubject"/>
    <w:uiPriority w:val="99"/>
    <w:semiHidden/>
    <w:rsid w:val="00BE097F"/>
    <w:rPr>
      <w:rFonts w:ascii="Microsoft Sans Serif" w:eastAsia="Times New Roman" w:hAnsi="Microsoft Sans Serif" w:cs="Microsoft Sans Serif"/>
      <w:b/>
      <w:bCs/>
      <w:color w:val="000000"/>
      <w:sz w:val="20"/>
      <w:szCs w:val="20"/>
      <w:lang w:val="mn-MN" w:eastAsia="mn-MN"/>
    </w:rPr>
  </w:style>
  <w:style w:type="table" w:styleId="TableGrid">
    <w:name w:val="Table Grid"/>
    <w:basedOn w:val="TableNormal"/>
    <w:uiPriority w:val="39"/>
    <w:rsid w:val="00BE097F"/>
    <w:rPr>
      <w:rFonts w:ascii="Times New Roman" w:hAnsi="Times New Roman"/>
      <w:kern w:val="2"/>
      <w:szCs w:val="22"/>
      <w:lang w:val="mn-M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097F"/>
    <w:pPr>
      <w:tabs>
        <w:tab w:val="center" w:pos="4680"/>
        <w:tab w:val="right" w:pos="9360"/>
      </w:tabs>
    </w:pPr>
  </w:style>
  <w:style w:type="character" w:customStyle="1" w:styleId="FooterChar">
    <w:name w:val="Footer Char"/>
    <w:basedOn w:val="DefaultParagraphFont"/>
    <w:link w:val="Footer"/>
    <w:uiPriority w:val="99"/>
    <w:rsid w:val="00BE097F"/>
    <w:rPr>
      <w:rFonts w:ascii="Microsoft Sans Serif" w:eastAsia="Times New Roman" w:hAnsi="Microsoft Sans Serif" w:cs="Microsoft Sans Serif"/>
      <w:color w:val="000000"/>
      <w:lang w:val="mn-MN" w:eastAsia="mn-MN"/>
    </w:rPr>
  </w:style>
  <w:style w:type="character" w:styleId="PageNumber">
    <w:name w:val="page number"/>
    <w:basedOn w:val="DefaultParagraphFont"/>
    <w:uiPriority w:val="99"/>
    <w:semiHidden/>
    <w:unhideWhenUsed/>
    <w:rsid w:val="00BE097F"/>
  </w:style>
  <w:style w:type="paragraph" w:styleId="FootnoteText">
    <w:name w:val="footnote text"/>
    <w:basedOn w:val="Normal"/>
    <w:link w:val="FootnoteTextChar"/>
    <w:uiPriority w:val="99"/>
    <w:semiHidden/>
    <w:unhideWhenUsed/>
    <w:rsid w:val="00BE097F"/>
    <w:rPr>
      <w:sz w:val="20"/>
      <w:szCs w:val="20"/>
    </w:rPr>
  </w:style>
  <w:style w:type="character" w:customStyle="1" w:styleId="FootnoteTextChar">
    <w:name w:val="Footnote Text Char"/>
    <w:basedOn w:val="DefaultParagraphFont"/>
    <w:link w:val="FootnoteText"/>
    <w:uiPriority w:val="99"/>
    <w:semiHidden/>
    <w:rsid w:val="00BE097F"/>
    <w:rPr>
      <w:rFonts w:ascii="Microsoft Sans Serif" w:eastAsia="Times New Roman" w:hAnsi="Microsoft Sans Serif" w:cs="Microsoft Sans Serif"/>
      <w:color w:val="000000"/>
      <w:sz w:val="20"/>
      <w:szCs w:val="20"/>
      <w:lang w:val="mn-MN" w:eastAsia="mn-MN"/>
    </w:rPr>
  </w:style>
  <w:style w:type="character" w:styleId="FootnoteReference">
    <w:name w:val="footnote reference"/>
    <w:basedOn w:val="DefaultParagraphFont"/>
    <w:uiPriority w:val="99"/>
    <w:semiHidden/>
    <w:unhideWhenUsed/>
    <w:rsid w:val="00BE097F"/>
    <w:rPr>
      <w:vertAlign w:val="superscript"/>
    </w:rPr>
  </w:style>
  <w:style w:type="paragraph" w:styleId="Header">
    <w:name w:val="header"/>
    <w:basedOn w:val="Normal"/>
    <w:link w:val="HeaderChar"/>
    <w:uiPriority w:val="99"/>
    <w:unhideWhenUsed/>
    <w:rsid w:val="00A2633F"/>
    <w:pPr>
      <w:tabs>
        <w:tab w:val="center" w:pos="4680"/>
        <w:tab w:val="right" w:pos="9360"/>
      </w:tabs>
    </w:pPr>
  </w:style>
  <w:style w:type="character" w:customStyle="1" w:styleId="HeaderChar">
    <w:name w:val="Header Char"/>
    <w:basedOn w:val="DefaultParagraphFont"/>
    <w:link w:val="Header"/>
    <w:uiPriority w:val="99"/>
    <w:rsid w:val="00A2633F"/>
    <w:rPr>
      <w:rFonts w:ascii="Microsoft Sans Serif" w:eastAsia="Times New Roman" w:hAnsi="Microsoft Sans Serif" w:cs="Microsoft Sans Serif"/>
      <w:color w:val="000000"/>
      <w:lang w:val="mn-MN" w:eastAsia="mn-MN"/>
    </w:rPr>
  </w:style>
  <w:style w:type="paragraph" w:styleId="Title">
    <w:name w:val="Title"/>
    <w:basedOn w:val="Normal"/>
    <w:link w:val="TitleChar"/>
    <w:qFormat/>
    <w:rsid w:val="0049609A"/>
    <w:pPr>
      <w:widowControl/>
      <w:jc w:val="center"/>
    </w:pPr>
    <w:rPr>
      <w:rFonts w:ascii="Times New Roman Mon" w:hAnsi="Times New Roman Mon" w:cs="Times New Roman"/>
      <w:b/>
      <w:bCs/>
      <w:color w:val="3366FF"/>
      <w:sz w:val="44"/>
      <w:lang w:val="ms-MY" w:eastAsia="en-US"/>
    </w:rPr>
  </w:style>
  <w:style w:type="character" w:customStyle="1" w:styleId="TitleChar">
    <w:name w:val="Title Char"/>
    <w:basedOn w:val="DefaultParagraphFont"/>
    <w:link w:val="Title"/>
    <w:rsid w:val="0049609A"/>
    <w:rPr>
      <w:rFonts w:ascii="Times New Roman Mon" w:eastAsia="Times New Roman" w:hAnsi="Times New Roman Mon" w:cs="Times New Roman"/>
      <w:b/>
      <w:bCs/>
      <w:color w:val="3366FF"/>
      <w:sz w:val="44"/>
      <w:lang w:val="ms-MY"/>
    </w:rPr>
  </w:style>
  <w:style w:type="character" w:styleId="UnresolvedMention">
    <w:name w:val="Unresolved Mention"/>
    <w:basedOn w:val="DefaultParagraphFont"/>
    <w:uiPriority w:val="99"/>
    <w:semiHidden/>
    <w:unhideWhenUsed/>
    <w:rsid w:val="004A2970"/>
    <w:rPr>
      <w:color w:val="605E5C"/>
      <w:shd w:val="clear" w:color="auto" w:fill="E1DFDD"/>
    </w:rPr>
  </w:style>
  <w:style w:type="character" w:styleId="FollowedHyperlink">
    <w:name w:val="FollowedHyperlink"/>
    <w:basedOn w:val="DefaultParagraphFont"/>
    <w:uiPriority w:val="99"/>
    <w:semiHidden/>
    <w:unhideWhenUsed/>
    <w:rsid w:val="004A2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4/24-ne-154.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Users/macintosh/Desktop/111/01.Huuli%20togtoomj,%20busad%20shiidver/Mongol%20Ulsiin%20Khuuli/Nemelt/2024/24-ne-15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6405</Words>
  <Characters>36513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2023-07-27T02:05:00Z</cp:lastPrinted>
  <dcterms:created xsi:type="dcterms:W3CDTF">2023-07-27T02:55:00Z</dcterms:created>
  <dcterms:modified xsi:type="dcterms:W3CDTF">2024-06-13T09:12:00Z</dcterms:modified>
</cp:coreProperties>
</file>