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73E2" w14:textId="77777777" w:rsidR="00642B30" w:rsidRPr="00DE74A6" w:rsidRDefault="00642B30" w:rsidP="00642B30">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EBD10AE" wp14:editId="2635B8A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7B06910" w14:textId="77777777" w:rsidR="00642B30" w:rsidRPr="00DE74A6" w:rsidRDefault="00642B30" w:rsidP="00642B30">
      <w:pPr>
        <w:pStyle w:val="Title"/>
        <w:ind w:left="-142" w:right="-360"/>
        <w:rPr>
          <w:rFonts w:ascii="Arial" w:hAnsi="Arial" w:cs="Arial"/>
          <w:sz w:val="40"/>
          <w:szCs w:val="40"/>
        </w:rPr>
      </w:pPr>
    </w:p>
    <w:p w14:paraId="55BB5AFC" w14:textId="77777777" w:rsidR="00642B30" w:rsidRPr="00DE74A6" w:rsidRDefault="00642B30" w:rsidP="00642B30">
      <w:pPr>
        <w:pStyle w:val="Title"/>
        <w:ind w:left="-142"/>
        <w:rPr>
          <w:rFonts w:ascii="Arial" w:hAnsi="Arial" w:cs="Arial"/>
          <w:sz w:val="32"/>
          <w:szCs w:val="32"/>
        </w:rPr>
      </w:pPr>
    </w:p>
    <w:p w14:paraId="0F9E5D07" w14:textId="77777777" w:rsidR="00642B30" w:rsidRPr="00B56EE4" w:rsidRDefault="00642B30" w:rsidP="00642B30">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9638319" w14:textId="77777777" w:rsidR="00642B30" w:rsidRPr="00DE74A6" w:rsidRDefault="00642B30" w:rsidP="00642B30">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9A940B5" w14:textId="77777777" w:rsidR="00642B30" w:rsidRPr="00DE74A6" w:rsidRDefault="00642B30" w:rsidP="00642B30">
      <w:pPr>
        <w:rPr>
          <w:rFonts w:cs="Arial"/>
          <w:lang w:val="ms-MY"/>
        </w:rPr>
      </w:pPr>
    </w:p>
    <w:p w14:paraId="3D242570" w14:textId="2328C265" w:rsidR="00642B30" w:rsidRPr="00012124" w:rsidRDefault="00642B30" w:rsidP="00642B30">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Pr>
          <w:rFonts w:ascii="Arial" w:hAnsi="Arial" w:cs="Arial"/>
          <w:color w:val="3366FF"/>
          <w:sz w:val="20"/>
          <w:szCs w:val="20"/>
          <w:u w:val="single"/>
        </w:rPr>
        <w:t>6</w:t>
      </w:r>
      <w:r w:rsidRPr="00012124">
        <w:rPr>
          <w:rFonts w:ascii="Arial" w:hAnsi="Arial" w:cs="Arial"/>
          <w:color w:val="3366FF"/>
          <w:sz w:val="20"/>
          <w:szCs w:val="20"/>
          <w:lang w:val="ms-MY"/>
        </w:rPr>
        <w:t xml:space="preserve"> сарын </w:t>
      </w:r>
      <w:r>
        <w:rPr>
          <w:rFonts w:ascii="Arial" w:hAnsi="Arial" w:cs="Arial"/>
          <w:color w:val="3366FF"/>
          <w:sz w:val="20"/>
          <w:szCs w:val="20"/>
          <w:u w:val="single"/>
        </w:rPr>
        <w:t>08</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Pr>
          <w:rFonts w:ascii="Arial" w:hAnsi="Arial" w:cs="Arial"/>
          <w:color w:val="3366FF"/>
          <w:sz w:val="20"/>
          <w:szCs w:val="20"/>
          <w:u w:val="single"/>
        </w:rPr>
        <w:t>41</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113B88AF" w14:textId="77777777" w:rsidR="0045385C" w:rsidRPr="001B76E5" w:rsidRDefault="0045385C" w:rsidP="00CE2051">
      <w:pPr>
        <w:pStyle w:val="Standard"/>
        <w:rPr>
          <w:rFonts w:cs="Arial"/>
          <w:b/>
          <w:bCs/>
          <w:color w:val="000000"/>
          <w:lang w:val="mn-MN"/>
        </w:rPr>
      </w:pPr>
    </w:p>
    <w:p w14:paraId="5FE457F3" w14:textId="77777777" w:rsidR="0037072E" w:rsidRPr="001B76E5" w:rsidRDefault="0037072E" w:rsidP="00321C58">
      <w:pPr>
        <w:spacing w:line="360" w:lineRule="auto"/>
        <w:rPr>
          <w:rFonts w:ascii="Arial" w:hAnsi="Arial" w:cs="Arial"/>
          <w:b/>
          <w:color w:val="000000"/>
          <w:lang w:val="mn-MN"/>
        </w:rPr>
      </w:pPr>
    </w:p>
    <w:p w14:paraId="560EE46F" w14:textId="77777777" w:rsidR="0045385C" w:rsidRPr="001B76E5" w:rsidRDefault="0037072E" w:rsidP="0037072E">
      <w:pPr>
        <w:jc w:val="center"/>
        <w:rPr>
          <w:rFonts w:ascii="Arial" w:hAnsi="Arial" w:cs="Arial"/>
          <w:b/>
          <w:color w:val="000000"/>
          <w:lang w:val="mn-MN"/>
        </w:rPr>
      </w:pPr>
      <w:r w:rsidRPr="001B76E5">
        <w:rPr>
          <w:rFonts w:ascii="Arial" w:hAnsi="Arial" w:cs="Arial"/>
          <w:b/>
          <w:color w:val="000000"/>
          <w:lang w:val="mn-MN"/>
        </w:rPr>
        <w:t xml:space="preserve">   </w:t>
      </w:r>
      <w:r w:rsidR="0045385C" w:rsidRPr="001B76E5">
        <w:rPr>
          <w:rFonts w:ascii="Arial" w:hAnsi="Arial" w:cs="Arial"/>
          <w:b/>
          <w:color w:val="000000"/>
          <w:lang w:val="mn-MN"/>
        </w:rPr>
        <w:t>Үндсэн хуулийн цэцийн 2023 оны</w:t>
      </w:r>
    </w:p>
    <w:p w14:paraId="145E6A64" w14:textId="77777777" w:rsidR="0045385C" w:rsidRPr="001B76E5" w:rsidRDefault="0037072E" w:rsidP="0037072E">
      <w:pPr>
        <w:jc w:val="center"/>
        <w:rPr>
          <w:rFonts w:ascii="Arial" w:hAnsi="Arial" w:cs="Arial"/>
          <w:b/>
          <w:color w:val="000000"/>
          <w:lang w:val="mn-MN"/>
        </w:rPr>
      </w:pPr>
      <w:r w:rsidRPr="001B76E5">
        <w:rPr>
          <w:rFonts w:ascii="Arial" w:hAnsi="Arial" w:cs="Arial"/>
          <w:b/>
          <w:color w:val="000000"/>
          <w:lang w:val="mn-MN"/>
        </w:rPr>
        <w:t xml:space="preserve">   </w:t>
      </w:r>
      <w:r w:rsidR="0045385C" w:rsidRPr="001B76E5">
        <w:rPr>
          <w:rFonts w:ascii="Arial" w:hAnsi="Arial" w:cs="Arial"/>
          <w:b/>
          <w:color w:val="000000"/>
          <w:lang w:val="mn-MN"/>
        </w:rPr>
        <w:t>03 дугаар дүгнэлтийн тухай</w:t>
      </w:r>
    </w:p>
    <w:p w14:paraId="05243FAB" w14:textId="77777777" w:rsidR="0045385C" w:rsidRPr="001B76E5" w:rsidRDefault="0045385C" w:rsidP="0037072E">
      <w:pPr>
        <w:spacing w:line="360" w:lineRule="auto"/>
        <w:jc w:val="center"/>
        <w:rPr>
          <w:rFonts w:ascii="Arial" w:hAnsi="Arial" w:cs="Arial"/>
          <w:b/>
          <w:color w:val="000000"/>
          <w:lang w:val="mn-MN"/>
        </w:rPr>
      </w:pPr>
    </w:p>
    <w:p w14:paraId="5AAB4595" w14:textId="77777777" w:rsidR="0045385C" w:rsidRPr="001B76E5" w:rsidRDefault="00AD3284" w:rsidP="00CE2051">
      <w:pPr>
        <w:ind w:firstLine="720"/>
        <w:jc w:val="both"/>
        <w:rPr>
          <w:rFonts w:ascii="Arial" w:eastAsia="Arial" w:hAnsi="Arial" w:cs="Arial"/>
          <w:color w:val="000000"/>
          <w:lang w:val="mn-MN"/>
        </w:rPr>
      </w:pPr>
      <w:r w:rsidRPr="001B76E5">
        <w:rPr>
          <w:rFonts w:ascii="Arial" w:eastAsia="Arial" w:hAnsi="Arial" w:cs="Arial"/>
          <w:color w:val="000000"/>
          <w:lang w:val="mn-MN"/>
        </w:rPr>
        <w:t xml:space="preserve">Монгол Улсын Үндсэн хуулийн Арван наймдугаар зүйлийн 5 дахь хэсэг, Арван есдүгээр зүйлийн 1 дэх хэсэг, </w:t>
      </w:r>
      <w:r w:rsidR="005E1477" w:rsidRPr="001B76E5">
        <w:rPr>
          <w:rFonts w:ascii="Arial" w:eastAsia="Arial" w:hAnsi="Arial" w:cs="Arial"/>
          <w:color w:val="000000"/>
          <w:lang w:val="mn-MN"/>
        </w:rPr>
        <w:t xml:space="preserve">Монгол Улсын Их Хурлын чуулганы хуралдааны дэгийн тухай хуулийн 82 дугаар зүйлийн 82.2.3 дахь заалт, </w:t>
      </w:r>
      <w:r w:rsidRPr="001B76E5">
        <w:rPr>
          <w:rFonts w:ascii="Arial" w:eastAsia="Arial" w:hAnsi="Arial" w:cs="Arial"/>
          <w:color w:val="000000"/>
          <w:lang w:val="mn-MN"/>
        </w:rPr>
        <w:t>Улсын Их Хурлын чуулганы нэгдсэн хуралдаан</w:t>
      </w:r>
      <w:r w:rsidR="005E1477" w:rsidRPr="001B76E5">
        <w:rPr>
          <w:rFonts w:ascii="Arial" w:eastAsia="Arial" w:hAnsi="Arial" w:cs="Arial"/>
          <w:color w:val="000000"/>
          <w:lang w:val="mn-MN"/>
        </w:rPr>
        <w:t xml:space="preserve">, </w:t>
      </w:r>
      <w:r w:rsidRPr="001B76E5">
        <w:rPr>
          <w:rFonts w:ascii="Arial" w:eastAsia="Arial" w:hAnsi="Arial" w:cs="Arial"/>
          <w:color w:val="000000"/>
          <w:lang w:val="mn-MN"/>
        </w:rPr>
        <w:t>Аюулгүй байдал, гадаад бодлогын б</w:t>
      </w:r>
      <w:r w:rsidR="005E1477" w:rsidRPr="001B76E5">
        <w:rPr>
          <w:rFonts w:ascii="Arial" w:eastAsia="Arial" w:hAnsi="Arial" w:cs="Arial"/>
          <w:color w:val="000000"/>
          <w:lang w:val="mn-MN"/>
        </w:rPr>
        <w:t>олон</w:t>
      </w:r>
      <w:r w:rsidRPr="001B76E5">
        <w:rPr>
          <w:rFonts w:ascii="Arial" w:eastAsia="Arial" w:hAnsi="Arial" w:cs="Arial"/>
          <w:color w:val="000000"/>
          <w:lang w:val="mn-MN"/>
        </w:rPr>
        <w:t xml:space="preserve"> Хууль зүйн байнгын хорооны </w:t>
      </w:r>
      <w:r w:rsidR="00F9397F" w:rsidRPr="001B76E5">
        <w:rPr>
          <w:rFonts w:ascii="Arial" w:eastAsia="Arial" w:hAnsi="Arial" w:cs="Arial"/>
          <w:color w:val="000000"/>
          <w:lang w:val="mn-MN"/>
        </w:rPr>
        <w:t>хуралдаанаас гаргасан санал, дүгнэлт</w:t>
      </w:r>
      <w:r w:rsidR="005E1477" w:rsidRPr="001B76E5">
        <w:rPr>
          <w:rFonts w:ascii="Arial" w:eastAsia="Arial" w:hAnsi="Arial" w:cs="Arial"/>
          <w:color w:val="000000"/>
          <w:lang w:val="mn-MN"/>
        </w:rPr>
        <w:t>ийг</w:t>
      </w:r>
      <w:r w:rsidR="00F9397F" w:rsidRPr="001B76E5">
        <w:rPr>
          <w:rFonts w:ascii="Arial" w:eastAsia="Arial" w:hAnsi="Arial" w:cs="Arial"/>
          <w:color w:val="000000"/>
          <w:lang w:val="mn-MN"/>
        </w:rPr>
        <w:t xml:space="preserve"> </w:t>
      </w:r>
      <w:r w:rsidR="0045385C" w:rsidRPr="001B76E5">
        <w:rPr>
          <w:rFonts w:ascii="Arial" w:eastAsia="Arial" w:hAnsi="Arial" w:cs="Arial"/>
          <w:color w:val="000000"/>
          <w:lang w:val="mn-MN"/>
        </w:rPr>
        <w:t>үндэслэн Монгол Улсын Их Хурлаас ТОГТООХ нь:</w:t>
      </w:r>
    </w:p>
    <w:p w14:paraId="77994363" w14:textId="77777777" w:rsidR="0045385C" w:rsidRPr="001B76E5" w:rsidRDefault="0045385C" w:rsidP="00CE2051">
      <w:pPr>
        <w:jc w:val="both"/>
        <w:rPr>
          <w:rFonts w:ascii="Arial" w:hAnsi="Arial" w:cs="Arial"/>
          <w:color w:val="000000"/>
          <w:lang w:val="mn-MN"/>
        </w:rPr>
      </w:pPr>
    </w:p>
    <w:p w14:paraId="4DBB1A23" w14:textId="77777777" w:rsidR="00023AC2" w:rsidRPr="001B76E5" w:rsidRDefault="0045385C" w:rsidP="00907AF6">
      <w:pPr>
        <w:ind w:firstLine="720"/>
        <w:jc w:val="both"/>
        <w:rPr>
          <w:rFonts w:ascii="Arial" w:hAnsi="Arial" w:cs="Arial"/>
          <w:bCs/>
          <w:color w:val="000000"/>
          <w:lang w:val="mn-MN"/>
        </w:rPr>
      </w:pPr>
      <w:r w:rsidRPr="001B76E5">
        <w:rPr>
          <w:rFonts w:ascii="Arial" w:hAnsi="Arial" w:cs="Arial"/>
          <w:bCs/>
          <w:color w:val="000000"/>
          <w:lang w:val="mn-MN"/>
        </w:rPr>
        <w:t>1.</w:t>
      </w:r>
      <w:r w:rsidRPr="001B76E5">
        <w:rPr>
          <w:rFonts w:ascii="Arial" w:hAnsi="Arial" w:cs="Arial"/>
          <w:color w:val="000000"/>
          <w:lang w:val="mn-MN"/>
        </w:rPr>
        <w:t xml:space="preserve">Гүйцэтгэх ажлын тухай хуулийн 6 дугаар зүйлийн 6.3 дахь хэсгийн ““Гүйцэтгэх ажлын тусгай техник хэрэгсэл” гэж мэдээ, өгөгдөл, баримт сэлтийг нууцаар олох, цуглуулах, дамжуулах, хүлээн авах, илрүүлэхэд зориулагдсан техник, тоног төхөөрөмж, түүний бүрдэл хэсэг, программ хангамжийг хэлнэ.” гэж заасны “... илрүүлэх ...” гэсэн нь Монгол Улсын Үндсэн хуулийн Арван зургадугаар зүйлийн 13 дахь заалтад “халдашгүй, чөлөөтэй байх эрхтэй. ... Иргэний хувийн ба гэр бүл, захидал харилцааны нууц, орон байрны халдашгүй байдлыг хуулиар хамгаална;”, Арван есдүгээр зүйлийн 1 дэх хэсгийн “Төрөөс хүний эрх, эрх чөлөөг хангахуйц ... хууль зүйн болон бусад баталгааг бүрдүүлэх ... үүргийг иргэнийхээ өмнө хариуцна.” </w:t>
      </w:r>
      <w:r w:rsidR="00907AF6" w:rsidRPr="001B76E5">
        <w:rPr>
          <w:rFonts w:ascii="Arial" w:hAnsi="Arial" w:cs="Arial"/>
          <w:color w:val="333333"/>
          <w:lang w:val="mn-MN"/>
        </w:rPr>
        <w:t>гэж заасныг тус тус зөрчсөн байна.</w:t>
      </w:r>
      <w:r w:rsidRPr="001B76E5">
        <w:rPr>
          <w:rFonts w:ascii="Arial" w:hAnsi="Arial" w:cs="Arial"/>
          <w:color w:val="000000"/>
          <w:lang w:val="mn-MN"/>
        </w:rPr>
        <w:t>”</w:t>
      </w:r>
      <w:r w:rsidRPr="001B76E5">
        <w:rPr>
          <w:rFonts w:ascii="Arial" w:hAnsi="Arial" w:cs="Arial"/>
          <w:bCs/>
          <w:color w:val="000000"/>
          <w:lang w:val="mn-MN"/>
        </w:rPr>
        <w:t xml:space="preserve"> гэсэн Үндсэн хуулийн цэцийн 2023 оны 05 дугаар сарын 17-ны өдрийн 03 дугаар дүгнэлтийг хүлээн зөвшөөрөх боломжгүй гэж үзсүгэй.</w:t>
      </w:r>
    </w:p>
    <w:p w14:paraId="1DE67D38" w14:textId="77777777" w:rsidR="0037072E" w:rsidRPr="001B76E5" w:rsidRDefault="0037072E" w:rsidP="00907AF6">
      <w:pPr>
        <w:ind w:firstLine="720"/>
        <w:jc w:val="both"/>
        <w:rPr>
          <w:rFonts w:ascii="Arial" w:hAnsi="Arial" w:cs="Arial"/>
          <w:bCs/>
          <w:color w:val="000000"/>
          <w:lang w:val="mn-MN"/>
        </w:rPr>
      </w:pPr>
    </w:p>
    <w:p w14:paraId="2E5E9247" w14:textId="77777777" w:rsidR="0037072E" w:rsidRPr="001B76E5" w:rsidRDefault="0037072E" w:rsidP="00907AF6">
      <w:pPr>
        <w:ind w:firstLine="720"/>
        <w:jc w:val="both"/>
        <w:rPr>
          <w:rFonts w:ascii="Arial" w:hAnsi="Arial" w:cs="Arial"/>
          <w:bCs/>
          <w:color w:val="000000"/>
          <w:lang w:val="mn-MN"/>
        </w:rPr>
      </w:pPr>
    </w:p>
    <w:p w14:paraId="7D1E8BD3" w14:textId="77777777" w:rsidR="0037072E" w:rsidRPr="001B76E5" w:rsidRDefault="0037072E" w:rsidP="00907AF6">
      <w:pPr>
        <w:ind w:firstLine="720"/>
        <w:jc w:val="both"/>
        <w:rPr>
          <w:rFonts w:ascii="Arial" w:hAnsi="Arial" w:cs="Arial"/>
          <w:bCs/>
          <w:color w:val="000000"/>
          <w:lang w:val="mn-MN"/>
        </w:rPr>
      </w:pPr>
    </w:p>
    <w:p w14:paraId="17E71C49" w14:textId="77777777" w:rsidR="0037072E" w:rsidRPr="001B76E5" w:rsidRDefault="0037072E" w:rsidP="00907AF6">
      <w:pPr>
        <w:ind w:firstLine="720"/>
        <w:jc w:val="both"/>
        <w:rPr>
          <w:rFonts w:ascii="Arial" w:hAnsi="Arial" w:cs="Arial"/>
          <w:bCs/>
          <w:color w:val="000000"/>
          <w:lang w:val="mn-MN"/>
        </w:rPr>
      </w:pPr>
    </w:p>
    <w:p w14:paraId="1834CF19" w14:textId="77777777" w:rsidR="0037072E" w:rsidRPr="001B76E5" w:rsidRDefault="0037072E" w:rsidP="00907AF6">
      <w:pPr>
        <w:ind w:firstLine="720"/>
        <w:jc w:val="both"/>
        <w:rPr>
          <w:rFonts w:ascii="Arial" w:hAnsi="Arial" w:cs="Arial"/>
          <w:bCs/>
          <w:color w:val="000000"/>
          <w:lang w:val="mn-MN"/>
        </w:rPr>
      </w:pPr>
      <w:r w:rsidRPr="001B76E5">
        <w:rPr>
          <w:rFonts w:ascii="Arial" w:hAnsi="Arial" w:cs="Arial"/>
          <w:bCs/>
          <w:color w:val="000000"/>
          <w:lang w:val="mn-MN"/>
        </w:rPr>
        <w:tab/>
        <w:t xml:space="preserve">МОНГОЛ УЛСЫН </w:t>
      </w:r>
    </w:p>
    <w:p w14:paraId="3AF79E74" w14:textId="0AC8DE46" w:rsidR="00D755D1" w:rsidRPr="001B76E5" w:rsidRDefault="0037072E" w:rsidP="00CE2051">
      <w:pPr>
        <w:ind w:firstLine="720"/>
        <w:jc w:val="both"/>
        <w:rPr>
          <w:rFonts w:ascii="Arial" w:hAnsi="Arial" w:cs="Arial"/>
          <w:color w:val="000000"/>
          <w:lang w:val="mn-MN"/>
        </w:rPr>
      </w:pPr>
      <w:r w:rsidRPr="001B76E5">
        <w:rPr>
          <w:rFonts w:ascii="Arial" w:hAnsi="Arial" w:cs="Arial"/>
          <w:bCs/>
          <w:color w:val="000000"/>
          <w:lang w:val="mn-MN"/>
        </w:rPr>
        <w:tab/>
        <w:t xml:space="preserve">ИХ ХУРЛЫН ДАРГА </w:t>
      </w:r>
      <w:r w:rsidRPr="001B76E5">
        <w:rPr>
          <w:rFonts w:ascii="Arial" w:hAnsi="Arial" w:cs="Arial"/>
          <w:bCs/>
          <w:color w:val="000000"/>
          <w:lang w:val="mn-MN"/>
        </w:rPr>
        <w:tab/>
      </w:r>
      <w:r w:rsidRPr="001B76E5">
        <w:rPr>
          <w:rFonts w:ascii="Arial" w:hAnsi="Arial" w:cs="Arial"/>
          <w:bCs/>
          <w:color w:val="000000"/>
          <w:lang w:val="mn-MN"/>
        </w:rPr>
        <w:tab/>
      </w:r>
      <w:r w:rsidRPr="001B76E5">
        <w:rPr>
          <w:rFonts w:ascii="Arial" w:hAnsi="Arial" w:cs="Arial"/>
          <w:bCs/>
          <w:color w:val="000000"/>
          <w:lang w:val="mn-MN"/>
        </w:rPr>
        <w:tab/>
      </w:r>
      <w:r w:rsidRPr="001B76E5">
        <w:rPr>
          <w:rFonts w:ascii="Arial" w:hAnsi="Arial" w:cs="Arial"/>
          <w:bCs/>
          <w:color w:val="000000"/>
          <w:lang w:val="mn-MN"/>
        </w:rPr>
        <w:tab/>
        <w:t>Г.ЗАНДАНШАТАР</w:t>
      </w:r>
    </w:p>
    <w:p w14:paraId="4886A534" w14:textId="77777777" w:rsidR="00023AC2" w:rsidRPr="001B76E5" w:rsidRDefault="00023AC2" w:rsidP="00CE2051">
      <w:pPr>
        <w:ind w:firstLine="720"/>
        <w:jc w:val="both"/>
        <w:rPr>
          <w:rFonts w:ascii="Arial" w:hAnsi="Arial" w:cs="Arial"/>
          <w:color w:val="000000"/>
          <w:lang w:val="mn-MN"/>
        </w:rPr>
      </w:pPr>
    </w:p>
    <w:sectPr w:rsidR="00023AC2" w:rsidRPr="001B76E5" w:rsidSect="00321C5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Fallback">
    <w:altName w:val="Calibri"/>
    <w:panose1 w:val="020B0604020202020204"/>
    <w:charset w:val="00"/>
    <w:family w:val="auto"/>
    <w:pitch w:val="variable"/>
  </w:font>
  <w:font w:name="FreeSans">
    <w:altName w:val="Times New Roman"/>
    <w:panose1 w:val="020B0604020202020204"/>
    <w:charset w:val="00"/>
    <w:family w:val="swiss"/>
    <w:pitch w:val="default"/>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33"/>
    <w:rsid w:val="00023AC2"/>
    <w:rsid w:val="00127499"/>
    <w:rsid w:val="001B76E5"/>
    <w:rsid w:val="00321C58"/>
    <w:rsid w:val="0037072E"/>
    <w:rsid w:val="003A089C"/>
    <w:rsid w:val="003E7C19"/>
    <w:rsid w:val="0045385C"/>
    <w:rsid w:val="004D5073"/>
    <w:rsid w:val="00590C15"/>
    <w:rsid w:val="005E1477"/>
    <w:rsid w:val="00642B30"/>
    <w:rsid w:val="00677EB9"/>
    <w:rsid w:val="007134EB"/>
    <w:rsid w:val="007B0B06"/>
    <w:rsid w:val="0080017C"/>
    <w:rsid w:val="008533EE"/>
    <w:rsid w:val="00855633"/>
    <w:rsid w:val="00907AF6"/>
    <w:rsid w:val="00A15343"/>
    <w:rsid w:val="00AD3284"/>
    <w:rsid w:val="00AE4174"/>
    <w:rsid w:val="00B66156"/>
    <w:rsid w:val="00C05C5A"/>
    <w:rsid w:val="00CE2051"/>
    <w:rsid w:val="00CE57C3"/>
    <w:rsid w:val="00D755D1"/>
    <w:rsid w:val="00E14C9B"/>
    <w:rsid w:val="00E4215A"/>
    <w:rsid w:val="00EA0CE9"/>
    <w:rsid w:val="00F352AB"/>
    <w:rsid w:val="00F41906"/>
    <w:rsid w:val="00F7222C"/>
    <w:rsid w:val="00F9397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D33E"/>
  <w15:chartTrackingRefBased/>
  <w15:docId w15:val="{907C1E80-3C0D-B94B-B399-DE2D84CD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33"/>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642B30"/>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55633"/>
    <w:rPr>
      <w:b/>
      <w:bCs/>
    </w:rPr>
  </w:style>
  <w:style w:type="paragraph" w:customStyle="1" w:styleId="Standard">
    <w:name w:val="Standard"/>
    <w:rsid w:val="0045385C"/>
    <w:pPr>
      <w:widowControl w:val="0"/>
      <w:suppressAutoHyphens/>
      <w:autoSpaceDN w:val="0"/>
      <w:textAlignment w:val="baseline"/>
    </w:pPr>
    <w:rPr>
      <w:rFonts w:ascii="Arial" w:eastAsia="Droid Sans Fallback" w:hAnsi="Arial" w:cs="FreeSans"/>
      <w:kern w:val="3"/>
      <w:sz w:val="24"/>
      <w:szCs w:val="24"/>
      <w:lang w:val="en-US" w:eastAsia="zh-CN" w:bidi="hi-IN"/>
    </w:rPr>
  </w:style>
  <w:style w:type="paragraph" w:styleId="NormalWeb">
    <w:name w:val="Normal (Web)"/>
    <w:basedOn w:val="Normal"/>
    <w:uiPriority w:val="99"/>
    <w:semiHidden/>
    <w:unhideWhenUsed/>
    <w:rsid w:val="0045385C"/>
    <w:pPr>
      <w:spacing w:before="100" w:beforeAutospacing="1" w:after="100" w:afterAutospacing="1"/>
    </w:pPr>
  </w:style>
  <w:style w:type="paragraph" w:styleId="BalloonText">
    <w:name w:val="Balloon Text"/>
    <w:basedOn w:val="Normal"/>
    <w:link w:val="BalloonTextChar"/>
    <w:uiPriority w:val="99"/>
    <w:semiHidden/>
    <w:unhideWhenUsed/>
    <w:rsid w:val="003A089C"/>
    <w:rPr>
      <w:rFonts w:ascii="Segoe UI" w:hAnsi="Segoe UI" w:cs="Segoe UI"/>
      <w:sz w:val="18"/>
      <w:szCs w:val="18"/>
    </w:rPr>
  </w:style>
  <w:style w:type="character" w:customStyle="1" w:styleId="BalloonTextChar">
    <w:name w:val="Balloon Text Char"/>
    <w:link w:val="BalloonText"/>
    <w:uiPriority w:val="99"/>
    <w:semiHidden/>
    <w:rsid w:val="003A089C"/>
    <w:rPr>
      <w:rFonts w:ascii="Segoe UI" w:eastAsia="Times New Roman" w:hAnsi="Segoe UI" w:cs="Segoe UI"/>
      <w:sz w:val="18"/>
      <w:szCs w:val="18"/>
      <w:lang w:val="en-US" w:eastAsia="en-US"/>
    </w:rPr>
  </w:style>
  <w:style w:type="character" w:customStyle="1" w:styleId="Heading1Char">
    <w:name w:val="Heading 1 Char"/>
    <w:basedOn w:val="DefaultParagraphFont"/>
    <w:link w:val="Heading1"/>
    <w:uiPriority w:val="9"/>
    <w:rsid w:val="00642B30"/>
    <w:rPr>
      <w:rFonts w:ascii="Arial Mon" w:eastAsia="Arial Unicode MS" w:hAnsi="Arial Mon" w:cs="Arial Unicode MS"/>
      <w:sz w:val="36"/>
      <w:szCs w:val="24"/>
      <w:lang w:val="ms-MY"/>
    </w:rPr>
  </w:style>
  <w:style w:type="paragraph" w:styleId="Title">
    <w:name w:val="Title"/>
    <w:basedOn w:val="Normal"/>
    <w:link w:val="TitleChar"/>
    <w:uiPriority w:val="10"/>
    <w:qFormat/>
    <w:rsid w:val="00642B30"/>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642B30"/>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2023-06-12T02:23:00Z</cp:lastPrinted>
  <dcterms:created xsi:type="dcterms:W3CDTF">2023-06-15T01:42:00Z</dcterms:created>
  <dcterms:modified xsi:type="dcterms:W3CDTF">2023-06-15T01:42:00Z</dcterms:modified>
</cp:coreProperties>
</file>