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353674D" w14:textId="77777777" w:rsidR="00D65F27" w:rsidRPr="00DE74A6" w:rsidRDefault="004301E5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pict w14:anchorId="74F43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01AE9E56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2FD06E9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FFEDEEE" w14:textId="77777777" w:rsidR="00D65F27" w:rsidRPr="00B56EE4" w:rsidRDefault="00D65F27" w:rsidP="00314AC5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УЛСЫН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ИХ</w:t>
      </w:r>
      <w:r w:rsidR="00C1672E" w:rsidRPr="00B56EE4">
        <w:rPr>
          <w:rFonts w:ascii="Times New Roman" w:hAnsi="Times New Roman"/>
          <w:sz w:val="32"/>
          <w:szCs w:val="32"/>
        </w:rPr>
        <w:t xml:space="preserve"> </w:t>
      </w:r>
      <w:r w:rsidRPr="00B56EE4">
        <w:rPr>
          <w:rFonts w:ascii="Times New Roman" w:hAnsi="Times New Roman"/>
          <w:sz w:val="32"/>
          <w:szCs w:val="32"/>
        </w:rPr>
        <w:t>ХУРЛЫН</w:t>
      </w:r>
    </w:p>
    <w:p w14:paraId="4FBB297A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14:paraId="5A32FF11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71700F88" w14:textId="22715CB6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E57A8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7F0F3E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F0F3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F0F3E">
        <w:rPr>
          <w:rFonts w:ascii="Arial" w:hAnsi="Arial" w:cs="Arial"/>
          <w:color w:val="3366FF"/>
          <w:sz w:val="20"/>
          <w:szCs w:val="20"/>
          <w:u w:val="single"/>
          <w:lang w:val="mn-MN"/>
        </w:rPr>
        <w:t>54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310C4DF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655D9193" w14:textId="77777777" w:rsidR="0030761A" w:rsidRDefault="0030761A" w:rsidP="0030761A">
      <w:pPr>
        <w:rPr>
          <w:rFonts w:ascii="Arial" w:hAnsi="Arial" w:cs="Arial"/>
          <w:b/>
        </w:rPr>
      </w:pPr>
    </w:p>
    <w:p w14:paraId="2D3FF7A0" w14:textId="71FE6C8F" w:rsidR="007F0F3E" w:rsidRDefault="0030761A" w:rsidP="0030761A">
      <w:pPr>
        <w:tabs>
          <w:tab w:val="left" w:pos="0"/>
        </w:tabs>
        <w:rPr>
          <w:lang w:val="mn-MN"/>
        </w:rPr>
      </w:pPr>
      <w:r w:rsidRPr="006F1B80">
        <w:rPr>
          <w:lang w:val="mn-MN"/>
        </w:rPr>
        <w:t xml:space="preserve"> </w:t>
      </w:r>
    </w:p>
    <w:p w14:paraId="75EEC8A1" w14:textId="77777777" w:rsidR="007F0F3E" w:rsidRPr="00DA5349" w:rsidRDefault="007F0F3E" w:rsidP="007F0F3E">
      <w:pPr>
        <w:ind w:left="142"/>
        <w:jc w:val="center"/>
        <w:rPr>
          <w:rFonts w:ascii="Arial" w:hAnsi="Arial" w:cs="Arial"/>
          <w:lang w:val="mn-MN"/>
        </w:rPr>
      </w:pPr>
      <w:r w:rsidRPr="00DA5349">
        <w:rPr>
          <w:rFonts w:ascii="Arial" w:hAnsi="Arial" w:cs="Arial"/>
          <w:b/>
          <w:bCs/>
          <w:lang w:val="mn-MN"/>
        </w:rPr>
        <w:t>Yндсэн хуулийн цэцийн 2020 оны</w:t>
      </w:r>
    </w:p>
    <w:p w14:paraId="6493AC84" w14:textId="77777777" w:rsidR="007F0F3E" w:rsidRPr="00DA5349" w:rsidRDefault="007F0F3E" w:rsidP="007F0F3E">
      <w:pPr>
        <w:ind w:left="142"/>
        <w:jc w:val="center"/>
        <w:rPr>
          <w:rFonts w:ascii="Arial" w:hAnsi="Arial" w:cs="Arial"/>
          <w:lang w:val="mn-MN"/>
        </w:rPr>
      </w:pPr>
      <w:r w:rsidRPr="00DA5349">
        <w:rPr>
          <w:rFonts w:ascii="Arial" w:hAnsi="Arial" w:cs="Arial"/>
          <w:b/>
          <w:bCs/>
          <w:lang w:val="mn-MN"/>
        </w:rPr>
        <w:t xml:space="preserve"> 04 дүгээр дүгнэлтийн тухай</w:t>
      </w:r>
    </w:p>
    <w:p w14:paraId="104E30AD" w14:textId="77777777" w:rsidR="007F0F3E" w:rsidRPr="00DA5349" w:rsidRDefault="007F0F3E" w:rsidP="007F0F3E">
      <w:pPr>
        <w:spacing w:line="360" w:lineRule="auto"/>
        <w:rPr>
          <w:rFonts w:ascii="Arial" w:hAnsi="Arial" w:cs="Arial"/>
          <w:lang w:val="mn-MN"/>
        </w:rPr>
      </w:pPr>
    </w:p>
    <w:p w14:paraId="22AE25D4" w14:textId="77777777" w:rsidR="007F0F3E" w:rsidRPr="00DA5349" w:rsidRDefault="007F0F3E" w:rsidP="007F0F3E">
      <w:pPr>
        <w:jc w:val="both"/>
        <w:rPr>
          <w:rFonts w:ascii="Arial" w:hAnsi="Arial" w:cs="Arial"/>
          <w:lang w:val="mn-MN"/>
        </w:rPr>
      </w:pPr>
      <w:r w:rsidRPr="00DA5349">
        <w:rPr>
          <w:rFonts w:ascii="Arial" w:hAnsi="Arial" w:cs="Arial"/>
          <w:lang w:val="mn-MN"/>
        </w:rPr>
        <w:tab/>
      </w:r>
      <w:r w:rsidRPr="00DA5349">
        <w:rPr>
          <w:rFonts w:ascii="Arial" w:eastAsia="Arial" w:hAnsi="Arial" w:cs="Arial"/>
          <w:lang w:val="mn-MN"/>
        </w:rPr>
        <w:t xml:space="preserve">Монгол Улсын Их Хурлын чуулганы хуралдааны дэгийн тухай хуулийн 32 дугаар зүйлийн 32.3.3 дахь заалтыг үндэслэн Монгол Улсын Их Хурлаас ТОГТООХ нь: </w:t>
      </w:r>
    </w:p>
    <w:p w14:paraId="0DEE0CB6" w14:textId="77777777" w:rsidR="007F0F3E" w:rsidRPr="00DA5349" w:rsidRDefault="007F0F3E" w:rsidP="007F0F3E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006A5BAB" w14:textId="77777777" w:rsidR="007F0F3E" w:rsidRPr="00DA5349" w:rsidRDefault="007F0F3E" w:rsidP="007F0F3E">
      <w:pPr>
        <w:jc w:val="both"/>
        <w:rPr>
          <w:rFonts w:ascii="Arial" w:hAnsi="Arial" w:cs="Arial"/>
          <w:shd w:val="clear" w:color="auto" w:fill="FFFFFF"/>
          <w:lang w:val="mn-MN"/>
        </w:rPr>
      </w:pPr>
      <w:r w:rsidRPr="00DA5349">
        <w:rPr>
          <w:rFonts w:ascii="Arial" w:hAnsi="Arial" w:cs="Arial"/>
          <w:shd w:val="clear" w:color="auto" w:fill="FFFFFF"/>
          <w:lang w:val="mn-MN"/>
        </w:rPr>
        <w:tab/>
      </w:r>
      <w:r w:rsidRPr="00DA5349">
        <w:rPr>
          <w:rFonts w:ascii="Arial" w:eastAsia="Arial" w:hAnsi="Arial" w:cs="Arial"/>
          <w:lang w:val="mn-MN"/>
        </w:rPr>
        <w:t xml:space="preserve">Монгол Улсын Их Хурлаас 2014 оны 10 дугаар сарын 24-ний өдөр </w:t>
      </w:r>
      <w:r w:rsidRPr="00DA5349">
        <w:rPr>
          <w:rFonts w:ascii="Arial" w:hAnsi="Arial" w:cs="Arial"/>
          <w:shd w:val="clear" w:color="auto" w:fill="FFFFFF"/>
          <w:lang w:val="mn-MN"/>
        </w:rPr>
        <w:t>“</w:t>
      </w:r>
      <w:r w:rsidRPr="00DA5349">
        <w:rPr>
          <w:rFonts w:ascii="Arial" w:hAnsi="Arial" w:cs="Arial"/>
          <w:lang w:val="mn-MN"/>
        </w:rPr>
        <w:t xml:space="preserve">Төрөөс төмөр замын тээврийн талаар баримтлах бодлогын хэрэгжилтийг хангах зарим арга хэмжээний тухай” 64 дүгээр тогтоолыг батлахдаа </w:t>
      </w:r>
      <w:r w:rsidRPr="00DA5349">
        <w:rPr>
          <w:rFonts w:ascii="Arial" w:eastAsia="Arial" w:hAnsi="Arial" w:cs="Arial"/>
          <w:lang w:val="mn-MN"/>
        </w:rPr>
        <w:t xml:space="preserve">Монгол Улсын </w:t>
      </w:r>
      <w:r w:rsidRPr="00DA5349">
        <w:rPr>
          <w:rFonts w:ascii="Arial" w:hAnsi="Arial" w:cs="Arial"/>
          <w:lang w:val="mn-MN"/>
        </w:rPr>
        <w:t>Үндсэн хуулийн Нэгдүгээр зүйлийн 2 дахь хэсэгт “Ардчилсан ёс, шударга ёс, эрх чөлөө, тэгш байдал, үндэсний эв нэгдлийг хангах, хууль дээдлэх нь төрийн үйл ажиллагааны үндсэн зарчим мөн.”</w:t>
      </w:r>
      <w:r w:rsidRPr="00DA5349">
        <w:rPr>
          <w:rFonts w:ascii="Arial" w:hAnsi="Arial" w:cs="Arial"/>
          <w:shd w:val="clear" w:color="auto" w:fill="FFFFFF"/>
          <w:lang w:val="mn-MN"/>
        </w:rPr>
        <w:t xml:space="preserve"> гэж заасныг зөрчсөн байна”</w:t>
      </w:r>
      <w:r w:rsidRPr="00DA5349">
        <w:rPr>
          <w:rFonts w:ascii="Arial" w:hAnsi="Arial" w:cs="Arial"/>
          <w:lang w:val="mn-MN"/>
        </w:rPr>
        <w:t xml:space="preserve"> гэсэн Монгол Улсын </w:t>
      </w:r>
      <w:r w:rsidRPr="00DA5349">
        <w:rPr>
          <w:rFonts w:ascii="Arial" w:hAnsi="Arial" w:cs="Arial"/>
          <w:shd w:val="clear" w:color="auto" w:fill="FFFFFF"/>
          <w:lang w:val="mn-MN"/>
        </w:rPr>
        <w:t xml:space="preserve">Үндсэн хуулийн цэцийн 2020 оны 05 дугаар сарын 13-ны өдрийн 04 дүгээр дүгнэлтийг </w:t>
      </w:r>
      <w:r w:rsidRPr="00DA5349">
        <w:rPr>
          <w:rFonts w:ascii="Arial" w:hAnsi="Arial" w:cs="Arial"/>
          <w:lang w:val="mn-MN"/>
        </w:rPr>
        <w:t>хүлээн зөвшөөрсүгэй.</w:t>
      </w:r>
      <w:r w:rsidRPr="00DA5349">
        <w:rPr>
          <w:rFonts w:ascii="Arial" w:hAnsi="Arial" w:cs="Arial"/>
          <w:shd w:val="clear" w:color="auto" w:fill="FFFFFF"/>
          <w:lang w:val="mn-MN"/>
        </w:rPr>
        <w:t xml:space="preserve"> </w:t>
      </w:r>
    </w:p>
    <w:p w14:paraId="0B4B4F6B" w14:textId="77777777" w:rsidR="007F0F3E" w:rsidRPr="00DA5349" w:rsidRDefault="007F0F3E" w:rsidP="007F0F3E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63327A5C" w14:textId="77777777" w:rsidR="007F0F3E" w:rsidRPr="00DA5349" w:rsidRDefault="007F0F3E" w:rsidP="007F0F3E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14:paraId="228D137F" w14:textId="77777777" w:rsidR="007F0F3E" w:rsidRPr="00DA5349" w:rsidRDefault="007F0F3E" w:rsidP="007F0F3E">
      <w:pPr>
        <w:ind w:right="-313"/>
        <w:jc w:val="both"/>
        <w:rPr>
          <w:rFonts w:ascii="Arial" w:hAnsi="Arial" w:cs="Arial"/>
          <w:shd w:val="clear" w:color="auto" w:fill="FFFFFF"/>
          <w:lang w:val="mn-MN"/>
        </w:rPr>
      </w:pPr>
    </w:p>
    <w:p w14:paraId="1931B8DE" w14:textId="77777777" w:rsidR="007F0F3E" w:rsidRPr="00DA5349" w:rsidRDefault="007F0F3E" w:rsidP="007F0F3E">
      <w:pPr>
        <w:ind w:right="-313"/>
        <w:jc w:val="both"/>
        <w:rPr>
          <w:rFonts w:ascii="Arial" w:hAnsi="Arial" w:cs="Arial"/>
          <w:shd w:val="clear" w:color="auto" w:fill="FFFFFF"/>
          <w:lang w:val="mn-MN"/>
        </w:rPr>
      </w:pPr>
    </w:p>
    <w:p w14:paraId="238DEC4D" w14:textId="77777777" w:rsidR="007F0F3E" w:rsidRPr="00DA5349" w:rsidRDefault="007F0F3E" w:rsidP="007F0F3E">
      <w:pPr>
        <w:ind w:right="-313"/>
        <w:jc w:val="both"/>
        <w:rPr>
          <w:rFonts w:ascii="Arial" w:hAnsi="Arial" w:cs="Arial"/>
          <w:shd w:val="clear" w:color="auto" w:fill="FFFFFF"/>
          <w:lang w:val="mn-MN"/>
        </w:rPr>
      </w:pPr>
      <w:r w:rsidRPr="00DA5349">
        <w:rPr>
          <w:rFonts w:ascii="Arial" w:hAnsi="Arial" w:cs="Arial"/>
          <w:shd w:val="clear" w:color="auto" w:fill="FFFFFF"/>
          <w:lang w:val="mn-MN"/>
        </w:rPr>
        <w:tab/>
      </w:r>
      <w:r w:rsidRPr="00DA5349">
        <w:rPr>
          <w:rFonts w:ascii="Arial" w:hAnsi="Arial" w:cs="Arial"/>
          <w:shd w:val="clear" w:color="auto" w:fill="FFFFFF"/>
          <w:lang w:val="mn-MN"/>
        </w:rPr>
        <w:tab/>
        <w:t xml:space="preserve">МОНГОЛ УЛСЫН </w:t>
      </w:r>
    </w:p>
    <w:p w14:paraId="0A0B7E09" w14:textId="52201CE3" w:rsidR="007F0F3E" w:rsidRPr="007F0F3E" w:rsidRDefault="007F0F3E" w:rsidP="007F0F3E">
      <w:pPr>
        <w:ind w:right="-313"/>
        <w:jc w:val="both"/>
        <w:rPr>
          <w:rFonts w:ascii="Arial" w:hAnsi="Arial" w:cs="Arial"/>
          <w:shd w:val="clear" w:color="auto" w:fill="FFFFFF"/>
          <w:lang w:val="mn-MN"/>
        </w:rPr>
      </w:pPr>
      <w:r w:rsidRPr="00DA5349">
        <w:rPr>
          <w:rFonts w:ascii="Arial" w:hAnsi="Arial" w:cs="Arial"/>
          <w:shd w:val="clear" w:color="auto" w:fill="FFFFFF"/>
          <w:lang w:val="mn-MN"/>
        </w:rPr>
        <w:tab/>
      </w:r>
      <w:r w:rsidRPr="00DA5349">
        <w:rPr>
          <w:rFonts w:ascii="Arial" w:hAnsi="Arial" w:cs="Arial"/>
          <w:shd w:val="clear" w:color="auto" w:fill="FFFFFF"/>
          <w:lang w:val="mn-MN"/>
        </w:rPr>
        <w:tab/>
        <w:t>ИХ ХУРЛЫН ДАРГА</w:t>
      </w:r>
      <w:r w:rsidRPr="00DA5349">
        <w:rPr>
          <w:rFonts w:ascii="Arial" w:hAnsi="Arial" w:cs="Arial"/>
          <w:shd w:val="clear" w:color="auto" w:fill="FFFFFF"/>
          <w:lang w:val="mn-MN"/>
        </w:rPr>
        <w:tab/>
      </w:r>
      <w:r w:rsidRPr="00DA5349">
        <w:rPr>
          <w:rFonts w:ascii="Arial" w:hAnsi="Arial" w:cs="Arial"/>
          <w:shd w:val="clear" w:color="auto" w:fill="FFFFFF"/>
          <w:lang w:val="mn-MN"/>
        </w:rPr>
        <w:tab/>
      </w:r>
      <w:r w:rsidRPr="00DA5349">
        <w:rPr>
          <w:rFonts w:ascii="Arial" w:hAnsi="Arial" w:cs="Arial"/>
          <w:shd w:val="clear" w:color="auto" w:fill="FFFFFF"/>
          <w:lang w:val="mn-MN"/>
        </w:rPr>
        <w:tab/>
      </w:r>
      <w:r w:rsidRPr="00DA5349">
        <w:rPr>
          <w:rFonts w:ascii="Arial" w:hAnsi="Arial" w:cs="Arial"/>
          <w:shd w:val="clear" w:color="auto" w:fill="FFFFFF"/>
          <w:lang w:val="mn-MN"/>
        </w:rPr>
        <w:tab/>
        <w:t xml:space="preserve"> Г.ЗАНДАНШАТАР</w:t>
      </w:r>
      <w:bookmarkStart w:id="1" w:name="_GoBack"/>
      <w:bookmarkEnd w:id="1"/>
    </w:p>
    <w:sectPr w:rsidR="007F0F3E" w:rsidRPr="007F0F3E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5D0A3794" w14:textId="77777777" w:rsidR="004301E5" w:rsidRDefault="004301E5">
      <w:r>
        <w:separator/>
      </w:r>
    </w:p>
  </w:endnote>
  <w:endnote w:type="continuationSeparator" w:id="0">
    <w:p w14:paraId="4E283C35" w14:textId="77777777" w:rsidR="004301E5" w:rsidRDefault="0043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Gothic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CD92008" w14:textId="77777777" w:rsidR="004301E5" w:rsidRDefault="004301E5">
      <w:r>
        <w:separator/>
      </w:r>
    </w:p>
  </w:footnote>
  <w:footnote w:type="continuationSeparator" w:id="0">
    <w:p w14:paraId="2DE5C1D9" w14:textId="77777777" w:rsidR="004301E5" w:rsidRDefault="00430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3435"/>
    <w:rsid w:val="000F5C4A"/>
    <w:rsid w:val="000F5D18"/>
    <w:rsid w:val="00103375"/>
    <w:rsid w:val="00111ACA"/>
    <w:rsid w:val="00131985"/>
    <w:rsid w:val="00134DBB"/>
    <w:rsid w:val="00166808"/>
    <w:rsid w:val="001725BE"/>
    <w:rsid w:val="001855E0"/>
    <w:rsid w:val="00186B8A"/>
    <w:rsid w:val="001900B6"/>
    <w:rsid w:val="001A0381"/>
    <w:rsid w:val="001E6F7A"/>
    <w:rsid w:val="00217A82"/>
    <w:rsid w:val="00222C04"/>
    <w:rsid w:val="00256E82"/>
    <w:rsid w:val="002D11C1"/>
    <w:rsid w:val="002E5F4E"/>
    <w:rsid w:val="002F47AB"/>
    <w:rsid w:val="0030761A"/>
    <w:rsid w:val="00314AC5"/>
    <w:rsid w:val="003256C5"/>
    <w:rsid w:val="00326450"/>
    <w:rsid w:val="00336E49"/>
    <w:rsid w:val="00382DEB"/>
    <w:rsid w:val="003E62F2"/>
    <w:rsid w:val="0041229B"/>
    <w:rsid w:val="00422D94"/>
    <w:rsid w:val="004301E5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7F0F3E"/>
    <w:rsid w:val="007F5383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1BD9"/>
    <w:rsid w:val="00AC2DD2"/>
    <w:rsid w:val="00AC6D6F"/>
    <w:rsid w:val="00B32B9B"/>
    <w:rsid w:val="00B379FA"/>
    <w:rsid w:val="00B53FB1"/>
    <w:rsid w:val="00B566D0"/>
    <w:rsid w:val="00B56EE4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3D41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57A85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C5E7FD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1846D-2987-D74B-A85F-F4355D51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2020-05-22T06:52:00Z</dcterms:created>
  <dcterms:modified xsi:type="dcterms:W3CDTF">2020-05-22T06:52:00Z</dcterms:modified>
</cp:coreProperties>
</file>