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366E0D8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F6D3E">
        <w:rPr>
          <w:rFonts w:ascii="Arial" w:hAnsi="Arial" w:cs="Arial"/>
          <w:color w:val="3366FF"/>
          <w:sz w:val="20"/>
          <w:szCs w:val="20"/>
          <w:u w:val="single"/>
          <w:lang w:val="mn-MN"/>
        </w:rPr>
        <w:t xml:space="preserve">7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F6D3E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Pr="00830E15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10C400F8" w14:textId="77777777" w:rsidR="000B272F" w:rsidRPr="000B272F" w:rsidRDefault="000B272F" w:rsidP="000B272F">
      <w:pPr>
        <w:contextualSpacing/>
        <w:jc w:val="center"/>
        <w:rPr>
          <w:rStyle w:val="Strong"/>
          <w:rFonts w:ascii="Arial" w:hAnsi="Arial" w:cs="Arial"/>
          <w:noProof/>
          <w:shd w:val="clear" w:color="auto" w:fill="FFFFFF"/>
          <w:lang w:val="mn-MN"/>
        </w:rPr>
      </w:pPr>
      <w:r w:rsidRPr="000B272F">
        <w:rPr>
          <w:rStyle w:val="Strong"/>
          <w:rFonts w:ascii="Arial" w:hAnsi="Arial" w:cs="Arial"/>
          <w:noProof/>
          <w:shd w:val="clear" w:color="auto" w:fill="FFFFFF"/>
          <w:lang w:val="cs-CZ"/>
        </w:rPr>
        <w:t>ҮНДЭСНИЙ ИХ БАЯР НААДМЫН ТУХАЙ</w:t>
      </w:r>
    </w:p>
    <w:p w14:paraId="4A65F2C6" w14:textId="77777777" w:rsidR="000B272F" w:rsidRPr="000B272F" w:rsidRDefault="000B272F" w:rsidP="000B272F">
      <w:pPr>
        <w:contextualSpacing/>
        <w:jc w:val="center"/>
        <w:rPr>
          <w:rStyle w:val="Strong"/>
          <w:rFonts w:ascii="Arial" w:hAnsi="Arial" w:cs="Arial"/>
          <w:noProof/>
          <w:shd w:val="clear" w:color="auto" w:fill="FFFFFF"/>
          <w:lang w:val="mn-MN"/>
        </w:rPr>
      </w:pPr>
      <w:r w:rsidRPr="000B272F">
        <w:rPr>
          <w:rStyle w:val="Strong"/>
          <w:rFonts w:ascii="Arial" w:hAnsi="Arial" w:cs="Arial"/>
          <w:noProof/>
          <w:shd w:val="clear" w:color="auto" w:fill="FFFFFF"/>
          <w:lang w:val="mn-MN"/>
        </w:rPr>
        <w:t xml:space="preserve">    </w:t>
      </w:r>
      <w:r w:rsidRPr="000B272F">
        <w:rPr>
          <w:rStyle w:val="Strong"/>
          <w:rFonts w:ascii="Arial" w:hAnsi="Arial" w:cs="Arial"/>
          <w:noProof/>
          <w:shd w:val="clear" w:color="auto" w:fill="FFFFFF"/>
          <w:lang w:val="cs-CZ"/>
        </w:rPr>
        <w:t>ХУУЛЬД</w:t>
      </w:r>
      <w:r w:rsidRPr="000B272F">
        <w:rPr>
          <w:rStyle w:val="Strong"/>
          <w:rFonts w:ascii="Arial" w:hAnsi="Arial" w:cs="Arial"/>
          <w:noProof/>
          <w:shd w:val="clear" w:color="auto" w:fill="FFFFFF"/>
          <w:lang w:val="mn-MN"/>
        </w:rPr>
        <w:t xml:space="preserve"> </w:t>
      </w:r>
      <w:r w:rsidRPr="000B272F">
        <w:rPr>
          <w:rStyle w:val="Strong"/>
          <w:rFonts w:ascii="Arial" w:hAnsi="Arial" w:cs="Arial"/>
          <w:noProof/>
          <w:shd w:val="clear" w:color="auto" w:fill="FFFFFF"/>
          <w:lang w:val="cs-CZ"/>
        </w:rPr>
        <w:t>НЭМЭЛТ, ӨӨРЧЛӨЛТ</w:t>
      </w:r>
    </w:p>
    <w:p w14:paraId="441F771D" w14:textId="77777777" w:rsidR="000B272F" w:rsidRPr="000B272F" w:rsidRDefault="000B272F" w:rsidP="000B272F">
      <w:pPr>
        <w:contextualSpacing/>
        <w:jc w:val="center"/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</w:pPr>
      <w:r w:rsidRPr="000B272F">
        <w:rPr>
          <w:rStyle w:val="Strong"/>
          <w:rFonts w:ascii="Arial" w:hAnsi="Arial" w:cs="Arial"/>
          <w:noProof/>
          <w:shd w:val="clear" w:color="auto" w:fill="FFFFFF"/>
          <w:lang w:val="mn-MN"/>
        </w:rPr>
        <w:t xml:space="preserve">    </w:t>
      </w:r>
      <w:r w:rsidRPr="000B272F">
        <w:rPr>
          <w:rStyle w:val="Strong"/>
          <w:rFonts w:ascii="Arial" w:hAnsi="Arial" w:cs="Arial"/>
          <w:noProof/>
          <w:shd w:val="clear" w:color="auto" w:fill="FFFFFF"/>
          <w:lang w:val="cs-CZ"/>
        </w:rPr>
        <w:t>ОРУУЛАХ ТУХАЙ</w:t>
      </w:r>
    </w:p>
    <w:p w14:paraId="06295D91" w14:textId="77777777" w:rsidR="000B272F" w:rsidRPr="000B272F" w:rsidRDefault="000B272F" w:rsidP="000B272F">
      <w:pPr>
        <w:spacing w:line="360" w:lineRule="auto"/>
        <w:contextualSpacing/>
        <w:rPr>
          <w:rStyle w:val="Strong"/>
          <w:rFonts w:ascii="Arial" w:hAnsi="Arial" w:cs="Arial"/>
          <w:b w:val="0"/>
          <w:noProof/>
          <w:shd w:val="clear" w:color="auto" w:fill="FFFFFF"/>
          <w:lang w:val="cs-CZ"/>
        </w:rPr>
      </w:pPr>
    </w:p>
    <w:p w14:paraId="7BF748D5" w14:textId="77777777" w:rsidR="000B272F" w:rsidRPr="000B272F" w:rsidRDefault="000B272F" w:rsidP="000B272F">
      <w:pPr>
        <w:ind w:firstLine="709"/>
        <w:contextualSpacing/>
        <w:jc w:val="both"/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</w:pPr>
      <w:r w:rsidRPr="000B272F">
        <w:rPr>
          <w:rStyle w:val="Strong"/>
          <w:rFonts w:ascii="Arial" w:hAnsi="Arial" w:cs="Arial"/>
          <w:noProof/>
          <w:shd w:val="clear" w:color="auto" w:fill="FFFFFF"/>
          <w:lang w:val="cs-CZ"/>
        </w:rPr>
        <w:t>1 дүгээр зүйл.</w:t>
      </w:r>
      <w:r w:rsidRPr="000B272F"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  <w:t>Үндэсний их баяр наадмын тухай хуульд доор дурдсан агуулгатай дараах хэсэг, заалт нэмсүгэй:</w:t>
      </w:r>
    </w:p>
    <w:p w14:paraId="58B20651" w14:textId="77777777" w:rsidR="000B272F" w:rsidRPr="000B272F" w:rsidRDefault="000B272F" w:rsidP="000B272F">
      <w:pPr>
        <w:ind w:firstLine="709"/>
        <w:contextualSpacing/>
        <w:jc w:val="both"/>
        <w:rPr>
          <w:rStyle w:val="Strong"/>
          <w:rFonts w:ascii="Arial" w:hAnsi="Arial" w:cs="Arial"/>
          <w:noProof/>
          <w:shd w:val="clear" w:color="auto" w:fill="FFFFFF"/>
          <w:lang w:val="cs-CZ"/>
        </w:rPr>
      </w:pPr>
    </w:p>
    <w:p w14:paraId="40A943D7" w14:textId="77777777" w:rsidR="000B272F" w:rsidRPr="000B272F" w:rsidRDefault="000B272F" w:rsidP="000B272F">
      <w:pPr>
        <w:ind w:left="1418"/>
        <w:contextualSpacing/>
        <w:jc w:val="both"/>
        <w:rPr>
          <w:rFonts w:ascii="Arial" w:hAnsi="Arial" w:cs="Arial"/>
          <w:noProof/>
          <w:shd w:val="clear" w:color="auto" w:fill="FFFFFF"/>
          <w:lang w:val="cs-CZ"/>
        </w:rPr>
      </w:pPr>
      <w:r w:rsidRPr="000B272F">
        <w:rPr>
          <w:rStyle w:val="Strong"/>
          <w:rFonts w:ascii="Arial" w:hAnsi="Arial" w:cs="Arial"/>
          <w:noProof/>
          <w:shd w:val="clear" w:color="auto" w:fill="FFFFFF"/>
          <w:lang w:val="cs-CZ"/>
        </w:rPr>
        <w:t xml:space="preserve">1/9 дүгээр зүйлийн 9.3.6, </w:t>
      </w:r>
      <w:r w:rsidRPr="000B272F">
        <w:rPr>
          <w:rFonts w:ascii="Arial" w:hAnsi="Arial" w:cs="Arial"/>
          <w:b/>
          <w:bCs/>
          <w:noProof/>
          <w:lang w:val="cs-CZ"/>
        </w:rPr>
        <w:t>9.3.7 дахь заалт:</w:t>
      </w:r>
    </w:p>
    <w:p w14:paraId="389C76F5" w14:textId="77777777" w:rsidR="000B272F" w:rsidRPr="000B272F" w:rsidRDefault="000B272F" w:rsidP="000B272F">
      <w:pPr>
        <w:ind w:left="1440"/>
        <w:contextualSpacing/>
        <w:jc w:val="both"/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</w:pPr>
    </w:p>
    <w:p w14:paraId="658C6566" w14:textId="77777777" w:rsidR="000B272F" w:rsidRPr="000B272F" w:rsidRDefault="000B272F" w:rsidP="000B272F">
      <w:pPr>
        <w:ind w:left="1418"/>
        <w:contextualSpacing/>
        <w:jc w:val="both"/>
        <w:rPr>
          <w:rFonts w:ascii="Arial" w:hAnsi="Arial" w:cs="Arial"/>
          <w:noProof/>
          <w:lang w:val="cs-CZ"/>
        </w:rPr>
      </w:pPr>
      <w:r w:rsidRPr="000B272F"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  <w:t>“9.3.6.</w:t>
      </w:r>
      <w:r w:rsidRPr="000B272F">
        <w:rPr>
          <w:rFonts w:ascii="Arial" w:hAnsi="Arial" w:cs="Arial"/>
          <w:noProof/>
          <w:lang w:val="cs-CZ"/>
        </w:rPr>
        <w:t>улсын арслан цолтой бөх ес даван түрүүлбэл улсын аварга;</w:t>
      </w:r>
    </w:p>
    <w:p w14:paraId="561AF66F" w14:textId="77777777" w:rsidR="000B272F" w:rsidRPr="000B272F" w:rsidRDefault="000B272F" w:rsidP="000B272F">
      <w:pPr>
        <w:ind w:firstLine="1418"/>
        <w:contextualSpacing/>
        <w:jc w:val="both"/>
        <w:rPr>
          <w:rFonts w:ascii="Arial" w:hAnsi="Arial" w:cs="Arial"/>
          <w:noProof/>
          <w:lang w:val="cs-CZ"/>
        </w:rPr>
      </w:pPr>
      <w:r w:rsidRPr="000B272F">
        <w:rPr>
          <w:rFonts w:ascii="Arial" w:hAnsi="Arial" w:cs="Arial"/>
          <w:noProof/>
          <w:lang w:val="cs-CZ"/>
        </w:rPr>
        <w:t>9.3.7.улсын аварга цолтой бөх ес даван түрүүлбэл улсын даян аварга,</w:t>
      </w:r>
      <w:r w:rsidRPr="000B272F">
        <w:rPr>
          <w:rFonts w:ascii="Arial" w:hAnsi="Arial" w:cs="Arial"/>
          <w:noProof/>
          <w:lang w:val="mn-MN"/>
        </w:rPr>
        <w:t xml:space="preserve"> </w:t>
      </w:r>
      <w:r w:rsidRPr="000B272F">
        <w:rPr>
          <w:rFonts w:ascii="Arial" w:hAnsi="Arial" w:cs="Arial"/>
          <w:shd w:val="clear" w:color="auto" w:fill="FFFFFF"/>
        </w:rPr>
        <w:t>даян аварга цолтой бөх ес даван түрүүлбэл дархан аварга;</w:t>
      </w:r>
      <w:r w:rsidRPr="000B272F">
        <w:rPr>
          <w:rFonts w:ascii="Arial" w:hAnsi="Arial" w:cs="Arial"/>
          <w:noProof/>
          <w:lang w:val="cs-CZ"/>
        </w:rPr>
        <w:t>”</w:t>
      </w:r>
    </w:p>
    <w:p w14:paraId="636CEE3E" w14:textId="77777777" w:rsidR="000B272F" w:rsidRPr="000B272F" w:rsidRDefault="000B272F" w:rsidP="000B272F">
      <w:pPr>
        <w:contextualSpacing/>
        <w:jc w:val="both"/>
        <w:rPr>
          <w:rFonts w:ascii="Arial" w:hAnsi="Arial" w:cs="Arial"/>
          <w:noProof/>
          <w:lang w:val="cs-CZ"/>
        </w:rPr>
      </w:pPr>
    </w:p>
    <w:p w14:paraId="64FCAC45" w14:textId="77777777" w:rsidR="000B272F" w:rsidRPr="000B272F" w:rsidRDefault="000B272F" w:rsidP="000B272F">
      <w:pPr>
        <w:ind w:left="720" w:firstLine="698"/>
        <w:contextualSpacing/>
        <w:jc w:val="both"/>
        <w:rPr>
          <w:rFonts w:ascii="Arial" w:hAnsi="Arial" w:cs="Arial"/>
          <w:noProof/>
          <w:lang w:val="cs-CZ"/>
        </w:rPr>
      </w:pPr>
      <w:r w:rsidRPr="000B272F">
        <w:rPr>
          <w:rFonts w:ascii="Arial" w:hAnsi="Arial" w:cs="Arial"/>
          <w:b/>
          <w:bCs/>
          <w:noProof/>
          <w:lang w:val="cs-CZ"/>
        </w:rPr>
        <w:t>2</w:t>
      </w:r>
      <w:r w:rsidRPr="000B272F">
        <w:rPr>
          <w:rFonts w:ascii="Arial" w:hAnsi="Arial" w:cs="Arial"/>
          <w:b/>
          <w:bCs/>
          <w:noProof/>
        </w:rPr>
        <w:t>/9 дүгээр зүйлийн 9.9 дэх хэсэг:</w:t>
      </w:r>
    </w:p>
    <w:p w14:paraId="4C69B48C" w14:textId="77777777" w:rsidR="000B272F" w:rsidRPr="000B272F" w:rsidRDefault="000B272F" w:rsidP="000B272F">
      <w:pPr>
        <w:contextualSpacing/>
        <w:jc w:val="both"/>
        <w:rPr>
          <w:rFonts w:ascii="Arial" w:hAnsi="Arial" w:cs="Arial"/>
          <w:noProof/>
          <w:lang w:val="cs-CZ"/>
        </w:rPr>
      </w:pPr>
    </w:p>
    <w:p w14:paraId="0E4044C4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lang w:val="cs-CZ"/>
        </w:rPr>
      </w:pPr>
      <w:r w:rsidRPr="000B272F">
        <w:rPr>
          <w:rFonts w:ascii="Arial" w:hAnsi="Arial" w:cs="Arial"/>
          <w:noProof/>
        </w:rPr>
        <w:t>“</w:t>
      </w:r>
      <w:r w:rsidRPr="000B272F">
        <w:rPr>
          <w:rFonts w:ascii="Arial" w:hAnsi="Arial" w:cs="Arial"/>
          <w:bCs/>
          <w:noProof/>
          <w:lang w:val="bg-BG"/>
        </w:rPr>
        <w:t>9.9.</w:t>
      </w:r>
      <w:r w:rsidRPr="000B272F">
        <w:rPr>
          <w:rFonts w:ascii="Arial" w:hAnsi="Arial" w:cs="Arial"/>
          <w:noProof/>
        </w:rPr>
        <w:t xml:space="preserve">Бүх цэргийн баяр наадмыг жилд нэг удаа Засгийн газрын шийдвэрээр 256 хүртэлх бөх барилдуулахаар зохион байгуулж болно. </w:t>
      </w:r>
      <w:r w:rsidRPr="000B272F">
        <w:rPr>
          <w:rFonts w:ascii="Arial" w:hAnsi="Arial" w:cs="Arial"/>
          <w:bCs/>
          <w:noProof/>
          <w:lang w:val="bg-BG"/>
        </w:rPr>
        <w:t xml:space="preserve">Бүх цэргийн баяр наадамд олгох цолыг </w:t>
      </w:r>
      <w:r w:rsidRPr="000B272F">
        <w:rPr>
          <w:rFonts w:ascii="Arial" w:hAnsi="Arial" w:cs="Arial"/>
          <w:bCs/>
          <w:noProof/>
          <w:shd w:val="clear" w:color="auto" w:fill="FFFFFF"/>
          <w:lang w:val="bg-BG"/>
        </w:rPr>
        <w:t xml:space="preserve">аймгийн баяр наадамтай адилтган тав давсан бөхөд цэргийн начин, зургаа давсан бөхөд цэргийн харцага, үзүүрлэсэн бөхөд цэргийн заан, түрүүлсэн бөхөд цэргийн арслан цолыг </w:t>
      </w:r>
      <w:r w:rsidRPr="000B272F">
        <w:rPr>
          <w:rFonts w:ascii="Arial" w:hAnsi="Arial" w:cs="Arial"/>
          <w:bCs/>
          <w:noProof/>
          <w:lang w:val="bg-BG"/>
        </w:rPr>
        <w:t>батлан хамгаалах асуудал эрхэлсэн Засгийн газрын гишүүн</w:t>
      </w:r>
      <w:r w:rsidRPr="000B272F">
        <w:rPr>
          <w:rFonts w:ascii="Arial" w:hAnsi="Arial" w:cs="Arial"/>
          <w:bCs/>
          <w:noProof/>
          <w:shd w:val="clear" w:color="auto" w:fill="FFFFFF"/>
          <w:lang w:val="bg-BG"/>
        </w:rPr>
        <w:t xml:space="preserve"> </w:t>
      </w:r>
      <w:r w:rsidRPr="000B272F">
        <w:rPr>
          <w:rFonts w:ascii="Arial" w:hAnsi="Arial" w:cs="Arial"/>
          <w:bCs/>
          <w:noProof/>
          <w:lang w:val="bg-BG"/>
        </w:rPr>
        <w:t>олгоно.</w:t>
      </w:r>
      <w:r w:rsidRPr="000B272F">
        <w:rPr>
          <w:rFonts w:ascii="Arial" w:hAnsi="Arial" w:cs="Arial"/>
          <w:bCs/>
          <w:noProof/>
        </w:rPr>
        <w:t>”</w:t>
      </w:r>
    </w:p>
    <w:p w14:paraId="529AC7E0" w14:textId="77777777" w:rsidR="000B272F" w:rsidRPr="000B272F" w:rsidRDefault="000B272F" w:rsidP="000B272F">
      <w:pPr>
        <w:contextualSpacing/>
        <w:jc w:val="both"/>
        <w:rPr>
          <w:rFonts w:ascii="Arial" w:hAnsi="Arial" w:cs="Arial"/>
          <w:noProof/>
          <w:lang w:val="cs-CZ"/>
        </w:rPr>
      </w:pPr>
    </w:p>
    <w:p w14:paraId="16F2D0D1" w14:textId="77777777" w:rsidR="000B272F" w:rsidRPr="000B272F" w:rsidRDefault="000B272F" w:rsidP="000B272F">
      <w:pPr>
        <w:ind w:left="720" w:firstLine="698"/>
        <w:contextualSpacing/>
        <w:jc w:val="both"/>
        <w:rPr>
          <w:rFonts w:ascii="Arial" w:hAnsi="Arial" w:cs="Arial"/>
          <w:noProof/>
          <w:lang w:val="cs-CZ"/>
        </w:rPr>
      </w:pPr>
      <w:r w:rsidRPr="000B272F">
        <w:rPr>
          <w:rFonts w:ascii="Arial" w:hAnsi="Arial" w:cs="Arial"/>
          <w:b/>
          <w:bCs/>
          <w:noProof/>
          <w:lang w:val="cs-CZ"/>
        </w:rPr>
        <w:t>3/21 дүгээр зүйлийн 21.5 дахь хэсэг:</w:t>
      </w:r>
    </w:p>
    <w:p w14:paraId="7C419FBD" w14:textId="77777777" w:rsidR="000B272F" w:rsidRPr="000B272F" w:rsidRDefault="000B272F" w:rsidP="000B272F">
      <w:pPr>
        <w:contextualSpacing/>
        <w:jc w:val="both"/>
        <w:rPr>
          <w:rFonts w:ascii="Arial" w:hAnsi="Arial" w:cs="Arial"/>
          <w:noProof/>
          <w:lang w:val="cs-CZ"/>
        </w:rPr>
      </w:pPr>
    </w:p>
    <w:p w14:paraId="7C9A103D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lang w:val="cs-CZ"/>
        </w:rPr>
      </w:pPr>
      <w:r w:rsidRPr="000B272F">
        <w:rPr>
          <w:rFonts w:ascii="Arial" w:hAnsi="Arial" w:cs="Arial"/>
          <w:noProof/>
          <w:lang w:val="cs-CZ"/>
        </w:rPr>
        <w:t>“21.5.Аймгийн баяр наадам, түүнтэй адилтгах баяр наадмын бөхийн барилдаанд шөвгийн дөрөвт үлдсэн бөхөөс допингийн шинжилгээг 2025 оны баяр наадмаас эхлэн авна.”</w:t>
      </w:r>
    </w:p>
    <w:p w14:paraId="3D6DFAA8" w14:textId="77777777" w:rsidR="000B272F" w:rsidRPr="000B272F" w:rsidRDefault="000B272F" w:rsidP="000B272F">
      <w:pPr>
        <w:contextualSpacing/>
        <w:jc w:val="both"/>
        <w:rPr>
          <w:rFonts w:ascii="Arial" w:hAnsi="Arial" w:cs="Arial"/>
          <w:noProof/>
        </w:rPr>
      </w:pPr>
    </w:p>
    <w:p w14:paraId="3F35DAAB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lang w:val="cs-CZ"/>
        </w:rPr>
      </w:pPr>
      <w:r w:rsidRPr="000B272F">
        <w:rPr>
          <w:rFonts w:ascii="Arial" w:hAnsi="Arial" w:cs="Arial"/>
          <w:b/>
          <w:bCs/>
          <w:noProof/>
          <w:lang w:val="cs-CZ"/>
        </w:rPr>
        <w:t>2 дугаар зүйл.</w:t>
      </w:r>
      <w:r w:rsidRPr="000B272F">
        <w:rPr>
          <w:rFonts w:ascii="Arial" w:hAnsi="Arial" w:cs="Arial"/>
          <w:noProof/>
          <w:lang w:val="cs-CZ"/>
        </w:rPr>
        <w:t xml:space="preserve">Үндэсний их баяр наадмын тухай хуулийн 9 дүгээр зүйлийн  9.5 дахь хэсгийн </w:t>
      </w:r>
      <w:r w:rsidRPr="000B272F"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  <w:t>“аймгийн арслан цол олгоно.</w:t>
      </w:r>
      <w:r w:rsidRPr="000B272F">
        <w:rPr>
          <w:rStyle w:val="Strong"/>
          <w:rFonts w:ascii="Arial" w:hAnsi="Arial" w:cs="Arial"/>
          <w:b w:val="0"/>
          <w:bCs w:val="0"/>
          <w:noProof/>
          <w:shd w:val="clear" w:color="auto" w:fill="FFFFFF"/>
        </w:rPr>
        <w:t>” гэсний дараа</w:t>
      </w:r>
      <w:r w:rsidRPr="000B272F">
        <w:rPr>
          <w:rStyle w:val="Strong"/>
          <w:rFonts w:ascii="Arial" w:hAnsi="Arial" w:cs="Arial"/>
          <w:noProof/>
          <w:shd w:val="clear" w:color="auto" w:fill="FFFFFF"/>
        </w:rPr>
        <w:t xml:space="preserve"> </w:t>
      </w:r>
      <w:r w:rsidRPr="000B272F"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  <w:t>“</w:t>
      </w:r>
      <w:r w:rsidRPr="000B272F">
        <w:rPr>
          <w:rFonts w:ascii="Arial" w:hAnsi="Arial" w:cs="Arial"/>
          <w:noProof/>
          <w:shd w:val="clear" w:color="auto" w:fill="FFFFFF"/>
          <w:lang w:val="cs-CZ"/>
        </w:rPr>
        <w:t xml:space="preserve">Аймгийн тэгш ойн баяр наадамд 256 </w:t>
      </w:r>
      <w:r w:rsidRPr="000B272F">
        <w:rPr>
          <w:rFonts w:ascii="Arial" w:hAnsi="Arial" w:cs="Arial"/>
          <w:noProof/>
          <w:shd w:val="clear" w:color="auto" w:fill="FFFFFF"/>
          <w:lang w:val="mn-MN"/>
        </w:rPr>
        <w:t xml:space="preserve">хүртэлх </w:t>
      </w:r>
      <w:r w:rsidRPr="000B272F">
        <w:rPr>
          <w:rFonts w:ascii="Arial" w:hAnsi="Arial" w:cs="Arial"/>
          <w:noProof/>
          <w:shd w:val="clear" w:color="auto" w:fill="FFFFFF"/>
          <w:lang w:val="cs-CZ"/>
        </w:rPr>
        <w:t>бөх барилдаж болно.” гэж,</w:t>
      </w:r>
      <w:r w:rsidRPr="000B272F">
        <w:rPr>
          <w:rFonts w:ascii="Arial" w:hAnsi="Arial" w:cs="Arial"/>
          <w:noProof/>
          <w:lang w:val="cs-CZ"/>
        </w:rPr>
        <w:t xml:space="preserve"> </w:t>
      </w:r>
      <w:r w:rsidRPr="000B272F">
        <w:rPr>
          <w:rFonts w:ascii="Arial" w:hAnsi="Arial" w:cs="Arial"/>
          <w:noProof/>
          <w:shd w:val="clear" w:color="auto" w:fill="FFFFFF"/>
          <w:lang w:val="cs-CZ"/>
        </w:rPr>
        <w:t>14 дүгээр зүйлийн 14.2 дахь хэсгийн “дөрөв, түүнээс дээш давсан бөх,” гэсний дараа “энэ хуулийн 9.5, 9.9-д заасан аймгийн баяр наадам, түүнтэй адилтгах баяр наадмын бөхийн барилдаанд шөвгийн дөрөвт үлдсэн бөх,” гэж тус тус нэмсүгэй.</w:t>
      </w:r>
    </w:p>
    <w:p w14:paraId="1012B195" w14:textId="77777777" w:rsidR="000B272F" w:rsidRPr="000B272F" w:rsidRDefault="000B272F" w:rsidP="000B272F">
      <w:pPr>
        <w:contextualSpacing/>
        <w:jc w:val="both"/>
        <w:rPr>
          <w:rFonts w:ascii="Arial" w:hAnsi="Arial" w:cs="Arial"/>
          <w:noProof/>
          <w:lang w:val="cs-CZ"/>
        </w:rPr>
      </w:pPr>
    </w:p>
    <w:p w14:paraId="38336457" w14:textId="77777777" w:rsidR="000B272F" w:rsidRPr="000B272F" w:rsidRDefault="000B272F" w:rsidP="000B272F">
      <w:pPr>
        <w:ind w:firstLine="720"/>
        <w:contextualSpacing/>
        <w:jc w:val="both"/>
        <w:rPr>
          <w:rStyle w:val="Strong"/>
          <w:rFonts w:ascii="Arial" w:hAnsi="Arial" w:cs="Arial"/>
          <w:b w:val="0"/>
          <w:bCs w:val="0"/>
          <w:noProof/>
          <w:lang w:val="cs-CZ"/>
        </w:rPr>
      </w:pPr>
      <w:r w:rsidRPr="000B272F">
        <w:rPr>
          <w:rStyle w:val="Strong"/>
          <w:rFonts w:ascii="Arial" w:hAnsi="Arial" w:cs="Arial"/>
          <w:noProof/>
          <w:shd w:val="clear" w:color="auto" w:fill="FFFFFF"/>
          <w:lang w:val="cs-CZ"/>
        </w:rPr>
        <w:t>3 дугаар зүйл.</w:t>
      </w:r>
      <w:r w:rsidRPr="000B272F"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  <w:t>Үндэсний их баяр наадмын тухай хуулийн 9 дүгээр зүйлийн  9.8 дахь хэсгийг доор дурдсанаар өөрчлөн найруулсугай:</w:t>
      </w:r>
    </w:p>
    <w:p w14:paraId="269D34D3" w14:textId="77777777" w:rsidR="000B272F" w:rsidRPr="000B272F" w:rsidRDefault="000B272F" w:rsidP="000B272F">
      <w:pPr>
        <w:contextualSpacing/>
        <w:jc w:val="both"/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cs-CZ"/>
        </w:rPr>
      </w:pPr>
    </w:p>
    <w:p w14:paraId="7800469C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cs-CZ"/>
        </w:rPr>
      </w:pPr>
      <w:r w:rsidRPr="000B272F">
        <w:rPr>
          <w:rFonts w:ascii="Arial" w:hAnsi="Arial" w:cs="Arial"/>
          <w:noProof/>
          <w:shd w:val="clear" w:color="auto" w:fill="FFFFFF"/>
          <w:lang w:val="cs-CZ"/>
        </w:rPr>
        <w:t>“9.8.Бөхийн цолны эрэмбийг Монголын үндэсний бөхийн холбооны дүрмээр зохицуулна.”</w:t>
      </w:r>
    </w:p>
    <w:p w14:paraId="3DA1C535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</w:rPr>
      </w:pPr>
      <w:r w:rsidRPr="000B272F">
        <w:rPr>
          <w:rFonts w:ascii="Arial" w:hAnsi="Arial" w:cs="Arial"/>
          <w:b/>
          <w:bCs/>
          <w:noProof/>
          <w:shd w:val="clear" w:color="auto" w:fill="FFFFFF"/>
          <w:lang w:val="cs-CZ"/>
        </w:rPr>
        <w:lastRenderedPageBreak/>
        <w:t>4 дүгээр зүйл.</w:t>
      </w:r>
      <w:r w:rsidRPr="000B272F">
        <w:rPr>
          <w:rFonts w:ascii="Arial" w:hAnsi="Arial" w:cs="Arial"/>
          <w:noProof/>
          <w:shd w:val="clear" w:color="auto" w:fill="FFFFFF"/>
          <w:lang w:val="cs-CZ"/>
        </w:rPr>
        <w:t>Үндэсний их баяр наадмын</w:t>
      </w:r>
      <w:r w:rsidRPr="000B272F">
        <w:rPr>
          <w:rFonts w:ascii="Arial" w:hAnsi="Arial" w:cs="Arial"/>
          <w:b/>
          <w:bCs/>
          <w:noProof/>
          <w:shd w:val="clear" w:color="auto" w:fill="FFFFFF"/>
          <w:lang w:val="cs-CZ"/>
        </w:rPr>
        <w:t xml:space="preserve"> </w:t>
      </w:r>
      <w:r w:rsidRPr="000B272F">
        <w:rPr>
          <w:rFonts w:ascii="Arial" w:hAnsi="Arial" w:cs="Arial"/>
          <w:noProof/>
          <w:shd w:val="clear" w:color="auto" w:fill="FFFFFF"/>
          <w:lang w:val="cs-CZ"/>
        </w:rPr>
        <w:t xml:space="preserve">тухай хуулийн 9 дүгээр зүйлийн </w:t>
      </w:r>
      <w:r w:rsidRPr="000B272F">
        <w:rPr>
          <w:rFonts w:ascii="Arial" w:hAnsi="Arial" w:cs="Arial"/>
          <w:noProof/>
          <w:shd w:val="clear" w:color="auto" w:fill="FFFFFF"/>
        </w:rPr>
        <w:t>9.3.6, 9.3.7, 9.3.8, 9.3.9, 9.3.10, 9.3.11 дэх заалтын дугаарыг “9.3.8, 9.3.9, 9.3.10, 9.3.11, 9.3.12, 9.3.13” гэж өөрчилсүгэй.</w:t>
      </w:r>
    </w:p>
    <w:p w14:paraId="021769E2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b/>
          <w:bCs/>
          <w:noProof/>
          <w:shd w:val="clear" w:color="auto" w:fill="FFFFFF"/>
          <w:lang w:val="cs-CZ"/>
        </w:rPr>
      </w:pPr>
    </w:p>
    <w:p w14:paraId="5745BE98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mn-MN"/>
        </w:rPr>
      </w:pPr>
      <w:r w:rsidRPr="000B272F">
        <w:rPr>
          <w:rFonts w:ascii="Arial" w:hAnsi="Arial" w:cs="Arial"/>
          <w:b/>
          <w:bCs/>
          <w:noProof/>
          <w:shd w:val="clear" w:color="auto" w:fill="FFFFFF"/>
          <w:lang w:val="cs-CZ"/>
        </w:rPr>
        <w:t>5 дугаар зүйл.</w:t>
      </w:r>
      <w:r w:rsidRPr="000B272F">
        <w:rPr>
          <w:rFonts w:ascii="Arial" w:hAnsi="Arial" w:cs="Arial"/>
          <w:noProof/>
          <w:shd w:val="clear" w:color="auto" w:fill="FFFFFF"/>
          <w:lang w:val="cs-CZ"/>
        </w:rPr>
        <w:t>Энэ хуулийг 2023 оны 07 дугаар сарын 07-ны өдрөөс эхлэн дагаж мөрдөнө.</w:t>
      </w:r>
    </w:p>
    <w:p w14:paraId="29ADAF9B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mn-MN"/>
        </w:rPr>
      </w:pPr>
    </w:p>
    <w:p w14:paraId="07368462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mn-MN"/>
        </w:rPr>
      </w:pPr>
    </w:p>
    <w:p w14:paraId="51816A7C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mn-MN"/>
        </w:rPr>
      </w:pPr>
    </w:p>
    <w:p w14:paraId="6CDEEA71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mn-MN"/>
        </w:rPr>
      </w:pPr>
    </w:p>
    <w:p w14:paraId="3ED4D142" w14:textId="77777777" w:rsidR="000B272F" w:rsidRPr="000B272F" w:rsidRDefault="000B272F" w:rsidP="000B272F">
      <w:pPr>
        <w:ind w:firstLine="720"/>
        <w:contextualSpacing/>
        <w:jc w:val="both"/>
        <w:rPr>
          <w:rFonts w:ascii="Arial" w:hAnsi="Arial" w:cs="Arial"/>
          <w:noProof/>
          <w:shd w:val="clear" w:color="auto" w:fill="FFFFFF"/>
          <w:lang w:val="mn-MN"/>
        </w:rPr>
      </w:pP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  <w:t xml:space="preserve">МОНГОЛ УЛСЫН </w:t>
      </w:r>
    </w:p>
    <w:p w14:paraId="056CB383" w14:textId="77777777" w:rsidR="000B272F" w:rsidRPr="000B272F" w:rsidRDefault="000B272F" w:rsidP="000B272F">
      <w:pPr>
        <w:ind w:firstLine="720"/>
        <w:contextualSpacing/>
        <w:jc w:val="both"/>
        <w:rPr>
          <w:rStyle w:val="Strong"/>
          <w:rFonts w:ascii="Arial" w:hAnsi="Arial" w:cs="Arial"/>
          <w:b w:val="0"/>
          <w:bCs w:val="0"/>
          <w:noProof/>
          <w:shd w:val="clear" w:color="auto" w:fill="FFFFFF"/>
          <w:lang w:val="mn-MN"/>
        </w:rPr>
      </w:pP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  <w:t xml:space="preserve">ИХ ХУРЛЫН ДАРГА </w:t>
      </w: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</w: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</w: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</w:r>
      <w:r w:rsidRPr="000B272F">
        <w:rPr>
          <w:rFonts w:ascii="Arial" w:hAnsi="Arial" w:cs="Arial"/>
          <w:noProof/>
          <w:shd w:val="clear" w:color="auto" w:fill="FFFFFF"/>
          <w:lang w:val="mn-MN"/>
        </w:rPr>
        <w:tab/>
        <w:t xml:space="preserve">Г.ЗАНДАНШАТАР </w:t>
      </w:r>
    </w:p>
    <w:p w14:paraId="7583A308" w14:textId="6067FF8F" w:rsidR="002336D6" w:rsidRPr="006235FA" w:rsidRDefault="002336D6" w:rsidP="000B272F">
      <w:pPr>
        <w:contextualSpacing/>
        <w:jc w:val="center"/>
        <w:rPr>
          <w:rFonts w:ascii="Arial" w:hAnsi="Arial" w:cs="Arial"/>
          <w:bCs/>
          <w:lang w:val="mn-MN"/>
        </w:rPr>
      </w:pPr>
    </w:p>
    <w:sectPr w:rsidR="002336D6" w:rsidRPr="006235FA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B272F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90C15"/>
    <w:rsid w:val="0059323B"/>
    <w:rsid w:val="005A0611"/>
    <w:rsid w:val="005A1CC6"/>
    <w:rsid w:val="005C4E1D"/>
    <w:rsid w:val="00601CC8"/>
    <w:rsid w:val="006235FA"/>
    <w:rsid w:val="00640A01"/>
    <w:rsid w:val="00645036"/>
    <w:rsid w:val="00670504"/>
    <w:rsid w:val="00677EB9"/>
    <w:rsid w:val="0068607D"/>
    <w:rsid w:val="006B75D2"/>
    <w:rsid w:val="006C1D11"/>
    <w:rsid w:val="006F66CA"/>
    <w:rsid w:val="00724203"/>
    <w:rsid w:val="00740E1C"/>
    <w:rsid w:val="00760F4D"/>
    <w:rsid w:val="00791126"/>
    <w:rsid w:val="007B0B06"/>
    <w:rsid w:val="007B657B"/>
    <w:rsid w:val="007F5A37"/>
    <w:rsid w:val="008174E8"/>
    <w:rsid w:val="00830E15"/>
    <w:rsid w:val="00833BAE"/>
    <w:rsid w:val="00840B23"/>
    <w:rsid w:val="00862328"/>
    <w:rsid w:val="00877617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6D3E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styleId="Strong">
    <w:name w:val="Strong"/>
    <w:uiPriority w:val="22"/>
    <w:qFormat/>
    <w:rsid w:val="00830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4</cp:revision>
  <cp:lastPrinted>2023-06-29T07:54:00Z</cp:lastPrinted>
  <dcterms:created xsi:type="dcterms:W3CDTF">2023-07-21T03:01:00Z</dcterms:created>
  <dcterms:modified xsi:type="dcterms:W3CDTF">2023-07-21T03:04:00Z</dcterms:modified>
</cp:coreProperties>
</file>