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Pr="000B5C28" w:rsidRDefault="006B4A52" w:rsidP="006B4A52">
      <w:pPr>
        <w:pStyle w:val="Heading1"/>
        <w:jc w:val="left"/>
      </w:pPr>
    </w:p>
    <w:p w14:paraId="76756C83" w14:textId="77777777" w:rsidR="006B0F33" w:rsidRPr="006B0F33" w:rsidRDefault="006B0F33" w:rsidP="006B0F33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  <w:r w:rsidRPr="006B0F33">
        <w:rPr>
          <w:rFonts w:ascii="Arial" w:hAnsi="Arial" w:cs="Arial"/>
          <w:b/>
          <w:bCs/>
          <w:noProof/>
          <w:spacing w:val="3"/>
          <w:lang w:val="mn-MN"/>
        </w:rPr>
        <w:t xml:space="preserve">ХӨРӨНГӨ ОРУУЛАЛТЫН ТУХАЙ ХУУЛЬД </w:t>
      </w:r>
    </w:p>
    <w:p w14:paraId="11D0D5DA" w14:textId="77777777" w:rsidR="006B0F33" w:rsidRPr="006B0F33" w:rsidRDefault="006B0F33" w:rsidP="006B0F33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  <w:r w:rsidRPr="006B0F33">
        <w:rPr>
          <w:rFonts w:ascii="Arial" w:hAnsi="Arial" w:cs="Arial"/>
          <w:b/>
          <w:bCs/>
          <w:noProof/>
          <w:spacing w:val="3"/>
          <w:lang w:val="mn-MN"/>
        </w:rPr>
        <w:t xml:space="preserve">      НЭМЭЛТ ОРУУЛАХ ТУХАЙ</w:t>
      </w:r>
    </w:p>
    <w:p w14:paraId="13A8D434" w14:textId="77777777" w:rsidR="006B0F33" w:rsidRPr="006B0F33" w:rsidRDefault="006B0F33" w:rsidP="006B0F33">
      <w:pPr>
        <w:snapToGrid w:val="0"/>
        <w:rPr>
          <w:rFonts w:ascii="Arial" w:hAnsi="Arial" w:cs="Arial"/>
          <w:b/>
          <w:bCs/>
          <w:noProof/>
          <w:spacing w:val="3"/>
          <w:lang w:val="mn-MN"/>
        </w:rPr>
      </w:pPr>
    </w:p>
    <w:p w14:paraId="4EE197B8" w14:textId="77777777" w:rsidR="006B0F33" w:rsidRPr="006B0F33" w:rsidRDefault="006B0F33" w:rsidP="006B0F33">
      <w:pPr>
        <w:snapToGrid w:val="0"/>
        <w:jc w:val="both"/>
        <w:rPr>
          <w:rFonts w:ascii="Arial" w:hAnsi="Arial" w:cs="Arial"/>
          <w:noProof/>
          <w:spacing w:val="3"/>
          <w:lang w:val="mn-MN"/>
        </w:rPr>
      </w:pPr>
      <w:r w:rsidRPr="006B0F33">
        <w:rPr>
          <w:rFonts w:ascii="Arial" w:hAnsi="Arial" w:cs="Arial"/>
          <w:b/>
          <w:bCs/>
          <w:noProof/>
          <w:spacing w:val="3"/>
          <w:lang w:val="mn-MN"/>
        </w:rPr>
        <w:tab/>
      </w:r>
      <w:r w:rsidRPr="006B0F33">
        <w:rPr>
          <w:rFonts w:ascii="Arial" w:hAnsi="Arial" w:cs="Arial"/>
          <w:b/>
          <w:bCs/>
          <w:noProof/>
          <w:spacing w:val="3"/>
          <w:lang w:val="mn-MN"/>
        </w:rPr>
        <w:tab/>
        <w:t>1 дүгээр зүйл.</w:t>
      </w:r>
      <w:r w:rsidRPr="006B0F33">
        <w:rPr>
          <w:rFonts w:ascii="Arial" w:hAnsi="Arial" w:cs="Arial"/>
          <w:noProof/>
          <w:spacing w:val="3"/>
          <w:lang w:val="mn-MN"/>
        </w:rPr>
        <w:t>Хөрөнгө оруулалтын тухай хуулийн 11 дүгээр зүйлийн 11.2.2 дахь заалтын “үйлдвэр барих” гэсний дараа “болон соёлын бүтээлч үйлдвэрлэлийн цогцолбор, парк, дэд бүтэц барих” гэж нэмсүгэй.</w:t>
      </w:r>
    </w:p>
    <w:p w14:paraId="3F865CF6" w14:textId="77777777" w:rsidR="006B0F33" w:rsidRPr="006B0F33" w:rsidRDefault="006B0F33" w:rsidP="006B0F33">
      <w:pPr>
        <w:snapToGrid w:val="0"/>
        <w:jc w:val="both"/>
        <w:rPr>
          <w:rFonts w:ascii="Arial" w:hAnsi="Arial" w:cs="Arial"/>
          <w:noProof/>
          <w:spacing w:val="3"/>
          <w:lang w:val="mn-MN"/>
        </w:rPr>
      </w:pPr>
      <w:r w:rsidRPr="006B0F33">
        <w:rPr>
          <w:rFonts w:ascii="Arial" w:hAnsi="Arial" w:cs="Arial"/>
          <w:noProof/>
          <w:spacing w:val="3"/>
          <w:lang w:val="mn-MN"/>
        </w:rPr>
        <w:tab/>
      </w:r>
    </w:p>
    <w:p w14:paraId="20A93185" w14:textId="77777777" w:rsidR="006B0F33" w:rsidRPr="006B0F33" w:rsidRDefault="006B0F33" w:rsidP="006B0F33">
      <w:pPr>
        <w:snapToGrid w:val="0"/>
        <w:jc w:val="both"/>
        <w:rPr>
          <w:rFonts w:ascii="Arial" w:hAnsi="Arial" w:cs="Arial"/>
          <w:noProof/>
          <w:spacing w:val="3"/>
          <w:lang w:val="mn-MN"/>
        </w:rPr>
      </w:pPr>
      <w:r w:rsidRPr="006B0F33">
        <w:rPr>
          <w:rFonts w:ascii="Arial" w:hAnsi="Arial" w:cs="Arial"/>
          <w:noProof/>
          <w:spacing w:val="3"/>
          <w:lang w:val="mn-MN"/>
        </w:rPr>
        <w:tab/>
      </w:r>
      <w:r w:rsidRPr="006B0F33">
        <w:rPr>
          <w:rFonts w:ascii="Arial" w:hAnsi="Arial" w:cs="Arial"/>
          <w:noProof/>
          <w:spacing w:val="3"/>
          <w:lang w:val="mn-MN"/>
        </w:rPr>
        <w:tab/>
      </w:r>
      <w:r w:rsidRPr="006B0F33">
        <w:rPr>
          <w:rFonts w:ascii="Arial" w:hAnsi="Arial" w:cs="Arial"/>
          <w:b/>
          <w:bCs/>
          <w:noProof/>
          <w:spacing w:val="3"/>
          <w:lang w:val="mn-MN"/>
        </w:rPr>
        <w:t xml:space="preserve">2 </w:t>
      </w:r>
      <w:r w:rsidRPr="006B0F33">
        <w:rPr>
          <w:rFonts w:ascii="Arial" w:hAnsi="Arial" w:cs="Arial"/>
          <w:b/>
          <w:noProof/>
          <w:spacing w:val="3"/>
          <w:lang w:val="mn-MN"/>
        </w:rPr>
        <w:t>дугаар зүйл</w:t>
      </w:r>
      <w:r w:rsidRPr="006B0F33">
        <w:rPr>
          <w:rFonts w:ascii="Arial" w:hAnsi="Arial" w:cs="Arial"/>
          <w:b/>
          <w:bCs/>
          <w:noProof/>
          <w:spacing w:val="3"/>
          <w:lang w:val="mn-MN"/>
        </w:rPr>
        <w:t>.</w:t>
      </w:r>
      <w:r w:rsidRPr="006B0F33">
        <w:rPr>
          <w:rFonts w:ascii="Arial" w:hAnsi="Arial" w:cs="Arial"/>
          <w:noProof/>
          <w:spacing w:val="3"/>
          <w:lang w:val="mn-MN"/>
        </w:rPr>
        <w:t>Энэ хуулийг Соёлын бүтээлч үйлдвэрлэлийг дэмжих тухай хууль хүчин төгөлдөр болсон өдрөөс эхлэн дагаж мөрдөнө.</w:t>
      </w:r>
    </w:p>
    <w:p w14:paraId="15DD813A" w14:textId="77777777" w:rsidR="006B0F33" w:rsidRPr="006B0F33" w:rsidRDefault="006B0F33" w:rsidP="006B0F33">
      <w:pPr>
        <w:snapToGrid w:val="0"/>
        <w:jc w:val="both"/>
        <w:rPr>
          <w:rFonts w:ascii="Arial" w:hAnsi="Arial" w:cs="Arial"/>
          <w:noProof/>
          <w:spacing w:val="3"/>
          <w:lang w:val="mn-MN"/>
        </w:rPr>
      </w:pPr>
    </w:p>
    <w:p w14:paraId="6DB3539A" w14:textId="77777777" w:rsidR="006B0F33" w:rsidRPr="006B0F33" w:rsidRDefault="006B0F33" w:rsidP="006B0F33">
      <w:pPr>
        <w:snapToGrid w:val="0"/>
        <w:jc w:val="both"/>
        <w:rPr>
          <w:rFonts w:ascii="Arial" w:hAnsi="Arial" w:cs="Arial"/>
          <w:noProof/>
          <w:spacing w:val="3"/>
          <w:lang w:val="mn-MN"/>
        </w:rPr>
      </w:pPr>
    </w:p>
    <w:p w14:paraId="139B2A5E" w14:textId="77777777" w:rsidR="006B0F33" w:rsidRPr="006B0F33" w:rsidRDefault="006B0F33" w:rsidP="006B0F33">
      <w:pPr>
        <w:snapToGrid w:val="0"/>
        <w:jc w:val="both"/>
        <w:rPr>
          <w:rFonts w:ascii="Arial" w:hAnsi="Arial" w:cs="Arial"/>
          <w:noProof/>
          <w:spacing w:val="3"/>
          <w:lang w:val="mn-MN"/>
        </w:rPr>
      </w:pPr>
    </w:p>
    <w:p w14:paraId="42B50F85" w14:textId="77777777" w:rsidR="006B0F33" w:rsidRPr="006B0F33" w:rsidRDefault="006B0F33" w:rsidP="006B0F33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</w:p>
    <w:p w14:paraId="37214413" w14:textId="77777777" w:rsidR="006B0F33" w:rsidRPr="006B0F33" w:rsidRDefault="006B0F33" w:rsidP="006B0F33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6B0F33">
        <w:rPr>
          <w:rFonts w:ascii="Arial" w:hAnsi="Arial" w:cs="Arial"/>
          <w:noProof/>
          <w:spacing w:val="3"/>
          <w:lang w:val="mn-MN"/>
        </w:rPr>
        <w:t>МОНГОЛ УЛСЫН</w:t>
      </w:r>
    </w:p>
    <w:p w14:paraId="123D4FD1" w14:textId="5F902DA0" w:rsidR="006B0F33" w:rsidRPr="006B0F33" w:rsidRDefault="006B0F33" w:rsidP="006B0F33">
      <w:pPr>
        <w:snapToGrid w:val="0"/>
        <w:ind w:left="851" w:firstLine="567"/>
        <w:jc w:val="both"/>
        <w:rPr>
          <w:rFonts w:ascii="Arial" w:hAnsi="Arial" w:cs="Arial"/>
          <w:noProof/>
          <w:spacing w:val="3"/>
          <w:lang w:val="mn-MN"/>
        </w:rPr>
      </w:pPr>
      <w:r w:rsidRPr="006B0F33">
        <w:rPr>
          <w:rFonts w:ascii="Arial" w:hAnsi="Arial" w:cs="Arial"/>
          <w:noProof/>
          <w:spacing w:val="3"/>
          <w:lang w:val="mn-MN"/>
        </w:rPr>
        <w:t xml:space="preserve">ИХ ХУРЛЫН ДАРГА </w:t>
      </w:r>
      <w:r w:rsidRPr="006B0F33">
        <w:rPr>
          <w:rFonts w:ascii="Arial" w:hAnsi="Arial" w:cs="Arial"/>
          <w:noProof/>
          <w:spacing w:val="3"/>
          <w:lang w:val="mn-MN"/>
        </w:rPr>
        <w:tab/>
      </w:r>
      <w:r w:rsidRPr="006B0F33">
        <w:rPr>
          <w:rFonts w:ascii="Arial" w:hAnsi="Arial" w:cs="Arial"/>
          <w:noProof/>
          <w:spacing w:val="3"/>
          <w:lang w:val="mn-MN"/>
        </w:rPr>
        <w:tab/>
      </w:r>
      <w:r w:rsidRPr="006B0F33">
        <w:rPr>
          <w:rFonts w:ascii="Arial" w:hAnsi="Arial" w:cs="Arial"/>
          <w:noProof/>
          <w:spacing w:val="3"/>
          <w:lang w:val="mn-MN"/>
        </w:rPr>
        <w:tab/>
        <w:t xml:space="preserve">   Г.ЗАНДАНШАТАР</w:t>
      </w:r>
    </w:p>
    <w:p w14:paraId="4DC17B6C" w14:textId="77777777" w:rsidR="00A6447D" w:rsidRPr="006B0F33" w:rsidRDefault="00A6447D">
      <w:pPr>
        <w:jc w:val="center"/>
        <w:rPr>
          <w:rFonts w:ascii="Arial" w:hAnsi="Arial" w:cs="Arial"/>
          <w:b/>
          <w:lang w:val="mn-MN"/>
        </w:rPr>
      </w:pPr>
    </w:p>
    <w:p w14:paraId="552BC045" w14:textId="77777777" w:rsidR="006B0F33" w:rsidRPr="006B0F33" w:rsidRDefault="006B0F33">
      <w:pPr>
        <w:jc w:val="center"/>
        <w:rPr>
          <w:rFonts w:ascii="Arial" w:hAnsi="Arial" w:cs="Arial"/>
          <w:b/>
          <w:lang w:val="mn-MN"/>
        </w:rPr>
      </w:pPr>
    </w:p>
    <w:sectPr w:rsidR="006B0F33" w:rsidRPr="006B0F33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E0B"/>
    <w:rsid w:val="00066C08"/>
    <w:rsid w:val="000A317B"/>
    <w:rsid w:val="000B5C28"/>
    <w:rsid w:val="000F3C6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84D7B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77BC9"/>
    <w:rsid w:val="006A118A"/>
    <w:rsid w:val="006B0F33"/>
    <w:rsid w:val="006B4A52"/>
    <w:rsid w:val="006D6C4E"/>
    <w:rsid w:val="006F6523"/>
    <w:rsid w:val="00790BBB"/>
    <w:rsid w:val="007A7E2F"/>
    <w:rsid w:val="007B62FE"/>
    <w:rsid w:val="007D0BDC"/>
    <w:rsid w:val="007E47E5"/>
    <w:rsid w:val="007E53B2"/>
    <w:rsid w:val="00826556"/>
    <w:rsid w:val="00846A57"/>
    <w:rsid w:val="00867ABF"/>
    <w:rsid w:val="00887A9E"/>
    <w:rsid w:val="008C4A7F"/>
    <w:rsid w:val="008F3A57"/>
    <w:rsid w:val="00962FCC"/>
    <w:rsid w:val="009657E3"/>
    <w:rsid w:val="009C1333"/>
    <w:rsid w:val="009E2693"/>
    <w:rsid w:val="009E4A90"/>
    <w:rsid w:val="009F0B5F"/>
    <w:rsid w:val="009F4D78"/>
    <w:rsid w:val="00A02066"/>
    <w:rsid w:val="00A23608"/>
    <w:rsid w:val="00A54BBF"/>
    <w:rsid w:val="00A6447D"/>
    <w:rsid w:val="00AB5E1C"/>
    <w:rsid w:val="00AC07C8"/>
    <w:rsid w:val="00AC7699"/>
    <w:rsid w:val="00AE77C8"/>
    <w:rsid w:val="00B00A67"/>
    <w:rsid w:val="00B0601D"/>
    <w:rsid w:val="00B53926"/>
    <w:rsid w:val="00B65CC4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66E5A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cf01">
    <w:name w:val="cf0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11">
    <w:name w:val="cf1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y2iqfc">
    <w:name w:val="y2iqfc"/>
    <w:basedOn w:val="DefaultParagraphFont"/>
    <w:rsid w:val="00A5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2024-06-18T01:31:00Z</dcterms:created>
  <dcterms:modified xsi:type="dcterms:W3CDTF">2024-06-18T01:31:00Z</dcterms:modified>
</cp:coreProperties>
</file>