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25CA" w14:textId="77777777" w:rsidR="00321B06" w:rsidRPr="00295902" w:rsidRDefault="00321B06" w:rsidP="003704FD">
      <w:pPr>
        <w:ind w:right="-8"/>
        <w:rPr>
          <w:rFonts w:ascii="Arial" w:hAnsi="Arial" w:cs="Arial"/>
          <w:b/>
          <w:lang w:val="mn-MN"/>
        </w:rPr>
      </w:pPr>
    </w:p>
    <w:p w14:paraId="3B96A3F1" w14:textId="77777777" w:rsidR="00F73DBF" w:rsidRPr="002C68A3" w:rsidRDefault="00F73DBF" w:rsidP="00F73DB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41EEB8" wp14:editId="336FD83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D1C324A" w14:textId="77777777" w:rsidR="00F73DBF" w:rsidRDefault="00F73DBF" w:rsidP="00F73DBF">
      <w:pPr>
        <w:pStyle w:val="Title"/>
        <w:ind w:right="-360"/>
        <w:rPr>
          <w:rFonts w:ascii="Times New Roman" w:hAnsi="Times New Roman"/>
          <w:sz w:val="32"/>
          <w:szCs w:val="32"/>
        </w:rPr>
      </w:pPr>
    </w:p>
    <w:p w14:paraId="5DC1FD46" w14:textId="77777777" w:rsidR="00F73DBF" w:rsidRDefault="00F73DBF" w:rsidP="00F73DBF">
      <w:pPr>
        <w:pStyle w:val="Title"/>
        <w:ind w:right="-360"/>
        <w:rPr>
          <w:rFonts w:ascii="Times New Roman" w:hAnsi="Times New Roman"/>
          <w:sz w:val="32"/>
          <w:szCs w:val="32"/>
        </w:rPr>
      </w:pPr>
    </w:p>
    <w:p w14:paraId="761E4FB3" w14:textId="77777777" w:rsidR="00F73DBF" w:rsidRPr="00661028" w:rsidRDefault="00F73DBF" w:rsidP="00F73DBF">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3E48E1A" w14:textId="77777777" w:rsidR="00F73DBF" w:rsidRPr="00EE6BFC" w:rsidRDefault="00F73DBF" w:rsidP="00F73DBF">
      <w:pPr>
        <w:jc w:val="both"/>
        <w:rPr>
          <w:rFonts w:ascii="Arial" w:hAnsi="Arial" w:cs="Arial"/>
          <w:color w:val="3366FF"/>
          <w:lang w:val="ms-MY"/>
        </w:rPr>
      </w:pPr>
    </w:p>
    <w:p w14:paraId="722C2986" w14:textId="03832596" w:rsidR="00F73DBF" w:rsidRPr="00EE6BFC" w:rsidRDefault="00F73DBF" w:rsidP="00F73DBF">
      <w:pPr>
        <w:jc w:val="both"/>
        <w:rPr>
          <w:rFonts w:ascii="Arial" w:hAnsi="Arial" w:cs="Arial"/>
          <w:color w:val="3366FF"/>
          <w:sz w:val="20"/>
          <w:szCs w:val="20"/>
          <w:lang w:val="ms-MY"/>
        </w:rPr>
      </w:pPr>
      <w:r w:rsidRPr="00EE6BFC">
        <w:rPr>
          <w:rFonts w:ascii="Arial" w:hAnsi="Arial" w:cs="Arial"/>
          <w:color w:val="3366FF"/>
          <w:sz w:val="20"/>
          <w:szCs w:val="20"/>
          <w:u w:val="single"/>
          <w:lang w:val="ms-MY"/>
        </w:rPr>
        <w:t>202</w:t>
      </w:r>
      <w:r w:rsidRPr="00EE6BFC">
        <w:rPr>
          <w:rFonts w:ascii="Arial" w:hAnsi="Arial" w:cs="Arial"/>
          <w:color w:val="3366FF"/>
          <w:sz w:val="20"/>
          <w:szCs w:val="20"/>
          <w:u w:val="single"/>
        </w:rPr>
        <w:t>3</w:t>
      </w:r>
      <w:r w:rsidRPr="00EE6BFC">
        <w:rPr>
          <w:rFonts w:ascii="Arial" w:hAnsi="Arial" w:cs="Arial"/>
          <w:color w:val="3366FF"/>
          <w:sz w:val="20"/>
          <w:szCs w:val="20"/>
          <w:lang w:val="ms-MY"/>
        </w:rPr>
        <w:t xml:space="preserve"> </w:t>
      </w:r>
      <w:r w:rsidRPr="00EE6BFC">
        <w:rPr>
          <w:rFonts w:ascii="Arial" w:hAnsi="Arial" w:cs="Arial"/>
          <w:color w:val="3366FF"/>
          <w:sz w:val="20"/>
          <w:szCs w:val="20"/>
        </w:rPr>
        <w:t>о</w:t>
      </w:r>
      <w:r w:rsidRPr="00EE6BFC">
        <w:rPr>
          <w:rFonts w:ascii="Arial" w:hAnsi="Arial" w:cs="Arial"/>
          <w:color w:val="3366FF"/>
          <w:sz w:val="20"/>
          <w:szCs w:val="20"/>
          <w:lang w:val="ms-MY"/>
        </w:rPr>
        <w:t xml:space="preserve">ны </w:t>
      </w:r>
      <w:r w:rsidRPr="00EE6BFC">
        <w:rPr>
          <w:rFonts w:ascii="Arial" w:hAnsi="Arial" w:cs="Arial"/>
          <w:color w:val="3366FF"/>
          <w:sz w:val="20"/>
          <w:szCs w:val="20"/>
          <w:u w:val="single"/>
        </w:rPr>
        <w:t>0</w:t>
      </w:r>
      <w:r>
        <w:rPr>
          <w:rFonts w:ascii="Arial" w:hAnsi="Arial" w:cs="Arial"/>
          <w:color w:val="3366FF"/>
          <w:sz w:val="20"/>
          <w:szCs w:val="20"/>
          <w:u w:val="single"/>
        </w:rPr>
        <w:t>5</w:t>
      </w:r>
      <w:r w:rsidRPr="00EE6BFC">
        <w:rPr>
          <w:rFonts w:ascii="Arial" w:hAnsi="Arial" w:cs="Arial"/>
          <w:color w:val="3366FF"/>
          <w:sz w:val="20"/>
          <w:szCs w:val="20"/>
          <w:lang w:val="ms-MY"/>
        </w:rPr>
        <w:t xml:space="preserve"> сарын</w:t>
      </w:r>
      <w:r w:rsidRPr="00EE6BFC">
        <w:rPr>
          <w:rFonts w:ascii="Arial" w:hAnsi="Arial" w:cs="Arial"/>
          <w:color w:val="3366FF"/>
          <w:sz w:val="20"/>
          <w:szCs w:val="20"/>
        </w:rPr>
        <w:t xml:space="preserve"> </w:t>
      </w:r>
      <w:r>
        <w:rPr>
          <w:rFonts w:ascii="Arial" w:hAnsi="Arial" w:cs="Arial"/>
          <w:color w:val="3366FF"/>
          <w:sz w:val="20"/>
          <w:szCs w:val="20"/>
          <w:u w:val="single"/>
        </w:rPr>
        <w:t>04</w:t>
      </w:r>
      <w:r w:rsidRPr="00EE6BFC">
        <w:rPr>
          <w:rFonts w:ascii="Arial" w:hAnsi="Arial" w:cs="Arial"/>
          <w:color w:val="3366FF"/>
          <w:sz w:val="20"/>
          <w:szCs w:val="20"/>
        </w:rPr>
        <w:t xml:space="preserve"> </w:t>
      </w:r>
      <w:r w:rsidRPr="00EE6BFC">
        <w:rPr>
          <w:rFonts w:ascii="Arial" w:hAnsi="Arial" w:cs="Arial"/>
          <w:color w:val="3366FF"/>
          <w:sz w:val="20"/>
          <w:szCs w:val="20"/>
          <w:lang w:val="ms-MY"/>
        </w:rPr>
        <w:t xml:space="preserve">өдөр            </w:t>
      </w:r>
      <w:r w:rsidRPr="00EE6BFC">
        <w:rPr>
          <w:rFonts w:ascii="Arial" w:hAnsi="Arial" w:cs="Arial"/>
          <w:color w:val="3366FF"/>
          <w:sz w:val="20"/>
          <w:szCs w:val="20"/>
        </w:rPr>
        <w:t xml:space="preserve">                                                      </w:t>
      </w:r>
      <w:r w:rsidRPr="00EE6BFC">
        <w:rPr>
          <w:rFonts w:ascii="Arial" w:hAnsi="Arial" w:cs="Arial"/>
          <w:color w:val="3366FF"/>
          <w:sz w:val="20"/>
          <w:szCs w:val="20"/>
          <w:lang w:val="ms-MY"/>
        </w:rPr>
        <w:t>Төрийн ордон, Улаанбаатар хот</w:t>
      </w:r>
    </w:p>
    <w:p w14:paraId="6AC8528A" w14:textId="77777777" w:rsidR="003704FD" w:rsidRPr="00295902" w:rsidRDefault="003704FD" w:rsidP="003704FD">
      <w:pPr>
        <w:ind w:right="-8"/>
        <w:jc w:val="center"/>
        <w:rPr>
          <w:rFonts w:ascii="Arial" w:hAnsi="Arial" w:cs="Arial"/>
          <w:b/>
          <w:lang w:val="mn-MN"/>
        </w:rPr>
      </w:pPr>
    </w:p>
    <w:p w14:paraId="22137856" w14:textId="77777777" w:rsidR="003704FD" w:rsidRPr="00295902" w:rsidRDefault="003704FD" w:rsidP="003704FD">
      <w:pPr>
        <w:ind w:right="-8"/>
        <w:jc w:val="center"/>
        <w:rPr>
          <w:rFonts w:ascii="Arial" w:hAnsi="Arial" w:cs="Arial"/>
          <w:b/>
          <w:lang w:val="mn-MN"/>
        </w:rPr>
      </w:pPr>
    </w:p>
    <w:p w14:paraId="5FFC4CFD" w14:textId="77777777" w:rsidR="003704FD" w:rsidRPr="00295902" w:rsidRDefault="003704FD" w:rsidP="003704FD">
      <w:pPr>
        <w:ind w:right="-8"/>
        <w:jc w:val="center"/>
        <w:rPr>
          <w:rFonts w:ascii="Arial" w:hAnsi="Arial" w:cs="Arial"/>
          <w:b/>
          <w:lang w:val="mn-MN"/>
        </w:rPr>
      </w:pPr>
    </w:p>
    <w:p w14:paraId="57C58A87" w14:textId="65E8C943" w:rsidR="00321B06" w:rsidRPr="00295902" w:rsidRDefault="003704FD" w:rsidP="003704FD">
      <w:pPr>
        <w:ind w:right="-8"/>
        <w:jc w:val="center"/>
        <w:rPr>
          <w:rFonts w:ascii="Arial" w:hAnsi="Arial" w:cs="Arial"/>
          <w:b/>
          <w:lang w:val="mn-MN"/>
        </w:rPr>
      </w:pPr>
      <w:r w:rsidRPr="00295902">
        <w:rPr>
          <w:rFonts w:ascii="Arial" w:hAnsi="Arial" w:cs="Arial"/>
          <w:b/>
          <w:lang w:val="mn-MN"/>
        </w:rPr>
        <w:t xml:space="preserve">    </w:t>
      </w:r>
      <w:r w:rsidR="00321B06" w:rsidRPr="00295902">
        <w:rPr>
          <w:rFonts w:ascii="Arial" w:hAnsi="Arial" w:cs="Arial"/>
          <w:b/>
          <w:lang w:val="mn-MN"/>
        </w:rPr>
        <w:t xml:space="preserve">ХУУЛЬ ТОГТООМЖИЙН ТУХАЙ ХУУЛЬД </w:t>
      </w:r>
    </w:p>
    <w:p w14:paraId="50603635" w14:textId="487E3C6C" w:rsidR="00321B06" w:rsidRPr="00295902" w:rsidRDefault="003704FD" w:rsidP="003704FD">
      <w:pPr>
        <w:ind w:right="-8"/>
        <w:jc w:val="center"/>
        <w:rPr>
          <w:rFonts w:ascii="Arial" w:hAnsi="Arial" w:cs="Arial"/>
          <w:b/>
          <w:lang w:val="mn-MN"/>
        </w:rPr>
      </w:pPr>
      <w:r w:rsidRPr="00295902">
        <w:rPr>
          <w:rFonts w:ascii="Arial" w:hAnsi="Arial" w:cs="Arial"/>
          <w:b/>
          <w:lang w:val="mn-MN"/>
        </w:rPr>
        <w:t xml:space="preserve">   </w:t>
      </w:r>
      <w:r w:rsidR="00321B06" w:rsidRPr="00295902">
        <w:rPr>
          <w:rFonts w:ascii="Arial" w:hAnsi="Arial" w:cs="Arial"/>
          <w:b/>
          <w:lang w:val="mn-MN"/>
        </w:rPr>
        <w:t xml:space="preserve">НЭМЭЛТ, ӨӨРЧЛӨЛТ ОРУУЛАХ ТУХАЙ </w:t>
      </w:r>
    </w:p>
    <w:p w14:paraId="160C6EF1" w14:textId="77777777" w:rsidR="00321B06" w:rsidRPr="00295902" w:rsidRDefault="00321B06" w:rsidP="003704FD">
      <w:pPr>
        <w:spacing w:line="360" w:lineRule="auto"/>
        <w:ind w:right="-8"/>
        <w:jc w:val="center"/>
        <w:rPr>
          <w:rFonts w:ascii="Arial" w:hAnsi="Arial" w:cs="Arial"/>
          <w:b/>
          <w:lang w:val="mn-MN"/>
        </w:rPr>
      </w:pPr>
    </w:p>
    <w:p w14:paraId="7608C54D" w14:textId="456FF5EB" w:rsidR="00321B06" w:rsidRPr="00295902" w:rsidRDefault="00321B06" w:rsidP="003704FD">
      <w:pPr>
        <w:ind w:right="-8" w:firstLine="720"/>
        <w:jc w:val="both"/>
        <w:rPr>
          <w:rFonts w:ascii="Arial" w:hAnsi="Arial" w:cs="Arial"/>
          <w:b/>
          <w:color w:val="000000" w:themeColor="text1"/>
          <w:lang w:val="mn-MN"/>
        </w:rPr>
      </w:pPr>
      <w:r w:rsidRPr="00295902">
        <w:rPr>
          <w:rFonts w:ascii="Arial" w:hAnsi="Arial" w:cs="Arial"/>
          <w:b/>
          <w:color w:val="000000" w:themeColor="text1"/>
          <w:lang w:val="mn-MN"/>
        </w:rPr>
        <w:t>1 дүгээр зүйл.</w:t>
      </w:r>
      <w:r w:rsidRPr="00295902">
        <w:rPr>
          <w:rFonts w:ascii="Arial" w:hAnsi="Arial" w:cs="Arial"/>
          <w:color w:val="000000" w:themeColor="text1"/>
          <w:lang w:val="mn-MN"/>
        </w:rPr>
        <w:t>Хууль тогтоомжийн тухай хуульд доор дурдсан агуулгатай дараах зүйл, хэсэг нэмсүгэй:</w:t>
      </w:r>
    </w:p>
    <w:p w14:paraId="49860C30" w14:textId="77777777" w:rsidR="00321B06" w:rsidRPr="00295902" w:rsidRDefault="00321B06" w:rsidP="003704FD">
      <w:pPr>
        <w:ind w:right="-8"/>
        <w:jc w:val="both"/>
        <w:rPr>
          <w:rFonts w:ascii="Arial" w:hAnsi="Arial" w:cs="Arial"/>
          <w:b/>
          <w:lang w:val="mn-MN"/>
        </w:rPr>
      </w:pPr>
      <w:r w:rsidRPr="00295902">
        <w:rPr>
          <w:rFonts w:ascii="Arial" w:hAnsi="Arial" w:cs="Arial"/>
          <w:b/>
          <w:color w:val="000000" w:themeColor="text1"/>
          <w:lang w:val="mn-MN"/>
        </w:rPr>
        <w:tab/>
      </w:r>
      <w:r w:rsidRPr="00295902">
        <w:rPr>
          <w:rFonts w:ascii="Arial" w:hAnsi="Arial" w:cs="Arial"/>
          <w:b/>
          <w:color w:val="000000" w:themeColor="text1"/>
          <w:lang w:val="mn-MN"/>
        </w:rPr>
        <w:tab/>
      </w:r>
    </w:p>
    <w:p w14:paraId="368E78F6"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r w:rsidRPr="00295902">
        <w:rPr>
          <w:rFonts w:ascii="Arial" w:hAnsi="Arial" w:cs="Arial"/>
          <w:b/>
          <w:lang w:val="mn-MN"/>
        </w:rPr>
        <w:tab/>
        <w:t>1/13 дугаар зүйлийн 13.3 дахь хэсэг:</w:t>
      </w:r>
    </w:p>
    <w:p w14:paraId="12C341F2"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67C5ACD0"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 xml:space="preserve">“13.3.Хууль санаачлагч хууль тогтоомжийн хэрэгцээ, шаардлагыг урьдчилан тандан судлах судалгааг анхдагч хуулийн төсөл болон </w:t>
      </w:r>
      <w:r w:rsidRPr="00295902">
        <w:rPr>
          <w:rFonts w:ascii="Arial" w:hAnsi="Arial" w:cs="Arial"/>
          <w:color w:val="000000" w:themeColor="text1"/>
          <w:shd w:val="clear" w:color="auto" w:fill="FFFFFF"/>
          <w:lang w:val="mn-MN"/>
        </w:rPr>
        <w:t>хүчин төгөлдөр үйлчилж байгаа хуульд зарчмын шинжтэй зохицуулалт шинээр нэмж оруулж байгаа хуулийн төслийг</w:t>
      </w:r>
      <w:r w:rsidRPr="00295902">
        <w:rPr>
          <w:rFonts w:ascii="Arial" w:hAnsi="Arial" w:cs="Arial"/>
          <w:lang w:val="mn-MN"/>
        </w:rPr>
        <w:t xml:space="preserve"> боловсруулахад хийнэ.”</w:t>
      </w:r>
    </w:p>
    <w:p w14:paraId="2583A7D7"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46CABBBF" w14:textId="77777777" w:rsidR="00321B06" w:rsidRPr="00295902" w:rsidRDefault="00321B06" w:rsidP="003704FD">
      <w:pPr>
        <w:ind w:left="720" w:right="-8" w:firstLine="720"/>
        <w:jc w:val="both"/>
        <w:rPr>
          <w:rFonts w:ascii="Arial" w:hAnsi="Arial" w:cs="Arial"/>
          <w:b/>
          <w:lang w:val="mn-MN"/>
        </w:rPr>
      </w:pPr>
      <w:r w:rsidRPr="00295902">
        <w:rPr>
          <w:rFonts w:ascii="Arial" w:hAnsi="Arial" w:cs="Arial"/>
          <w:b/>
          <w:lang w:val="mn-MN"/>
        </w:rPr>
        <w:t>2/</w:t>
      </w:r>
      <w:r w:rsidRPr="00295902">
        <w:rPr>
          <w:rFonts w:ascii="Arial" w:hAnsi="Arial" w:cs="Arial"/>
          <w:b/>
          <w:color w:val="000000" w:themeColor="text1"/>
          <w:lang w:val="mn-MN"/>
        </w:rPr>
        <w:t>14 дүгээр зүйлийн 14.4, 14.5 дахь хэсэг</w:t>
      </w:r>
      <w:r w:rsidRPr="00295902">
        <w:rPr>
          <w:rFonts w:ascii="Arial" w:hAnsi="Arial" w:cs="Arial"/>
          <w:b/>
          <w:lang w:val="mn-MN"/>
        </w:rPr>
        <w:t>:</w:t>
      </w:r>
    </w:p>
    <w:p w14:paraId="6A9163A7" w14:textId="77777777" w:rsidR="00321B06" w:rsidRPr="00295902" w:rsidRDefault="00321B06" w:rsidP="003704FD">
      <w:pPr>
        <w:ind w:right="-8"/>
        <w:rPr>
          <w:rFonts w:ascii="Arial" w:hAnsi="Arial" w:cs="Arial"/>
          <w:lang w:val="mn-MN"/>
        </w:rPr>
      </w:pPr>
    </w:p>
    <w:p w14:paraId="66A8F2A1"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 xml:space="preserve">“14.4.Хууль санаачлагч тодорхой салбарын хоорондоо уялдаатай хэд хэдэн хуулийн төслийг нэгэн зэрэг хамтад нь хэлэлцүүлэхээр багцлан боловсруулж, өргөн мэдүүлж болно. </w:t>
      </w:r>
    </w:p>
    <w:p w14:paraId="7A70F914"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5B10785D" w14:textId="280C72F1"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 xml:space="preserve">14.5.Энэ хуулийн </w:t>
      </w:r>
      <w:r w:rsidRPr="00295902">
        <w:rPr>
          <w:rFonts w:ascii="Arial" w:hAnsi="Arial" w:cs="Arial"/>
          <w:color w:val="000000" w:themeColor="text1"/>
          <w:lang w:val="mn-MN"/>
        </w:rPr>
        <w:t>14.4-т</w:t>
      </w:r>
      <w:r w:rsidRPr="00295902">
        <w:rPr>
          <w:rFonts w:ascii="Arial" w:hAnsi="Arial" w:cs="Arial"/>
          <w:lang w:val="mn-MN"/>
        </w:rPr>
        <w:t xml:space="preserve"> заасны дагуу хэд хэдэн хуулийн төслийг багцлан боловсруулахдаа тухайн харилцааг зохицуулж байгаа ерөнхий хуулийг дагаж анхдагч хуулийн төсөл боловсруулах, шинэчлэн найруулах, нэмэлт, өөрчлөлт оруулах тохиолдолд төсөл тус бүрийн</w:t>
      </w:r>
      <w:r w:rsidR="009C48D1" w:rsidRPr="00295902">
        <w:rPr>
          <w:rFonts w:ascii="Arial" w:hAnsi="Arial" w:cs="Arial"/>
          <w:lang w:val="mn-MN"/>
        </w:rPr>
        <w:t xml:space="preserve"> агуулгыг нэгтгэн нэг үзэл </w:t>
      </w:r>
      <w:r w:rsidRPr="00295902">
        <w:rPr>
          <w:rFonts w:ascii="Arial" w:hAnsi="Arial" w:cs="Arial"/>
          <w:lang w:val="mn-MN"/>
        </w:rPr>
        <w:t>баримтлалаар тодорхойлж болно.”</w:t>
      </w:r>
    </w:p>
    <w:p w14:paraId="21E66A9E" w14:textId="77777777" w:rsidR="00321B06" w:rsidRPr="00295902" w:rsidRDefault="00321B06" w:rsidP="003704FD">
      <w:pPr>
        <w:pStyle w:val="NormalWeb"/>
        <w:spacing w:before="0" w:beforeAutospacing="0" w:after="0" w:afterAutospacing="0"/>
        <w:ind w:right="-8"/>
        <w:jc w:val="both"/>
        <w:rPr>
          <w:rFonts w:ascii="Arial" w:hAnsi="Arial" w:cs="Arial"/>
          <w:lang w:val="mn-MN"/>
        </w:rPr>
      </w:pPr>
    </w:p>
    <w:p w14:paraId="1F94F948" w14:textId="77777777" w:rsidR="00321B06" w:rsidRPr="00295902" w:rsidRDefault="00321B06" w:rsidP="003704FD">
      <w:pPr>
        <w:ind w:left="720" w:right="-8" w:firstLine="720"/>
        <w:jc w:val="both"/>
        <w:rPr>
          <w:rFonts w:ascii="Arial" w:hAnsi="Arial" w:cs="Arial"/>
          <w:b/>
          <w:bCs/>
          <w:color w:val="000000" w:themeColor="text1"/>
          <w:lang w:val="mn-MN"/>
        </w:rPr>
      </w:pPr>
      <w:r w:rsidRPr="00295902">
        <w:rPr>
          <w:rFonts w:ascii="Arial" w:hAnsi="Arial" w:cs="Arial"/>
          <w:b/>
          <w:bCs/>
          <w:color w:val="000000" w:themeColor="text1"/>
          <w:lang w:val="mn-MN"/>
        </w:rPr>
        <w:t>3/15 дугаар зүйлийн 15.11, 15.12 дахь хэсэг:</w:t>
      </w:r>
    </w:p>
    <w:p w14:paraId="312BF661" w14:textId="77777777" w:rsidR="00321B06" w:rsidRPr="00295902" w:rsidRDefault="00321B06" w:rsidP="003704FD">
      <w:pPr>
        <w:ind w:right="-8"/>
        <w:jc w:val="both"/>
        <w:rPr>
          <w:rFonts w:ascii="Arial" w:hAnsi="Arial" w:cs="Arial"/>
          <w:color w:val="000000" w:themeColor="text1"/>
          <w:lang w:val="mn-MN"/>
        </w:rPr>
      </w:pPr>
    </w:p>
    <w:p w14:paraId="7E97BC0E" w14:textId="1073E651" w:rsidR="00321B06" w:rsidRPr="00295902" w:rsidRDefault="00321B06" w:rsidP="003704FD">
      <w:pPr>
        <w:pStyle w:val="NormalWeb"/>
        <w:spacing w:before="0" w:beforeAutospacing="0" w:after="0" w:afterAutospacing="0"/>
        <w:ind w:right="-8" w:firstLine="578"/>
        <w:jc w:val="both"/>
        <w:rPr>
          <w:rFonts w:ascii="Arial" w:hAnsi="Arial" w:cs="Arial"/>
          <w:lang w:val="mn-MN"/>
        </w:rPr>
      </w:pPr>
      <w:r w:rsidRPr="00295902">
        <w:rPr>
          <w:rFonts w:ascii="Arial" w:hAnsi="Arial" w:cs="Arial"/>
          <w:color w:val="000000" w:themeColor="text1"/>
          <w:shd w:val="clear" w:color="auto" w:fill="FFFFFF"/>
          <w:lang w:val="mn-MN"/>
        </w:rPr>
        <w:t>“15.11.Энэ хуулийн 12.2.8-д заасан хуулийн төслийн үзэл баримтлалыг Монгол Улсын Ерөнхий сайд тодорхойлж, батлах бөгөөд хуулийн төслийг Монгол Улсын Үндсэн хуулийн Гучин есдүгээр зүйлийн 3 дахь хэсэгт заасны дагуу өргөн мэдүүлнэ.</w:t>
      </w:r>
    </w:p>
    <w:p w14:paraId="1E16569B"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5A0532FA"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15.12.Энэ хуулийн 22.1.3-т заасан хуулийн шинэчилсэн найруулгын төслийн үзэл баримтлалын төслийг боловсруулахдаа хүчин төгөлдөр үйлчилж байгаа хуулийн нэрээр боловсруулж батлах бөгөөд хуулийн нэрийг өөрчлөх бол энэ талаар үзэл баримтлалын төсөлд тусгана.”</w:t>
      </w:r>
    </w:p>
    <w:p w14:paraId="14818347" w14:textId="77777777" w:rsidR="00321B06" w:rsidRPr="00295902" w:rsidRDefault="00321B06" w:rsidP="003704FD">
      <w:pPr>
        <w:pStyle w:val="NormalWeb"/>
        <w:spacing w:before="0" w:beforeAutospacing="0" w:after="0" w:afterAutospacing="0"/>
        <w:ind w:right="-8"/>
        <w:jc w:val="both"/>
        <w:rPr>
          <w:rFonts w:ascii="Arial" w:hAnsi="Arial" w:cs="Arial"/>
          <w:b/>
          <w:lang w:val="mn-MN"/>
        </w:rPr>
      </w:pPr>
    </w:p>
    <w:p w14:paraId="47960832"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r w:rsidRPr="00295902">
        <w:rPr>
          <w:rFonts w:ascii="Arial" w:hAnsi="Arial" w:cs="Arial"/>
          <w:b/>
          <w:lang w:val="mn-MN"/>
        </w:rPr>
        <w:tab/>
        <w:t>4/26</w:t>
      </w:r>
      <w:r w:rsidRPr="00295902">
        <w:rPr>
          <w:rFonts w:ascii="Arial" w:hAnsi="Arial" w:cs="Arial"/>
          <w:b/>
          <w:vertAlign w:val="superscript"/>
          <w:lang w:val="mn-MN"/>
        </w:rPr>
        <w:t>1</w:t>
      </w:r>
      <w:r w:rsidRPr="00295902">
        <w:rPr>
          <w:rFonts w:ascii="Arial" w:hAnsi="Arial" w:cs="Arial"/>
          <w:b/>
          <w:lang w:val="mn-MN"/>
        </w:rPr>
        <w:t xml:space="preserve"> дүгээр зүйлийн 26</w:t>
      </w:r>
      <w:r w:rsidRPr="00295902">
        <w:rPr>
          <w:rFonts w:ascii="Arial" w:hAnsi="Arial" w:cs="Arial"/>
          <w:b/>
          <w:vertAlign w:val="superscript"/>
          <w:lang w:val="mn-MN"/>
        </w:rPr>
        <w:t>1</w:t>
      </w:r>
      <w:r w:rsidRPr="00295902">
        <w:rPr>
          <w:rFonts w:ascii="Arial" w:hAnsi="Arial" w:cs="Arial"/>
          <w:b/>
          <w:lang w:val="mn-MN"/>
        </w:rPr>
        <w:t>.2, 26</w:t>
      </w:r>
      <w:r w:rsidRPr="00295902">
        <w:rPr>
          <w:rFonts w:ascii="Arial" w:hAnsi="Arial" w:cs="Arial"/>
          <w:b/>
          <w:vertAlign w:val="superscript"/>
          <w:lang w:val="mn-MN"/>
        </w:rPr>
        <w:t>1</w:t>
      </w:r>
      <w:r w:rsidRPr="00295902">
        <w:rPr>
          <w:rFonts w:ascii="Arial" w:hAnsi="Arial" w:cs="Arial"/>
          <w:b/>
          <w:lang w:val="mn-MN"/>
        </w:rPr>
        <w:t>.3 дахь хэсэг:</w:t>
      </w:r>
    </w:p>
    <w:p w14:paraId="61C531FD"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p>
    <w:p w14:paraId="651BB038" w14:textId="77777777" w:rsidR="00321B06" w:rsidRPr="00295902" w:rsidRDefault="00321B06" w:rsidP="003704FD">
      <w:pPr>
        <w:pStyle w:val="NormalWeb"/>
        <w:spacing w:before="0" w:beforeAutospacing="0" w:after="0" w:afterAutospacing="0"/>
        <w:ind w:right="-8" w:firstLine="720"/>
        <w:jc w:val="both"/>
        <w:rPr>
          <w:rFonts w:ascii="Arial" w:hAnsi="Arial" w:cs="Arial"/>
          <w:strike/>
          <w:lang w:val="mn-MN"/>
        </w:rPr>
      </w:pPr>
      <w:r w:rsidRPr="00295902">
        <w:rPr>
          <w:rFonts w:ascii="Arial" w:hAnsi="Arial" w:cs="Arial"/>
          <w:lang w:val="mn-MN"/>
        </w:rPr>
        <w:t>“</w:t>
      </w:r>
      <w:r w:rsidRPr="00295902">
        <w:rPr>
          <w:rFonts w:ascii="Arial" w:hAnsi="Arial" w:cs="Arial"/>
          <w:bCs/>
          <w:color w:val="000000" w:themeColor="text1"/>
          <w:shd w:val="clear" w:color="auto" w:fill="FFFFFF"/>
          <w:lang w:val="mn-MN"/>
        </w:rPr>
        <w:t>26</w:t>
      </w:r>
      <w:r w:rsidRPr="00295902">
        <w:rPr>
          <w:rFonts w:ascii="Arial" w:hAnsi="Arial" w:cs="Arial"/>
          <w:bCs/>
          <w:color w:val="000000" w:themeColor="text1"/>
          <w:shd w:val="clear" w:color="auto" w:fill="FFFFFF"/>
          <w:vertAlign w:val="superscript"/>
          <w:lang w:val="mn-MN"/>
        </w:rPr>
        <w:t>1</w:t>
      </w:r>
      <w:r w:rsidRPr="00295902">
        <w:rPr>
          <w:rFonts w:ascii="Arial" w:hAnsi="Arial" w:cs="Arial"/>
          <w:bCs/>
          <w:color w:val="000000" w:themeColor="text1"/>
          <w:shd w:val="clear" w:color="auto" w:fill="FFFFFF"/>
          <w:lang w:val="mn-MN"/>
        </w:rPr>
        <w:t>.2.</w:t>
      </w:r>
      <w:r w:rsidRPr="00295902">
        <w:rPr>
          <w:rFonts w:ascii="Arial" w:hAnsi="Arial" w:cs="Arial"/>
          <w:lang w:val="mn-MN"/>
        </w:rPr>
        <w:t>Тухайн хуульд хуулийн үйлчлэх хугацааг заасан тохиолдолд тус хугацаа дуусмагц хууль хүчингүй болно</w:t>
      </w:r>
      <w:r w:rsidRPr="00295902">
        <w:rPr>
          <w:rFonts w:ascii="Arial" w:hAnsi="Arial" w:cs="Arial"/>
          <w:bCs/>
          <w:color w:val="000000" w:themeColor="text1"/>
          <w:shd w:val="clear" w:color="auto" w:fill="FFFFFF"/>
          <w:lang w:val="mn-MN"/>
        </w:rPr>
        <w:t>.</w:t>
      </w:r>
    </w:p>
    <w:p w14:paraId="12DD9FD0" w14:textId="77777777" w:rsidR="003704FD" w:rsidRPr="00295902" w:rsidRDefault="003704FD" w:rsidP="003704FD">
      <w:pPr>
        <w:pStyle w:val="NormalWeb"/>
        <w:spacing w:before="0" w:beforeAutospacing="0" w:after="0" w:afterAutospacing="0"/>
        <w:ind w:right="-8" w:firstLine="720"/>
        <w:jc w:val="both"/>
        <w:rPr>
          <w:rFonts w:ascii="Arial" w:hAnsi="Arial" w:cs="Arial"/>
          <w:lang w:val="mn-MN"/>
        </w:rPr>
      </w:pPr>
    </w:p>
    <w:p w14:paraId="3D1CADB4"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lastRenderedPageBreak/>
        <w:t>26</w:t>
      </w:r>
      <w:r w:rsidRPr="00295902">
        <w:rPr>
          <w:rFonts w:ascii="Arial" w:hAnsi="Arial" w:cs="Arial"/>
          <w:vertAlign w:val="superscript"/>
          <w:lang w:val="mn-MN"/>
        </w:rPr>
        <w:t>1</w:t>
      </w:r>
      <w:r w:rsidRPr="00295902">
        <w:rPr>
          <w:rFonts w:ascii="Arial" w:hAnsi="Arial" w:cs="Arial"/>
          <w:lang w:val="mn-MN"/>
        </w:rPr>
        <w:t>.3.Тухайн хуульд өөрөөр заагаагүй бол хуулийг буцаан хэрэглэхгүй.”</w:t>
      </w:r>
      <w:r w:rsidRPr="00295902">
        <w:rPr>
          <w:rFonts w:ascii="Arial" w:hAnsi="Arial" w:cs="Arial"/>
          <w:color w:val="000000" w:themeColor="text1"/>
          <w:lang w:val="mn-MN"/>
        </w:rPr>
        <w:t xml:space="preserve"> </w:t>
      </w:r>
    </w:p>
    <w:p w14:paraId="1040A497" w14:textId="77777777" w:rsidR="00321B06" w:rsidRPr="00295902" w:rsidRDefault="00321B06" w:rsidP="003704FD">
      <w:pPr>
        <w:pStyle w:val="NormalWeb"/>
        <w:spacing w:before="0" w:beforeAutospacing="0" w:after="0" w:afterAutospacing="0"/>
        <w:ind w:right="-8"/>
        <w:jc w:val="both"/>
        <w:rPr>
          <w:rFonts w:ascii="Arial" w:hAnsi="Arial" w:cs="Arial"/>
          <w:lang w:val="mn-MN"/>
        </w:rPr>
      </w:pPr>
    </w:p>
    <w:p w14:paraId="1AF6F24D" w14:textId="77777777" w:rsidR="00321B06" w:rsidRPr="00295902" w:rsidRDefault="00321B06" w:rsidP="003704FD">
      <w:pPr>
        <w:pStyle w:val="NormalWeb"/>
        <w:spacing w:before="0" w:beforeAutospacing="0" w:after="0" w:afterAutospacing="0"/>
        <w:ind w:left="720" w:right="-8" w:firstLine="720"/>
        <w:jc w:val="both"/>
        <w:rPr>
          <w:rFonts w:ascii="Arial" w:hAnsi="Arial" w:cs="Arial"/>
          <w:b/>
          <w:bCs/>
          <w:u w:val="single"/>
          <w:lang w:val="mn-MN"/>
        </w:rPr>
      </w:pPr>
      <w:r w:rsidRPr="00295902">
        <w:rPr>
          <w:rFonts w:ascii="Arial" w:hAnsi="Arial" w:cs="Arial"/>
          <w:b/>
          <w:bCs/>
          <w:lang w:val="mn-MN"/>
        </w:rPr>
        <w:t>5/29 дүгээр зүйлийн 29.2-29.4 дэх хэсэг:</w:t>
      </w:r>
    </w:p>
    <w:p w14:paraId="0EBA255B" w14:textId="77777777" w:rsidR="00321B06" w:rsidRPr="00295902" w:rsidRDefault="00321B06" w:rsidP="003704FD">
      <w:pPr>
        <w:pStyle w:val="NormalWeb"/>
        <w:spacing w:before="0" w:beforeAutospacing="0" w:after="0" w:afterAutospacing="0"/>
        <w:ind w:right="-8" w:firstLine="720"/>
        <w:jc w:val="both"/>
        <w:rPr>
          <w:rFonts w:ascii="Arial" w:hAnsi="Arial" w:cs="Arial"/>
          <w:b/>
          <w:bCs/>
          <w:u w:val="single"/>
          <w:lang w:val="mn-MN"/>
        </w:rPr>
      </w:pPr>
    </w:p>
    <w:p w14:paraId="1637BC13"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“29.2.Хуулийн төсөлд шаардлагатай тохиолдолд эрх зүйн хэм хэмжээг зөрчсөн этгээдэд хүлээлгэх хариуцлага, хуулийн хүчин төгөлдөр болох хугацаа, хууль буцаан хэрэглэх тухай заалт, хуулийг дагаж мөрдөх журмын зохицуулалт, бусад хуулийн зүйл, хэсэг, заалтыг хүчингүй болсонд тооцох, зарим үг, өгүүлбэр, тоо, тэмдэгт хасах талаар тусгана.</w:t>
      </w:r>
    </w:p>
    <w:p w14:paraId="7336D83A" w14:textId="77777777" w:rsidR="00321B06" w:rsidRPr="00295902" w:rsidRDefault="00321B06" w:rsidP="003704FD">
      <w:pPr>
        <w:pStyle w:val="NormalWeb"/>
        <w:spacing w:before="0" w:beforeAutospacing="0" w:after="0" w:afterAutospacing="0"/>
        <w:ind w:right="-8" w:firstLine="1440"/>
        <w:jc w:val="both"/>
        <w:rPr>
          <w:rFonts w:ascii="Arial" w:hAnsi="Arial" w:cs="Arial"/>
          <w:lang w:val="mn-MN"/>
        </w:rPr>
      </w:pPr>
    </w:p>
    <w:p w14:paraId="1A12132C"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29.3.Шаардлагатай тохиолдолд бусад хуульд нэмэлт, өөрчлөлт оруулах болон хууль хүчингүй болсонд тооцох тухай дагалдах хуулийн төслийг боловсруулна.</w:t>
      </w:r>
    </w:p>
    <w:p w14:paraId="42763A41" w14:textId="77777777" w:rsidR="00321B06" w:rsidRPr="00295902" w:rsidRDefault="00321B06" w:rsidP="003704FD">
      <w:pPr>
        <w:pStyle w:val="NormalWeb"/>
        <w:spacing w:before="0" w:beforeAutospacing="0" w:after="0" w:afterAutospacing="0"/>
        <w:ind w:right="-8"/>
        <w:jc w:val="both"/>
        <w:rPr>
          <w:rFonts w:ascii="Arial" w:hAnsi="Arial" w:cs="Arial"/>
          <w:strike/>
          <w:lang w:val="mn-MN"/>
        </w:rPr>
      </w:pPr>
    </w:p>
    <w:p w14:paraId="4CA59D17"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bCs/>
          <w:color w:val="000000" w:themeColor="text1"/>
          <w:shd w:val="clear" w:color="auto" w:fill="FFFFFF"/>
          <w:lang w:val="mn-MN"/>
        </w:rPr>
        <w:t>29.4.Энэ хуулийн 14.5-д зааснаас бусад хуулийн төслийг дагалдуулан анхдагч болон шинэчилсэн найруулгын төслийг өргөн мэдүүлэхийг хориглоно.</w:t>
      </w:r>
      <w:r w:rsidRPr="00295902">
        <w:rPr>
          <w:rFonts w:ascii="Arial" w:hAnsi="Arial" w:cs="Arial"/>
          <w:lang w:val="mn-MN"/>
        </w:rPr>
        <w:t>”</w:t>
      </w:r>
    </w:p>
    <w:p w14:paraId="08884E28"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702AFCFD" w14:textId="77777777" w:rsidR="00321B06" w:rsidRPr="00295902" w:rsidRDefault="00321B06" w:rsidP="003704FD">
      <w:pPr>
        <w:pStyle w:val="NormalWeb"/>
        <w:spacing w:before="0" w:beforeAutospacing="0" w:after="0" w:afterAutospacing="0"/>
        <w:ind w:left="720" w:right="-8" w:firstLine="720"/>
        <w:jc w:val="both"/>
        <w:rPr>
          <w:rFonts w:ascii="Arial" w:hAnsi="Arial" w:cs="Arial"/>
          <w:b/>
          <w:bCs/>
          <w:lang w:val="mn-MN"/>
        </w:rPr>
      </w:pPr>
      <w:r w:rsidRPr="00295902">
        <w:rPr>
          <w:rFonts w:ascii="Arial" w:hAnsi="Arial" w:cs="Arial"/>
          <w:b/>
          <w:bCs/>
          <w:lang w:val="mn-MN"/>
        </w:rPr>
        <w:t>6/30 дугаар зүйлийн 30.8 дахь хэсэг:</w:t>
      </w:r>
    </w:p>
    <w:p w14:paraId="3C387969"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5D968297" w14:textId="77777777" w:rsidR="00321B06" w:rsidRPr="00295902" w:rsidRDefault="00321B06" w:rsidP="003704FD">
      <w:pPr>
        <w:shd w:val="clear" w:color="auto" w:fill="FFFFFF"/>
        <w:ind w:left="142" w:right="-8" w:firstLine="578"/>
        <w:jc w:val="both"/>
        <w:rPr>
          <w:rFonts w:ascii="Arial" w:hAnsi="Arial" w:cs="Arial"/>
          <w:color w:val="000000" w:themeColor="text1"/>
          <w:lang w:val="mn-MN"/>
        </w:rPr>
      </w:pPr>
      <w:r w:rsidRPr="00295902">
        <w:rPr>
          <w:rFonts w:ascii="Arial" w:hAnsi="Arial" w:cs="Arial"/>
          <w:color w:val="000000" w:themeColor="text1"/>
          <w:lang w:val="mn-MN"/>
        </w:rPr>
        <w:t>“30.8.Хуулийн төсөлтэй холбогдуулан бусад хуульд заасан агуулга ижил нэр томьёог дагаж өөрчлөх шаардлагатай тохиолдолд ижил утгаар ойлгож хэрэгжүүлэх, хэрэглэх тайлбарыг хуулийг дагаж мөрдөх журмын зохицуулалтад тусгаж болно.”</w:t>
      </w:r>
    </w:p>
    <w:p w14:paraId="721CC5B3" w14:textId="77777777" w:rsidR="00321B06" w:rsidRPr="00295902" w:rsidRDefault="00321B06" w:rsidP="003704FD">
      <w:pPr>
        <w:pStyle w:val="NormalWeb"/>
        <w:spacing w:before="0" w:beforeAutospacing="0" w:after="0" w:afterAutospacing="0"/>
        <w:ind w:right="-8"/>
        <w:jc w:val="both"/>
        <w:rPr>
          <w:rFonts w:ascii="Arial" w:hAnsi="Arial" w:cs="Arial"/>
          <w:b/>
          <w:lang w:val="mn-MN"/>
        </w:rPr>
      </w:pPr>
    </w:p>
    <w:p w14:paraId="54D964FA"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r w:rsidRPr="00295902">
        <w:rPr>
          <w:rFonts w:ascii="Arial" w:hAnsi="Arial" w:cs="Arial"/>
          <w:b/>
          <w:lang w:val="mn-MN"/>
        </w:rPr>
        <w:tab/>
        <w:t>7/33 дугаар зүйлийн 33.3-33.6 дахь хэсэг:</w:t>
      </w:r>
    </w:p>
    <w:p w14:paraId="3303BBE3"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314BD0FA" w14:textId="77777777" w:rsidR="00321B06" w:rsidRPr="00295902" w:rsidRDefault="00321B06" w:rsidP="003704FD">
      <w:pPr>
        <w:pStyle w:val="NormalWeb"/>
        <w:spacing w:before="0" w:beforeAutospacing="0" w:after="0" w:afterAutospacing="0"/>
        <w:ind w:right="-8"/>
        <w:jc w:val="both"/>
        <w:rPr>
          <w:rFonts w:ascii="Arial" w:hAnsi="Arial" w:cs="Arial"/>
          <w:lang w:val="mn-MN"/>
        </w:rPr>
      </w:pPr>
      <w:r w:rsidRPr="00295902">
        <w:rPr>
          <w:rFonts w:ascii="Arial" w:hAnsi="Arial" w:cs="Arial"/>
          <w:lang w:val="mn-MN"/>
        </w:rPr>
        <w:tab/>
        <w:t>“33.3.Хуулийн төслийн дэлгэрэнгүй танилцуулгад хуулийн төсөл болон дагаж гарах хуулийн төслийн зүйл, хэсэг, заалт тус бүрд дараах мэдээллийг агуулсан тайлбарыг тусгана:</w:t>
      </w:r>
    </w:p>
    <w:p w14:paraId="449CD4AC"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4F9799C2" w14:textId="77777777" w:rsidR="00321B06" w:rsidRPr="00295902" w:rsidRDefault="00321B06" w:rsidP="003704FD">
      <w:pPr>
        <w:ind w:right="-8" w:firstLine="1440"/>
        <w:jc w:val="both"/>
        <w:rPr>
          <w:rFonts w:ascii="Arial" w:hAnsi="Arial" w:cs="Arial"/>
          <w:lang w:val="mn-MN"/>
        </w:rPr>
      </w:pPr>
      <w:r w:rsidRPr="00295902">
        <w:rPr>
          <w:rFonts w:ascii="Arial" w:hAnsi="Arial" w:cs="Arial"/>
          <w:lang w:val="mn-MN"/>
        </w:rPr>
        <w:t xml:space="preserve"> 33.3.1.нэмэлт, өөрчлөлт оруулах, өөрчлөн найруулах, үг, өгүүлбэрийг хасах, хүчингүй болсонд тооцох болсон үндэслэл, шаардлага;</w:t>
      </w:r>
    </w:p>
    <w:p w14:paraId="05F28810" w14:textId="77777777" w:rsidR="00321B06" w:rsidRPr="00295902" w:rsidRDefault="00321B06" w:rsidP="003704FD">
      <w:pPr>
        <w:ind w:right="-8" w:firstLine="1440"/>
        <w:jc w:val="both"/>
        <w:rPr>
          <w:rFonts w:ascii="Arial" w:hAnsi="Arial" w:cs="Arial"/>
          <w:lang w:val="mn-MN"/>
        </w:rPr>
      </w:pPr>
    </w:p>
    <w:p w14:paraId="445A8675" w14:textId="77777777" w:rsidR="00321B06" w:rsidRPr="00295902" w:rsidRDefault="00321B06" w:rsidP="003704FD">
      <w:pPr>
        <w:ind w:right="-8" w:firstLine="1440"/>
        <w:jc w:val="both"/>
        <w:rPr>
          <w:rFonts w:ascii="Arial" w:hAnsi="Arial" w:cs="Arial"/>
          <w:lang w:val="mn-MN"/>
        </w:rPr>
      </w:pPr>
      <w:r w:rsidRPr="00295902">
        <w:rPr>
          <w:rFonts w:ascii="Arial" w:hAnsi="Arial" w:cs="Arial"/>
          <w:lang w:val="mn-MN"/>
        </w:rPr>
        <w:t>33.3.2.зохицуулахаар тусгасан харилцааны агуулга, зохицуулалтыг хэрхэн ойлгох тухай;</w:t>
      </w:r>
    </w:p>
    <w:p w14:paraId="5FE51CA1" w14:textId="77777777" w:rsidR="00321B06" w:rsidRPr="00295902" w:rsidRDefault="00321B06" w:rsidP="003704FD">
      <w:pPr>
        <w:ind w:right="-8" w:firstLine="1440"/>
        <w:jc w:val="both"/>
        <w:rPr>
          <w:rFonts w:ascii="Arial" w:hAnsi="Arial" w:cs="Arial"/>
          <w:lang w:val="mn-MN"/>
        </w:rPr>
      </w:pPr>
    </w:p>
    <w:p w14:paraId="73883C6E" w14:textId="77777777" w:rsidR="00321B06" w:rsidRPr="00295902" w:rsidRDefault="00321B06" w:rsidP="003704FD">
      <w:pPr>
        <w:ind w:right="-8" w:firstLine="709"/>
        <w:jc w:val="both"/>
        <w:rPr>
          <w:rFonts w:ascii="Arial" w:hAnsi="Arial" w:cs="Arial"/>
          <w:lang w:val="mn-MN"/>
        </w:rPr>
      </w:pPr>
      <w:r w:rsidRPr="00295902">
        <w:rPr>
          <w:rFonts w:ascii="Arial" w:hAnsi="Arial" w:cs="Arial"/>
          <w:lang w:val="mn-MN"/>
        </w:rPr>
        <w:tab/>
      </w:r>
      <w:r w:rsidRPr="00295902">
        <w:rPr>
          <w:rFonts w:ascii="Arial" w:hAnsi="Arial" w:cs="Arial"/>
          <w:lang w:val="mn-MN"/>
        </w:rPr>
        <w:tab/>
        <w:t xml:space="preserve">33.3.3.нэр томьёо, ухагдахууны үүсэл. </w:t>
      </w:r>
    </w:p>
    <w:p w14:paraId="4C833009" w14:textId="77777777" w:rsidR="00321B06" w:rsidRPr="00295902" w:rsidRDefault="00321B06" w:rsidP="003704FD">
      <w:pPr>
        <w:ind w:right="-8" w:firstLine="709"/>
        <w:jc w:val="both"/>
        <w:rPr>
          <w:rFonts w:ascii="Arial" w:hAnsi="Arial" w:cs="Arial"/>
          <w:lang w:val="mn-MN"/>
        </w:rPr>
      </w:pPr>
    </w:p>
    <w:p w14:paraId="5FD6AEA5" w14:textId="77777777" w:rsidR="00321B06" w:rsidRPr="00295902" w:rsidRDefault="00321B06" w:rsidP="003704FD">
      <w:pPr>
        <w:ind w:right="-8" w:firstLine="709"/>
        <w:jc w:val="both"/>
        <w:rPr>
          <w:rFonts w:ascii="Arial" w:hAnsi="Arial" w:cs="Arial"/>
          <w:lang w:val="mn-MN"/>
        </w:rPr>
      </w:pPr>
      <w:r w:rsidRPr="00295902">
        <w:rPr>
          <w:rFonts w:ascii="Arial" w:hAnsi="Arial" w:cs="Arial"/>
          <w:lang w:val="mn-MN"/>
        </w:rPr>
        <w:t xml:space="preserve">33.4.Хуулийн төслийн дэлгэрэнгүй танилцуулгад энэ хуулийн 33.3-т заасан тайлбарыг </w:t>
      </w:r>
      <w:r w:rsidRPr="00295902">
        <w:rPr>
          <w:rFonts w:ascii="Arial" w:hAnsi="Arial" w:cs="Arial"/>
          <w:color w:val="000000" w:themeColor="text1"/>
          <w:lang w:val="mn-MN"/>
        </w:rPr>
        <w:t>шинэчилсэн найруулга бол бүлгээр, нэмэлт, өөрчлөлт бол зүйл, эсхүл хэсэг,</w:t>
      </w:r>
      <w:r w:rsidRPr="00295902">
        <w:rPr>
          <w:rFonts w:ascii="Arial" w:hAnsi="Arial" w:cs="Arial"/>
          <w:b/>
          <w:bCs/>
          <w:color w:val="000000" w:themeColor="text1"/>
          <w:lang w:val="mn-MN"/>
        </w:rPr>
        <w:t xml:space="preserve"> </w:t>
      </w:r>
      <w:r w:rsidRPr="00295902">
        <w:rPr>
          <w:rFonts w:ascii="Arial" w:hAnsi="Arial" w:cs="Arial"/>
          <w:lang w:val="mn-MN"/>
        </w:rPr>
        <w:t>заалт тус бүрээр багцлан тусгана.</w:t>
      </w:r>
    </w:p>
    <w:p w14:paraId="49F6E6ED" w14:textId="77777777" w:rsidR="00321B06" w:rsidRPr="00295902" w:rsidRDefault="00321B06" w:rsidP="003704FD">
      <w:pPr>
        <w:ind w:right="-8" w:firstLine="709"/>
        <w:jc w:val="both"/>
        <w:rPr>
          <w:rFonts w:ascii="Arial" w:hAnsi="Arial" w:cs="Arial"/>
          <w:lang w:val="mn-MN"/>
        </w:rPr>
      </w:pPr>
    </w:p>
    <w:p w14:paraId="2005FD06" w14:textId="77777777" w:rsidR="00321B06" w:rsidRPr="00295902" w:rsidRDefault="00321B06" w:rsidP="003704FD">
      <w:pPr>
        <w:ind w:right="-8" w:firstLine="720"/>
        <w:jc w:val="both"/>
        <w:rPr>
          <w:rFonts w:ascii="Arial" w:hAnsi="Arial" w:cs="Arial"/>
          <w:b/>
          <w:bCs/>
          <w:color w:val="000000" w:themeColor="text1"/>
          <w:shd w:val="clear" w:color="auto" w:fill="FFFFFF"/>
          <w:lang w:val="mn-MN"/>
        </w:rPr>
      </w:pPr>
      <w:r w:rsidRPr="00295902">
        <w:rPr>
          <w:rFonts w:ascii="Arial" w:hAnsi="Arial" w:cs="Arial"/>
          <w:color w:val="000000" w:themeColor="text1"/>
          <w:shd w:val="clear" w:color="auto" w:fill="FFFFFF"/>
          <w:lang w:val="mn-MN"/>
        </w:rPr>
        <w:t>33.5.Энэ хуулийн 33.3.3-т заасан хуулийн төслийн нэр томьёо, ухагдахууны үүслийг тайлбарлахад холбогдох хууль, Монгол Улсын хуулиар соёрхон баталсан, нэгдэн орсон олон улсын гэрээнд заасан тодорхойлолт, хэм хэмжээг баримталж болно.</w:t>
      </w:r>
    </w:p>
    <w:p w14:paraId="20C88A60" w14:textId="77777777" w:rsidR="00321B06" w:rsidRPr="00295902" w:rsidRDefault="00321B06" w:rsidP="003704FD">
      <w:pPr>
        <w:pStyle w:val="NormalWeb"/>
        <w:spacing w:before="0" w:beforeAutospacing="0" w:after="0" w:afterAutospacing="0"/>
        <w:ind w:right="-8"/>
        <w:jc w:val="both"/>
        <w:rPr>
          <w:rFonts w:ascii="Arial" w:hAnsi="Arial" w:cs="Arial"/>
          <w:lang w:val="mn-MN"/>
        </w:rPr>
      </w:pPr>
    </w:p>
    <w:p w14:paraId="48714B62"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33.6.Хуулийн зохицуулалтыг тайлбарлан хэрэглэхэд хуулийн төслийн дэлгэрэнгүй танилцуулга, хуулийн төсөл, Улсын Их Хурлын чуулганы хуралдаанаар хэлэлцэх үеийн хуралдааны тэмдэглэлийг ашиглаж болох бөгөөд эдгээр нь хуулийн албан ёсны тайлбар болохгүй.”</w:t>
      </w:r>
    </w:p>
    <w:p w14:paraId="3D65C585"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04574DC5"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r w:rsidRPr="00295902">
        <w:rPr>
          <w:rFonts w:ascii="Arial" w:hAnsi="Arial" w:cs="Arial"/>
          <w:lang w:val="mn-MN"/>
        </w:rPr>
        <w:lastRenderedPageBreak/>
        <w:tab/>
      </w:r>
      <w:r w:rsidRPr="00295902">
        <w:rPr>
          <w:rFonts w:ascii="Arial" w:hAnsi="Arial" w:cs="Arial"/>
          <w:b/>
          <w:lang w:val="mn-MN"/>
        </w:rPr>
        <w:t>8/38 дугаар зүйлийн 38.4 дэх хэсэг:</w:t>
      </w:r>
    </w:p>
    <w:p w14:paraId="244F38DD" w14:textId="77777777" w:rsidR="00321B06" w:rsidRPr="00295902" w:rsidRDefault="00321B06" w:rsidP="003704FD">
      <w:pPr>
        <w:ind w:right="-8"/>
        <w:jc w:val="both"/>
        <w:rPr>
          <w:rFonts w:ascii="Arial" w:hAnsi="Arial" w:cs="Arial"/>
          <w:lang w:val="mn-MN"/>
        </w:rPr>
      </w:pPr>
    </w:p>
    <w:p w14:paraId="0E4535E7" w14:textId="77777777" w:rsidR="00321B06" w:rsidRPr="00295902" w:rsidRDefault="00321B06" w:rsidP="003704FD">
      <w:pPr>
        <w:ind w:right="-8" w:firstLine="720"/>
        <w:jc w:val="both"/>
        <w:rPr>
          <w:rFonts w:ascii="Arial" w:hAnsi="Arial" w:cs="Arial"/>
          <w:bCs/>
          <w:color w:val="000000" w:themeColor="text1"/>
          <w:shd w:val="clear" w:color="auto" w:fill="FFFFFF"/>
          <w:lang w:val="mn-MN"/>
        </w:rPr>
      </w:pPr>
      <w:r w:rsidRPr="00295902">
        <w:rPr>
          <w:rFonts w:ascii="Arial" w:hAnsi="Arial" w:cs="Arial"/>
          <w:bCs/>
          <w:color w:val="000000" w:themeColor="text1"/>
          <w:shd w:val="clear" w:color="auto" w:fill="FFFFFF"/>
          <w:lang w:val="mn-MN"/>
        </w:rPr>
        <w:t>“</w:t>
      </w:r>
      <w:r w:rsidRPr="00295902">
        <w:rPr>
          <w:rFonts w:ascii="Arial" w:hAnsi="Arial" w:cs="Arial"/>
          <w:bCs/>
          <w:lang w:val="mn-MN"/>
        </w:rPr>
        <w:t>38.4.Хууль санаачлагч худалдаа, хөрөнгө оруулалт, татвар зэрэг бизнесийн орчинд нөлөөлөх хууль тогтоомжийн төсөл боловсруулсан бол энэ хуулийн 40.1.2, 40.1.3-т заасан баримт бичгийг өөрийн албан ёсны цахим хуудас болон эрх зүйн мэдээллийн нэгдсэн санд 60 хоногоос доошгүй хугацаанд байршуулж, олон нийтээс санал авна. Хуулийн төслийн дэлгэрэнгүй танилцуулгыг англи хэл дээр орчуулж, хамтад нь байршуулна.</w:t>
      </w:r>
      <w:r w:rsidRPr="00295902">
        <w:rPr>
          <w:rFonts w:ascii="Arial" w:hAnsi="Arial" w:cs="Arial"/>
          <w:bCs/>
          <w:color w:val="000000" w:themeColor="text1"/>
          <w:shd w:val="clear" w:color="auto" w:fill="FFFFFF"/>
          <w:lang w:val="mn-MN"/>
        </w:rPr>
        <w:t>”</w:t>
      </w:r>
    </w:p>
    <w:p w14:paraId="10319A90" w14:textId="77777777" w:rsidR="00321B06" w:rsidRPr="00295902" w:rsidRDefault="00321B06" w:rsidP="003704FD">
      <w:pPr>
        <w:pStyle w:val="NormalWeb"/>
        <w:spacing w:before="0" w:beforeAutospacing="0" w:after="0" w:afterAutospacing="0"/>
        <w:ind w:right="-8"/>
        <w:jc w:val="both"/>
        <w:rPr>
          <w:rFonts w:ascii="Arial" w:hAnsi="Arial" w:cs="Arial"/>
          <w:b/>
          <w:lang w:val="mn-MN"/>
        </w:rPr>
      </w:pPr>
    </w:p>
    <w:p w14:paraId="5A035044"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r w:rsidRPr="00295902">
        <w:rPr>
          <w:rFonts w:ascii="Arial" w:hAnsi="Arial" w:cs="Arial"/>
          <w:b/>
          <w:lang w:val="mn-MN"/>
        </w:rPr>
        <w:tab/>
        <w:t>9/46</w:t>
      </w:r>
      <w:r w:rsidRPr="00295902">
        <w:rPr>
          <w:rFonts w:ascii="Arial" w:hAnsi="Arial" w:cs="Arial"/>
          <w:b/>
          <w:vertAlign w:val="superscript"/>
          <w:lang w:val="mn-MN"/>
        </w:rPr>
        <w:t>1</w:t>
      </w:r>
      <w:r w:rsidRPr="00295902">
        <w:rPr>
          <w:rFonts w:ascii="Arial" w:hAnsi="Arial" w:cs="Arial"/>
          <w:b/>
          <w:lang w:val="mn-MN"/>
        </w:rPr>
        <w:t xml:space="preserve"> дүгээр зүйл:</w:t>
      </w:r>
    </w:p>
    <w:p w14:paraId="4C2B2542" w14:textId="77777777" w:rsidR="00321B06" w:rsidRPr="00295902" w:rsidRDefault="00321B06" w:rsidP="003704FD">
      <w:pPr>
        <w:pStyle w:val="NormalWeb"/>
        <w:spacing w:before="0" w:beforeAutospacing="0" w:after="0" w:afterAutospacing="0"/>
        <w:ind w:right="-8"/>
        <w:jc w:val="both"/>
        <w:rPr>
          <w:rFonts w:ascii="Arial" w:hAnsi="Arial" w:cs="Arial"/>
          <w:strike/>
          <w:lang w:val="mn-MN"/>
        </w:rPr>
      </w:pPr>
    </w:p>
    <w:p w14:paraId="2E4125AD"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w:t>
      </w:r>
      <w:r w:rsidRPr="00295902">
        <w:rPr>
          <w:rFonts w:ascii="Arial" w:hAnsi="Arial" w:cs="Arial"/>
          <w:b/>
          <w:lang w:val="mn-MN"/>
        </w:rPr>
        <w:t>46</w:t>
      </w:r>
      <w:r w:rsidRPr="00295902">
        <w:rPr>
          <w:rFonts w:ascii="Arial" w:hAnsi="Arial" w:cs="Arial"/>
          <w:b/>
          <w:vertAlign w:val="superscript"/>
          <w:lang w:val="mn-MN"/>
        </w:rPr>
        <w:t>1</w:t>
      </w:r>
      <w:r w:rsidRPr="00295902">
        <w:rPr>
          <w:rFonts w:ascii="Arial" w:hAnsi="Arial" w:cs="Arial"/>
          <w:b/>
          <w:lang w:val="mn-MN"/>
        </w:rPr>
        <w:t xml:space="preserve"> дүгээр зүйл.Хууль тогтоомжийн орчуулга хийх</w:t>
      </w:r>
    </w:p>
    <w:p w14:paraId="144F2961"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3BF32550"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46</w:t>
      </w:r>
      <w:r w:rsidRPr="00295902">
        <w:rPr>
          <w:rFonts w:ascii="Arial" w:hAnsi="Arial" w:cs="Arial"/>
          <w:vertAlign w:val="superscript"/>
          <w:lang w:val="mn-MN"/>
        </w:rPr>
        <w:t>1</w:t>
      </w:r>
      <w:r w:rsidRPr="00295902">
        <w:rPr>
          <w:rFonts w:ascii="Arial" w:hAnsi="Arial" w:cs="Arial"/>
          <w:lang w:val="mn-MN"/>
        </w:rPr>
        <w:t>.1.Засгийн газар шаардлагатай тохиолдолд хууль тогтоомжийн орчуулгыг англи хэлээр хийнэ.</w:t>
      </w:r>
    </w:p>
    <w:p w14:paraId="79EB34F1"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4F5AFB4F"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46</w:t>
      </w:r>
      <w:r w:rsidRPr="00295902">
        <w:rPr>
          <w:rFonts w:ascii="Arial" w:hAnsi="Arial" w:cs="Arial"/>
          <w:vertAlign w:val="superscript"/>
          <w:lang w:val="mn-MN"/>
        </w:rPr>
        <w:t>1</w:t>
      </w:r>
      <w:r w:rsidRPr="00295902">
        <w:rPr>
          <w:rFonts w:ascii="Arial" w:hAnsi="Arial" w:cs="Arial"/>
          <w:lang w:val="mn-MN"/>
        </w:rPr>
        <w:t>.2.Хууль тогтоомжийн орчуулгын зардлыг улсын төсвөөс санхүүжүүлэх бөгөөд хуулиар хориглоогүй бусад эх үүсвэрээс санхүүжүүлж болно.</w:t>
      </w:r>
    </w:p>
    <w:p w14:paraId="7067E5FB" w14:textId="77777777" w:rsidR="00321B06" w:rsidRPr="00295902" w:rsidRDefault="00321B06" w:rsidP="003704FD">
      <w:pPr>
        <w:pStyle w:val="NormalWeb"/>
        <w:spacing w:before="0" w:beforeAutospacing="0" w:after="0" w:afterAutospacing="0"/>
        <w:ind w:right="-8"/>
        <w:jc w:val="both"/>
        <w:rPr>
          <w:rFonts w:ascii="Arial" w:hAnsi="Arial" w:cs="Arial"/>
          <w:lang w:val="mn-MN"/>
        </w:rPr>
      </w:pPr>
    </w:p>
    <w:p w14:paraId="5CEEB7AE"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46</w:t>
      </w:r>
      <w:r w:rsidRPr="00295902">
        <w:rPr>
          <w:rFonts w:ascii="Arial" w:hAnsi="Arial" w:cs="Arial"/>
          <w:vertAlign w:val="superscript"/>
          <w:lang w:val="mn-MN"/>
        </w:rPr>
        <w:t>1</w:t>
      </w:r>
      <w:r w:rsidRPr="00295902">
        <w:rPr>
          <w:rFonts w:ascii="Arial" w:hAnsi="Arial" w:cs="Arial"/>
          <w:lang w:val="mn-MN"/>
        </w:rPr>
        <w:t>.3.Хууль тогтоомжийн орчуулгын санг бүрдүүлэх, эрх зүйн мэдээллийн нэгдсэн санд байршуулах ажлыг хууль зүйн асуудал эрхэлсэн төрийн захиргааны төв байгууллага хариуцна.</w:t>
      </w:r>
    </w:p>
    <w:p w14:paraId="4D0984D2"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01395ABD" w14:textId="4C22CE06"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46</w:t>
      </w:r>
      <w:r w:rsidRPr="00295902">
        <w:rPr>
          <w:rFonts w:ascii="Arial" w:hAnsi="Arial" w:cs="Arial"/>
          <w:vertAlign w:val="superscript"/>
          <w:lang w:val="mn-MN"/>
        </w:rPr>
        <w:t>1</w:t>
      </w:r>
      <w:r w:rsidRPr="00295902">
        <w:rPr>
          <w:rFonts w:ascii="Arial" w:hAnsi="Arial" w:cs="Arial"/>
          <w:lang w:val="mn-MN"/>
        </w:rPr>
        <w:t>.4.Энэ хуулийн 38.4-т заасан хууль тогтоомжийн орчуулг</w:t>
      </w:r>
      <w:r w:rsidR="003704FD" w:rsidRPr="00295902">
        <w:rPr>
          <w:rFonts w:ascii="Arial" w:hAnsi="Arial" w:cs="Arial"/>
          <w:lang w:val="mn-MN"/>
        </w:rPr>
        <w:t xml:space="preserve">ыг тухайн хууль тогтоомж батлагдсанаас </w:t>
      </w:r>
      <w:r w:rsidRPr="00295902">
        <w:rPr>
          <w:rFonts w:ascii="Arial" w:hAnsi="Arial" w:cs="Arial"/>
          <w:lang w:val="mn-MN"/>
        </w:rPr>
        <w:t>хойш 90 хоногийн дотор эрх зүйн мэдээллийн нэгдсэн санд байршуулна.”</w:t>
      </w:r>
    </w:p>
    <w:p w14:paraId="105AAE19" w14:textId="77777777" w:rsidR="00321B06" w:rsidRPr="00295902" w:rsidRDefault="00321B06" w:rsidP="003704FD">
      <w:pPr>
        <w:pStyle w:val="NormalWeb"/>
        <w:spacing w:before="0" w:beforeAutospacing="0" w:after="0" w:afterAutospacing="0"/>
        <w:ind w:right="-8"/>
        <w:jc w:val="both"/>
        <w:rPr>
          <w:rFonts w:ascii="Arial" w:hAnsi="Arial" w:cs="Arial"/>
          <w:lang w:val="mn-MN"/>
        </w:rPr>
      </w:pPr>
    </w:p>
    <w:p w14:paraId="01D5B9B9" w14:textId="77777777" w:rsidR="00321B06" w:rsidRPr="00295902" w:rsidRDefault="00321B06" w:rsidP="003704FD">
      <w:pPr>
        <w:ind w:right="-8" w:firstLine="720"/>
        <w:jc w:val="both"/>
        <w:rPr>
          <w:rFonts w:ascii="Arial" w:hAnsi="Arial" w:cs="Arial"/>
          <w:b/>
          <w:lang w:val="mn-MN"/>
        </w:rPr>
      </w:pPr>
      <w:r w:rsidRPr="00295902">
        <w:rPr>
          <w:rFonts w:ascii="Arial" w:hAnsi="Arial" w:cs="Arial"/>
          <w:lang w:val="mn-MN"/>
        </w:rPr>
        <w:tab/>
      </w:r>
      <w:r w:rsidRPr="00295902">
        <w:rPr>
          <w:rFonts w:ascii="Arial" w:hAnsi="Arial" w:cs="Arial"/>
          <w:b/>
          <w:lang w:val="mn-MN"/>
        </w:rPr>
        <w:t>10/51 дүгээр зүйлийн 51.4 дэх хэсэг:</w:t>
      </w:r>
    </w:p>
    <w:p w14:paraId="7F429581" w14:textId="77777777" w:rsidR="00321B06" w:rsidRPr="00295902" w:rsidRDefault="00321B06" w:rsidP="003704FD">
      <w:pPr>
        <w:ind w:right="-8" w:firstLine="720"/>
        <w:jc w:val="both"/>
        <w:rPr>
          <w:rFonts w:ascii="Arial" w:hAnsi="Arial" w:cs="Arial"/>
          <w:lang w:val="mn-MN"/>
        </w:rPr>
      </w:pPr>
    </w:p>
    <w:p w14:paraId="386E6D44" w14:textId="77777777" w:rsidR="00321B06" w:rsidRPr="00295902" w:rsidRDefault="00321B06" w:rsidP="003704FD">
      <w:pPr>
        <w:ind w:right="-8"/>
        <w:jc w:val="both"/>
        <w:rPr>
          <w:rFonts w:ascii="Arial" w:hAnsi="Arial" w:cs="Arial"/>
          <w:lang w:val="mn-MN"/>
        </w:rPr>
      </w:pPr>
      <w:r w:rsidRPr="00295902">
        <w:rPr>
          <w:rFonts w:ascii="Arial" w:hAnsi="Arial" w:cs="Arial"/>
          <w:lang w:val="mn-MN"/>
        </w:rPr>
        <w:tab/>
      </w:r>
      <w:r w:rsidRPr="00295902">
        <w:rPr>
          <w:rFonts w:ascii="Arial" w:hAnsi="Arial" w:cs="Arial"/>
          <w:color w:val="000000" w:themeColor="text1"/>
          <w:lang w:val="mn-MN"/>
        </w:rPr>
        <w:t>“</w:t>
      </w:r>
      <w:r w:rsidRPr="00295902">
        <w:rPr>
          <w:rFonts w:ascii="Arial" w:hAnsi="Arial" w:cs="Arial"/>
          <w:color w:val="000000" w:themeColor="text1"/>
          <w:shd w:val="clear" w:color="auto" w:fill="FFFFFF"/>
          <w:lang w:val="mn-MN"/>
        </w:rPr>
        <w:t>51.4.Хууль тогтоомжийн зохицуулах харилцааны онцлог, асуудлаас хамааран хууль тогтоомжийн хэрэгжилтийн үр дагаврын үнэлгээ хийхдээ хууль тогтоомжид бүхэлд нь, эсхүл түүний зарим зүйл, хэсэг, заалтыг сонгож болно.</w:t>
      </w:r>
      <w:r w:rsidRPr="00295902">
        <w:rPr>
          <w:rFonts w:ascii="Arial" w:hAnsi="Arial" w:cs="Arial"/>
          <w:color w:val="000000" w:themeColor="text1"/>
          <w:lang w:val="mn-MN"/>
        </w:rPr>
        <w:t xml:space="preserve">”  </w:t>
      </w:r>
    </w:p>
    <w:p w14:paraId="7F629228"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038DFB2D" w14:textId="45E8CAD9"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b/>
          <w:lang w:val="mn-MN"/>
        </w:rPr>
        <w:t>2 дугаар зүйл.</w:t>
      </w:r>
      <w:r w:rsidRPr="00295902">
        <w:rPr>
          <w:rFonts w:ascii="Arial" w:hAnsi="Arial" w:cs="Arial"/>
          <w:lang w:val="mn-MN"/>
        </w:rPr>
        <w:t>Хууль тогтоомжийн тухай хуулийн 20 дугаар зүйлийн 20.3 дахь хэсгийн “</w:t>
      </w:r>
      <w:r w:rsidRPr="00C81A9C">
        <w:rPr>
          <w:rFonts w:ascii="Arial" w:hAnsi="Arial" w:cs="Arial"/>
          <w:highlight w:val="yellow"/>
          <w:lang w:val="mn-MN"/>
        </w:rPr>
        <w:t>саналыг</w:t>
      </w:r>
      <w:r w:rsidRPr="00295902">
        <w:rPr>
          <w:rFonts w:ascii="Arial" w:hAnsi="Arial" w:cs="Arial"/>
          <w:lang w:val="mn-MN"/>
        </w:rPr>
        <w:t>” гэсний дараа “бичгээр” гэж</w:t>
      </w:r>
      <w:r w:rsidR="00295902">
        <w:rPr>
          <w:rFonts w:ascii="Arial" w:hAnsi="Arial" w:cs="Arial"/>
          <w:lang w:val="mn-MN"/>
        </w:rPr>
        <w:t>,</w:t>
      </w:r>
      <w:r w:rsidRPr="00295902">
        <w:rPr>
          <w:rFonts w:ascii="Arial" w:hAnsi="Arial" w:cs="Arial"/>
          <w:lang w:val="mn-MN"/>
        </w:rPr>
        <w:t xml:space="preserve"> мөн зүйлийн 20.4 дэх хэсгийн “</w:t>
      </w:r>
      <w:r w:rsidRPr="00C81A9C">
        <w:rPr>
          <w:rFonts w:ascii="Arial" w:hAnsi="Arial" w:cs="Arial"/>
          <w:highlight w:val="yellow"/>
          <w:lang w:val="mn-MN"/>
        </w:rPr>
        <w:t>төслөө</w:t>
      </w:r>
      <w:r w:rsidRPr="00295902">
        <w:rPr>
          <w:rFonts w:ascii="Arial" w:hAnsi="Arial" w:cs="Arial"/>
          <w:lang w:val="mn-MN"/>
        </w:rPr>
        <w:t>” гэсний дараа “түүний үзэл баримтлал,  танилцуулга,” гэж, 28 дугаар зүйлийн 28.2.3 дахь заалтын “</w:t>
      </w:r>
      <w:r w:rsidRPr="00C81A9C">
        <w:rPr>
          <w:rFonts w:ascii="Arial" w:hAnsi="Arial" w:cs="Arial"/>
          <w:highlight w:val="yellow"/>
          <w:lang w:val="mn-MN"/>
        </w:rPr>
        <w:t>бие даасан санаа</w:t>
      </w:r>
      <w:r w:rsidRPr="00295902">
        <w:rPr>
          <w:rFonts w:ascii="Arial" w:hAnsi="Arial" w:cs="Arial"/>
          <w:lang w:val="mn-MN"/>
        </w:rPr>
        <w:t xml:space="preserve">” гэсний өмнө “өгүүлбэрүүд нь нэг санааг илэрхийлж байвал нэг хэсэгт тусгах ба” гэж, 29 дүгээр зүйлийн </w:t>
      </w:r>
      <w:r w:rsidRPr="00295902">
        <w:rPr>
          <w:rFonts w:ascii="Arial" w:hAnsi="Arial" w:cs="Arial"/>
          <w:color w:val="000000" w:themeColor="text1"/>
          <w:lang w:val="mn-MN"/>
        </w:rPr>
        <w:t>29.1.8 дахь заалтын</w:t>
      </w:r>
      <w:r w:rsidRPr="00295902">
        <w:rPr>
          <w:rFonts w:ascii="Arial" w:hAnsi="Arial" w:cs="Arial"/>
          <w:lang w:val="mn-MN"/>
        </w:rPr>
        <w:t xml:space="preserve"> “</w:t>
      </w:r>
      <w:r w:rsidRPr="00706375">
        <w:rPr>
          <w:rFonts w:ascii="Arial" w:hAnsi="Arial" w:cs="Arial"/>
          <w:highlight w:val="yellow"/>
          <w:lang w:val="mn-MN"/>
        </w:rPr>
        <w:t>удирдлага болгох</w:t>
      </w:r>
      <w:r w:rsidRPr="00295902">
        <w:rPr>
          <w:rFonts w:ascii="Arial" w:hAnsi="Arial" w:cs="Arial"/>
          <w:lang w:val="mn-MN"/>
        </w:rPr>
        <w:t>” гэсний дараа “зарчим” гэж, 33 дугаар зүйлийн 33.1 дэх хэсгийн “</w:t>
      </w:r>
      <w:r w:rsidRPr="00706375">
        <w:rPr>
          <w:rFonts w:ascii="Arial" w:hAnsi="Arial" w:cs="Arial"/>
          <w:highlight w:val="yellow"/>
          <w:lang w:val="mn-MN"/>
        </w:rPr>
        <w:t>хуулийн төслийн</w:t>
      </w:r>
      <w:r w:rsidRPr="00295902">
        <w:rPr>
          <w:rFonts w:ascii="Arial" w:hAnsi="Arial" w:cs="Arial"/>
          <w:lang w:val="mn-MN"/>
        </w:rPr>
        <w:t>” гэсний дараа “талаар товч болон дэлгэрэнгүй” гэж, мөн зүйлийн 33.2 дахь хэсгийн “</w:t>
      </w:r>
      <w:r w:rsidRPr="00706375">
        <w:rPr>
          <w:rFonts w:ascii="Arial" w:hAnsi="Arial" w:cs="Arial"/>
          <w:highlight w:val="yellow"/>
          <w:lang w:val="mn-MN"/>
        </w:rPr>
        <w:t>төслийн</w:t>
      </w:r>
      <w:r w:rsidRPr="00295902">
        <w:rPr>
          <w:rFonts w:ascii="Arial" w:hAnsi="Arial" w:cs="Arial"/>
          <w:lang w:val="mn-MN"/>
        </w:rPr>
        <w:t>” гэсний дараа “товч” гэж, 40 дүгээр зүйлийн 40.1.2 дахь заалтын “</w:t>
      </w:r>
      <w:r w:rsidRPr="00706375">
        <w:rPr>
          <w:rFonts w:ascii="Arial" w:hAnsi="Arial" w:cs="Arial"/>
          <w:highlight w:val="yellow"/>
          <w:lang w:val="mn-MN"/>
        </w:rPr>
        <w:t>үзэл баримтлал,</w:t>
      </w:r>
      <w:r w:rsidRPr="00295902">
        <w:rPr>
          <w:rFonts w:ascii="Arial" w:hAnsi="Arial" w:cs="Arial"/>
          <w:lang w:val="mn-MN"/>
        </w:rPr>
        <w:t>” гэсний дараа “товч болон дэлгэрэнгүй” гэж, Наймдугаар бүлгийн гарчгийн “</w:t>
      </w:r>
      <w:r w:rsidRPr="00706375">
        <w:rPr>
          <w:rFonts w:ascii="Arial" w:hAnsi="Arial" w:cs="Arial"/>
          <w:highlight w:val="yellow"/>
          <w:lang w:val="mn-MN"/>
        </w:rPr>
        <w:t>БҮРДҮҮЛЭХ,</w:t>
      </w:r>
      <w:r w:rsidRPr="00295902">
        <w:rPr>
          <w:rFonts w:ascii="Arial" w:hAnsi="Arial" w:cs="Arial"/>
          <w:lang w:val="mn-MN"/>
        </w:rPr>
        <w:t>” гэсний дараа “СИСТЕМЧЛЭХ,” гэж, 46 дугаар зүйлийн 46.3 дахь хэсгийн “</w:t>
      </w:r>
      <w:r w:rsidRPr="00706375">
        <w:rPr>
          <w:rFonts w:ascii="Arial" w:hAnsi="Arial" w:cs="Arial"/>
          <w:highlight w:val="yellow"/>
          <w:lang w:val="mn-MN"/>
        </w:rPr>
        <w:t>Засаг дарга</w:t>
      </w:r>
      <w:r w:rsidRPr="00295902">
        <w:rPr>
          <w:rFonts w:ascii="Arial" w:hAnsi="Arial" w:cs="Arial"/>
          <w:lang w:val="mn-MN"/>
        </w:rPr>
        <w:t>” гэсний дараа “, хууль тогтоомжийг хэрэгжүүлэх чиг үүрэг бүхий бусад байгууллага” гэж тус тус нэмсүгэй.</w:t>
      </w:r>
    </w:p>
    <w:p w14:paraId="78E99D86"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354D1604"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b/>
          <w:lang w:val="mn-MN"/>
        </w:rPr>
        <w:t>3 дугаар зүйл.</w:t>
      </w:r>
      <w:r w:rsidRPr="00295902">
        <w:rPr>
          <w:rFonts w:ascii="Arial" w:hAnsi="Arial" w:cs="Arial"/>
          <w:lang w:val="mn-MN"/>
        </w:rPr>
        <w:t>Хууль тогтоомжийн тухай хуулийн дараах зүйл, хэсэг, заалтыг доор дурдсанаар өөрчлөн найруулсугай:</w:t>
      </w:r>
    </w:p>
    <w:p w14:paraId="69526680"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19332E8B"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r w:rsidRPr="00295902">
        <w:rPr>
          <w:rFonts w:ascii="Arial" w:hAnsi="Arial" w:cs="Arial"/>
          <w:lang w:val="mn-MN"/>
        </w:rPr>
        <w:tab/>
      </w:r>
      <w:r w:rsidRPr="00295902">
        <w:rPr>
          <w:rFonts w:ascii="Arial" w:hAnsi="Arial" w:cs="Arial"/>
          <w:b/>
          <w:lang w:val="mn-MN"/>
        </w:rPr>
        <w:t>1/1 дүгээр зүйлийн 1.1 дэх хэсэг:</w:t>
      </w:r>
    </w:p>
    <w:p w14:paraId="5B8D4F81" w14:textId="77777777" w:rsidR="00321B06" w:rsidRPr="00295902" w:rsidRDefault="00321B06" w:rsidP="003704FD">
      <w:pPr>
        <w:pStyle w:val="NormalWeb"/>
        <w:spacing w:before="0" w:beforeAutospacing="0" w:after="0" w:afterAutospacing="0"/>
        <w:ind w:right="-8"/>
        <w:jc w:val="both"/>
        <w:rPr>
          <w:rFonts w:ascii="Arial" w:hAnsi="Arial" w:cs="Arial"/>
          <w:strike/>
          <w:lang w:val="mn-MN"/>
        </w:rPr>
      </w:pPr>
    </w:p>
    <w:p w14:paraId="572FECDE" w14:textId="77777777" w:rsidR="00321B06" w:rsidRPr="00295902" w:rsidRDefault="00321B06" w:rsidP="003704FD">
      <w:pPr>
        <w:pStyle w:val="NormalWeb"/>
        <w:spacing w:before="0" w:beforeAutospacing="0" w:after="0" w:afterAutospacing="0"/>
        <w:ind w:right="-8" w:firstLine="720"/>
        <w:jc w:val="both"/>
        <w:rPr>
          <w:rFonts w:ascii="Arial" w:hAnsi="Arial" w:cs="Arial"/>
          <w:bCs/>
          <w:lang w:val="mn-MN"/>
        </w:rPr>
      </w:pPr>
      <w:r w:rsidRPr="00295902">
        <w:rPr>
          <w:rFonts w:ascii="Arial" w:hAnsi="Arial" w:cs="Arial"/>
          <w:lang w:val="mn-MN"/>
        </w:rPr>
        <w:lastRenderedPageBreak/>
        <w:t>“</w:t>
      </w:r>
      <w:r w:rsidRPr="00295902">
        <w:rPr>
          <w:rFonts w:ascii="Arial" w:hAnsi="Arial" w:cs="Arial"/>
          <w:bCs/>
          <w:lang w:val="mn-MN"/>
        </w:rPr>
        <w:t>1.1.Энэ хуулийн зорилго нь хууль, Улсын Их Хурлын бусад шийдвэр /цаашид “хууль тогтоомж” гэх/-ийг санаачлан боловсруулах, хууль тогтоомжийн төсөлд тавигдах шаардлагыг тодорхойлох, олон нийтийн оролцоог хангах, Улсын Их Хуралд өргөн мэдүүлэх, батлагдсан хууль тогтоомжийг нийтлэх, сурталчлах, түүний хэрэгжилтийн үр дагаврыг үнэлэхтэй холбогдсон харилцааг зохицуулахад оршино.”</w:t>
      </w:r>
    </w:p>
    <w:p w14:paraId="649ED4CA" w14:textId="77777777" w:rsidR="00321B06" w:rsidRPr="00295902" w:rsidRDefault="00321B06" w:rsidP="003704FD">
      <w:pPr>
        <w:pStyle w:val="NormalWeb"/>
        <w:spacing w:before="0" w:beforeAutospacing="0" w:after="0" w:afterAutospacing="0"/>
        <w:ind w:right="-8"/>
        <w:jc w:val="both"/>
        <w:rPr>
          <w:rFonts w:ascii="Arial" w:hAnsi="Arial" w:cs="Arial"/>
          <w:lang w:val="mn-MN"/>
        </w:rPr>
      </w:pPr>
    </w:p>
    <w:p w14:paraId="3C5648E9"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r w:rsidRPr="00295902">
        <w:rPr>
          <w:rFonts w:ascii="Arial" w:hAnsi="Arial" w:cs="Arial"/>
          <w:b/>
          <w:lang w:val="mn-MN"/>
        </w:rPr>
        <w:tab/>
        <w:t>2/7 дугаар зүйлийн 7.3, 7.4 дэх хэсэг:</w:t>
      </w:r>
    </w:p>
    <w:p w14:paraId="5537F254"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p>
    <w:p w14:paraId="5E5858A1"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“7.3.Үндсэн чиглэлийн төсөлд санал өгөх байгууллага нь хууль тогтоомжийн хэрэгцээ, шаардлагыг урьдчилан тандан судалсны, эсхүл тухайн харилцааг зохицуулж байгаа хууль тогтоомжийн хэрэгжилтийн үр дагаварт үнэлгээ хийсний үндсэн дээр уг асуудлаар анхдагч хууль болон шинэчилсэн найруулга гаргах, эсхүл хуульд нэмэлт, өөрчлөлт оруулах үндэслэл, шаардлагыг тодорхойлно.</w:t>
      </w:r>
    </w:p>
    <w:p w14:paraId="7E4D09B4" w14:textId="77777777" w:rsidR="00321B06" w:rsidRPr="00295902" w:rsidRDefault="00321B06" w:rsidP="003704FD">
      <w:pPr>
        <w:pStyle w:val="NormalWeb"/>
        <w:spacing w:before="0" w:beforeAutospacing="0" w:after="0" w:afterAutospacing="0"/>
        <w:ind w:right="-8"/>
        <w:jc w:val="both"/>
        <w:rPr>
          <w:rFonts w:ascii="Arial" w:hAnsi="Arial" w:cs="Arial"/>
          <w:lang w:val="mn-MN"/>
        </w:rPr>
      </w:pPr>
    </w:p>
    <w:p w14:paraId="6C7A29D6"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7.4.Үндсэн чиглэлийн төслийг Засгийн газар баталж, Улсын Их Хуралд танилцуулна.”</w:t>
      </w:r>
    </w:p>
    <w:p w14:paraId="25A3E2DE"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1B431653"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r w:rsidRPr="00295902">
        <w:rPr>
          <w:rFonts w:ascii="Arial" w:hAnsi="Arial" w:cs="Arial"/>
          <w:lang w:val="mn-MN"/>
        </w:rPr>
        <w:tab/>
      </w:r>
      <w:r w:rsidRPr="00295902">
        <w:rPr>
          <w:rFonts w:ascii="Arial" w:hAnsi="Arial" w:cs="Arial"/>
          <w:b/>
          <w:lang w:val="mn-MN"/>
        </w:rPr>
        <w:t>3/12 дугаар зүйлийн 12.2.11 дэх заалт:</w:t>
      </w:r>
    </w:p>
    <w:p w14:paraId="77BC200D"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p>
    <w:p w14:paraId="072691E1" w14:textId="77777777" w:rsidR="00321B06" w:rsidRPr="00295902" w:rsidRDefault="00321B06" w:rsidP="003704FD">
      <w:pPr>
        <w:ind w:right="-8"/>
        <w:jc w:val="both"/>
        <w:rPr>
          <w:rFonts w:ascii="Arial" w:hAnsi="Arial" w:cs="Arial"/>
          <w:color w:val="000000" w:themeColor="text1"/>
          <w:lang w:val="mn-MN"/>
        </w:rPr>
      </w:pPr>
      <w:r w:rsidRPr="00295902">
        <w:rPr>
          <w:rFonts w:ascii="Arial" w:hAnsi="Arial" w:cs="Arial"/>
          <w:b/>
          <w:lang w:val="mn-MN"/>
        </w:rPr>
        <w:tab/>
      </w:r>
      <w:r w:rsidRPr="00295902">
        <w:rPr>
          <w:rFonts w:ascii="Arial" w:hAnsi="Arial" w:cs="Arial"/>
          <w:b/>
          <w:lang w:val="mn-MN"/>
        </w:rPr>
        <w:tab/>
      </w:r>
      <w:r w:rsidRPr="00295902">
        <w:rPr>
          <w:rFonts w:ascii="Arial" w:hAnsi="Arial" w:cs="Arial"/>
          <w:color w:val="000000" w:themeColor="text1"/>
          <w:lang w:val="mn-MN"/>
        </w:rPr>
        <w:t xml:space="preserve">“12.2.11.Хөгжлийн бодлого, төлөвлөлт, түүний удирдлагын тухай хуулийн </w:t>
      </w:r>
      <w:r w:rsidRPr="00295902">
        <w:rPr>
          <w:rFonts w:ascii="Arial" w:hAnsi="Arial" w:cs="Arial"/>
          <w:color w:val="000000" w:themeColor="text1"/>
          <w:shd w:val="clear" w:color="auto" w:fill="FFFFFF"/>
          <w:lang w:val="mn-MN"/>
        </w:rPr>
        <w:t>4.1.4, 4.1.5, 4.1.6, 4.1.8, 4.1.12, 4.1.13-т заасан баримт бичгийг батлах тухай;</w:t>
      </w:r>
      <w:r w:rsidRPr="00295902">
        <w:rPr>
          <w:rFonts w:ascii="Arial" w:hAnsi="Arial" w:cs="Arial"/>
          <w:color w:val="000000" w:themeColor="text1"/>
          <w:lang w:val="mn-MN"/>
        </w:rPr>
        <w:t>”</w:t>
      </w:r>
    </w:p>
    <w:p w14:paraId="6DB721A7" w14:textId="77777777" w:rsidR="00321B06" w:rsidRPr="00295902" w:rsidRDefault="00321B06" w:rsidP="003704FD">
      <w:pPr>
        <w:ind w:right="-8"/>
        <w:jc w:val="both"/>
        <w:rPr>
          <w:rFonts w:ascii="Arial" w:hAnsi="Arial" w:cs="Arial"/>
          <w:color w:val="000000" w:themeColor="text1"/>
          <w:lang w:val="mn-MN"/>
        </w:rPr>
      </w:pPr>
    </w:p>
    <w:p w14:paraId="2592F75C" w14:textId="77777777" w:rsidR="00321B06" w:rsidRPr="00295902" w:rsidRDefault="00321B06" w:rsidP="003704FD">
      <w:pPr>
        <w:ind w:right="-8"/>
        <w:jc w:val="both"/>
        <w:rPr>
          <w:rFonts w:ascii="Arial" w:hAnsi="Arial" w:cs="Arial"/>
          <w:b/>
          <w:color w:val="000000" w:themeColor="text1"/>
          <w:shd w:val="clear" w:color="auto" w:fill="FFFFFF"/>
          <w:lang w:val="mn-MN"/>
        </w:rPr>
      </w:pPr>
      <w:r w:rsidRPr="00295902">
        <w:rPr>
          <w:rFonts w:ascii="Arial" w:hAnsi="Arial" w:cs="Arial"/>
          <w:color w:val="000000" w:themeColor="text1"/>
          <w:shd w:val="clear" w:color="auto" w:fill="FFFFFF"/>
          <w:lang w:val="mn-MN"/>
        </w:rPr>
        <w:tab/>
      </w:r>
      <w:r w:rsidRPr="00295902">
        <w:rPr>
          <w:rFonts w:ascii="Arial" w:hAnsi="Arial" w:cs="Arial"/>
          <w:color w:val="000000" w:themeColor="text1"/>
          <w:shd w:val="clear" w:color="auto" w:fill="FFFFFF"/>
          <w:lang w:val="mn-MN"/>
        </w:rPr>
        <w:tab/>
      </w:r>
      <w:r w:rsidRPr="00295902">
        <w:rPr>
          <w:rFonts w:ascii="Arial" w:hAnsi="Arial" w:cs="Arial"/>
          <w:b/>
          <w:color w:val="000000" w:themeColor="text1"/>
          <w:shd w:val="clear" w:color="auto" w:fill="FFFFFF"/>
          <w:lang w:val="mn-MN"/>
        </w:rPr>
        <w:t>4/14 дүгээр зүйлийн 14.3 дахь хэсэг:</w:t>
      </w:r>
    </w:p>
    <w:p w14:paraId="12284949" w14:textId="77777777" w:rsidR="00321B06" w:rsidRPr="00295902" w:rsidRDefault="00321B06" w:rsidP="003704FD">
      <w:pPr>
        <w:ind w:right="-8"/>
        <w:jc w:val="both"/>
        <w:rPr>
          <w:rFonts w:ascii="Arial" w:hAnsi="Arial" w:cs="Arial"/>
          <w:b/>
          <w:color w:val="000000" w:themeColor="text1"/>
          <w:lang w:val="mn-MN"/>
        </w:rPr>
      </w:pPr>
    </w:p>
    <w:p w14:paraId="2E902639" w14:textId="77777777" w:rsidR="00321B06" w:rsidRPr="00295902" w:rsidRDefault="00321B06" w:rsidP="003704FD">
      <w:pPr>
        <w:ind w:right="-8"/>
        <w:jc w:val="both"/>
        <w:rPr>
          <w:rFonts w:ascii="Arial" w:hAnsi="Arial" w:cs="Arial"/>
          <w:color w:val="000000" w:themeColor="text1"/>
          <w:shd w:val="clear" w:color="auto" w:fill="FFFFFF"/>
          <w:lang w:val="mn-MN"/>
        </w:rPr>
      </w:pPr>
      <w:r w:rsidRPr="00295902">
        <w:rPr>
          <w:rFonts w:ascii="Arial" w:hAnsi="Arial" w:cs="Arial"/>
          <w:color w:val="000000" w:themeColor="text1"/>
          <w:lang w:val="mn-MN"/>
        </w:rPr>
        <w:tab/>
        <w:t>“14.3.</w:t>
      </w:r>
      <w:r w:rsidRPr="00295902">
        <w:rPr>
          <w:rFonts w:ascii="Arial" w:hAnsi="Arial" w:cs="Arial"/>
          <w:color w:val="000000" w:themeColor="text1"/>
          <w:shd w:val="clear" w:color="auto" w:fill="FFFFFF"/>
          <w:lang w:val="mn-MN"/>
        </w:rPr>
        <w:t xml:space="preserve">Энэ хуулийн 14.2.1-д заасан үндэслэл, шаардлагыг </w:t>
      </w:r>
      <w:r w:rsidRPr="00295902">
        <w:rPr>
          <w:rFonts w:ascii="Arial" w:hAnsi="Arial" w:cs="Arial"/>
          <w:color w:val="000000" w:themeColor="text1"/>
          <w:lang w:val="mn-MN"/>
        </w:rPr>
        <w:t xml:space="preserve">хууль тогтоомжийн төслийн үзэл баримтлалын төсөлд </w:t>
      </w:r>
      <w:r w:rsidRPr="00295902">
        <w:rPr>
          <w:rFonts w:ascii="Arial" w:hAnsi="Arial" w:cs="Arial"/>
          <w:color w:val="000000" w:themeColor="text1"/>
          <w:shd w:val="clear" w:color="auto" w:fill="FFFFFF"/>
          <w:lang w:val="mn-MN"/>
        </w:rPr>
        <w:t xml:space="preserve">тодорхой тайлбарлаж тусгана. Хууль тогтоомжийн төсөл нь хууль санаачлах эрхийн хүрээ, хязгаарт нийцэж байгаа эсэхийг үндэслэл, шаардлагад тодруулна.”  </w:t>
      </w:r>
    </w:p>
    <w:p w14:paraId="6B173517" w14:textId="77777777" w:rsidR="00321B06" w:rsidRPr="00295902" w:rsidRDefault="00321B06" w:rsidP="003704FD">
      <w:pPr>
        <w:ind w:right="-8"/>
        <w:jc w:val="both"/>
        <w:rPr>
          <w:rFonts w:ascii="Arial" w:hAnsi="Arial" w:cs="Arial"/>
          <w:color w:val="000000" w:themeColor="text1"/>
          <w:lang w:val="mn-MN"/>
        </w:rPr>
      </w:pPr>
    </w:p>
    <w:p w14:paraId="745CB222" w14:textId="77777777" w:rsidR="00321B06" w:rsidRPr="00295902" w:rsidRDefault="00321B06" w:rsidP="003704FD">
      <w:pPr>
        <w:pStyle w:val="NormalWeb"/>
        <w:spacing w:before="0" w:beforeAutospacing="0" w:after="0" w:afterAutospacing="0"/>
        <w:ind w:right="-8" w:firstLine="720"/>
        <w:jc w:val="both"/>
        <w:rPr>
          <w:rFonts w:ascii="Arial" w:hAnsi="Arial" w:cs="Arial"/>
          <w:color w:val="000000" w:themeColor="text1"/>
          <w:lang w:val="mn-MN"/>
        </w:rPr>
      </w:pPr>
      <w:r w:rsidRPr="00295902">
        <w:rPr>
          <w:rFonts w:ascii="Arial" w:hAnsi="Arial" w:cs="Arial"/>
          <w:b/>
          <w:color w:val="000000" w:themeColor="text1"/>
          <w:lang w:val="mn-MN"/>
        </w:rPr>
        <w:tab/>
        <w:t>5/15 дугаар зүйлийн 15.7.1 дэх заалт:</w:t>
      </w:r>
    </w:p>
    <w:p w14:paraId="232AA915" w14:textId="77777777" w:rsidR="00321B06" w:rsidRPr="00295902" w:rsidRDefault="00321B06" w:rsidP="003704FD">
      <w:pPr>
        <w:pStyle w:val="NormalWeb"/>
        <w:spacing w:before="0" w:beforeAutospacing="0" w:after="0" w:afterAutospacing="0"/>
        <w:ind w:right="-8" w:firstLine="720"/>
        <w:jc w:val="both"/>
        <w:rPr>
          <w:rFonts w:ascii="Arial" w:hAnsi="Arial" w:cs="Arial"/>
          <w:b/>
          <w:color w:val="000000" w:themeColor="text1"/>
          <w:lang w:val="mn-MN"/>
        </w:rPr>
      </w:pPr>
    </w:p>
    <w:p w14:paraId="36A53F4E" w14:textId="77777777" w:rsidR="00321B06" w:rsidRPr="00295902" w:rsidRDefault="00321B06" w:rsidP="003704FD">
      <w:pPr>
        <w:pStyle w:val="NormalWeb"/>
        <w:spacing w:before="0" w:beforeAutospacing="0" w:after="0" w:afterAutospacing="0"/>
        <w:ind w:right="-8" w:firstLine="1440"/>
        <w:jc w:val="both"/>
        <w:rPr>
          <w:rFonts w:ascii="Arial" w:hAnsi="Arial" w:cs="Arial"/>
          <w:color w:val="000000" w:themeColor="text1"/>
          <w:lang w:val="mn-MN"/>
        </w:rPr>
      </w:pPr>
      <w:r w:rsidRPr="00295902">
        <w:rPr>
          <w:rFonts w:ascii="Arial" w:hAnsi="Arial" w:cs="Arial"/>
          <w:color w:val="000000" w:themeColor="text1"/>
          <w:lang w:val="mn-MN"/>
        </w:rPr>
        <w:t>“15.7.1.эрүү, иргэн, захиргаа, зөрчлийн эрх зүйн салбарын нийтлэг харилцаа;”</w:t>
      </w:r>
    </w:p>
    <w:p w14:paraId="7C7A6168" w14:textId="77777777" w:rsidR="00321B06" w:rsidRPr="00295902" w:rsidRDefault="00321B06" w:rsidP="003704FD">
      <w:pPr>
        <w:shd w:val="clear" w:color="auto" w:fill="FFFFFF"/>
        <w:ind w:right="-8" w:firstLine="1440"/>
        <w:jc w:val="both"/>
        <w:textAlignment w:val="top"/>
        <w:rPr>
          <w:rFonts w:ascii="Arial" w:hAnsi="Arial" w:cs="Arial"/>
          <w:color w:val="000000" w:themeColor="text1"/>
          <w:lang w:val="mn-MN"/>
        </w:rPr>
      </w:pPr>
    </w:p>
    <w:p w14:paraId="7DF7DD52" w14:textId="77777777" w:rsidR="00321B06" w:rsidRPr="00295902" w:rsidRDefault="00321B06" w:rsidP="003704FD">
      <w:pPr>
        <w:shd w:val="clear" w:color="auto" w:fill="FFFFFF"/>
        <w:ind w:right="-8" w:firstLine="1440"/>
        <w:jc w:val="both"/>
        <w:textAlignment w:val="top"/>
        <w:rPr>
          <w:rFonts w:ascii="Arial" w:hAnsi="Arial" w:cs="Arial"/>
          <w:b/>
          <w:color w:val="000000" w:themeColor="text1"/>
          <w:lang w:val="mn-MN"/>
        </w:rPr>
      </w:pPr>
      <w:r w:rsidRPr="00295902">
        <w:rPr>
          <w:rFonts w:ascii="Arial" w:hAnsi="Arial" w:cs="Arial"/>
          <w:b/>
          <w:color w:val="000000" w:themeColor="text1"/>
          <w:lang w:val="mn-MN"/>
        </w:rPr>
        <w:t>6/30 дугаар зүйлийн 30.2, 30.3 дахь хэсэг:</w:t>
      </w:r>
    </w:p>
    <w:p w14:paraId="28F28D73"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p>
    <w:p w14:paraId="7C293596" w14:textId="77777777" w:rsidR="00321B06" w:rsidRPr="00295902" w:rsidRDefault="00321B06" w:rsidP="003704FD">
      <w:pPr>
        <w:ind w:right="-8"/>
        <w:jc w:val="both"/>
        <w:rPr>
          <w:rFonts w:ascii="Arial" w:hAnsi="Arial" w:cs="Arial"/>
          <w:color w:val="000000" w:themeColor="text1"/>
          <w:lang w:val="mn-MN"/>
        </w:rPr>
      </w:pPr>
      <w:r w:rsidRPr="00295902">
        <w:rPr>
          <w:rFonts w:ascii="Arial" w:hAnsi="Arial" w:cs="Arial"/>
          <w:b/>
          <w:lang w:val="mn-MN"/>
        </w:rPr>
        <w:tab/>
      </w:r>
      <w:r w:rsidRPr="00295902">
        <w:rPr>
          <w:rFonts w:ascii="Arial" w:hAnsi="Arial" w:cs="Arial"/>
          <w:color w:val="000000" w:themeColor="text1"/>
          <w:lang w:val="mn-MN"/>
        </w:rPr>
        <w:t>“30.2.</w:t>
      </w:r>
      <w:r w:rsidRPr="00295902">
        <w:rPr>
          <w:rFonts w:ascii="Arial" w:hAnsi="Arial" w:cs="Arial"/>
          <w:color w:val="000000" w:themeColor="text1"/>
          <w:shd w:val="clear" w:color="auto" w:fill="FFFFFF"/>
          <w:lang w:val="mn-MN"/>
        </w:rPr>
        <w:t>Хууль зүйн үндэсний хүрээлэнгийн дэргэд хууль зүйн нэр томьёог шинжлэх ухааны үндэслэлтэй оноон тодорхойлох, жигдлэн хэвшүүлэх, нэр томьёотой холбогдсон асуудлаар зөвлөмж гаргах чиг үүрэг бүхий Хууль зүйн хэлний зөвлөл /цаашид “Зөвлөл” гэх/ ажиллана. Зөвлөлийн бүрэлдэхүүн, ажиллах журмыг хууль зүйн асуудал эрхэлсэн Засгийн газрын гишүүн батална.</w:t>
      </w:r>
    </w:p>
    <w:p w14:paraId="53F9C044" w14:textId="77777777" w:rsidR="00321B06" w:rsidRPr="00295902" w:rsidRDefault="00321B06" w:rsidP="003704FD">
      <w:pPr>
        <w:ind w:right="-8"/>
        <w:jc w:val="both"/>
        <w:rPr>
          <w:rFonts w:ascii="Arial" w:hAnsi="Arial" w:cs="Arial"/>
          <w:color w:val="000000" w:themeColor="text1"/>
          <w:lang w:val="mn-MN"/>
        </w:rPr>
      </w:pPr>
    </w:p>
    <w:p w14:paraId="2F51C573" w14:textId="77777777" w:rsidR="00321B06" w:rsidRPr="00295902" w:rsidRDefault="00321B06" w:rsidP="003704FD">
      <w:pPr>
        <w:ind w:right="-8"/>
        <w:jc w:val="both"/>
        <w:rPr>
          <w:rFonts w:ascii="Arial" w:hAnsi="Arial" w:cs="Arial"/>
          <w:color w:val="000000" w:themeColor="text1"/>
          <w:lang w:val="mn-MN"/>
        </w:rPr>
      </w:pPr>
      <w:r w:rsidRPr="00295902">
        <w:rPr>
          <w:rFonts w:ascii="Arial" w:hAnsi="Arial" w:cs="Arial"/>
          <w:color w:val="000000" w:themeColor="text1"/>
          <w:lang w:val="mn-MN"/>
        </w:rPr>
        <w:tab/>
        <w:t>30.3.Зөвлөл нь энэ хуулийн 30.2-т заасан чиг үүргийг хэрэгжүүлэхдээ Монгол хэлний тухай хуульд заасан Хэлний бодлогын үндэсний зөвлөлтэй хамтран ажиллаж, тодруулга авч болно.”</w:t>
      </w:r>
    </w:p>
    <w:p w14:paraId="6F1090F6" w14:textId="77777777" w:rsidR="00321B06" w:rsidRPr="00295902" w:rsidRDefault="00321B06" w:rsidP="003704FD">
      <w:pPr>
        <w:pStyle w:val="NormalWeb"/>
        <w:spacing w:before="0" w:beforeAutospacing="0" w:after="0" w:afterAutospacing="0"/>
        <w:ind w:right="-8"/>
        <w:jc w:val="both"/>
        <w:rPr>
          <w:rFonts w:ascii="Arial" w:hAnsi="Arial" w:cs="Arial"/>
          <w:b/>
          <w:u w:val="single"/>
          <w:lang w:val="mn-MN"/>
        </w:rPr>
      </w:pPr>
    </w:p>
    <w:p w14:paraId="69961271"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r w:rsidRPr="00295902">
        <w:rPr>
          <w:rFonts w:ascii="Arial" w:hAnsi="Arial" w:cs="Arial"/>
          <w:b/>
          <w:lang w:val="mn-MN"/>
        </w:rPr>
        <w:tab/>
        <w:t>7/38 дугаар зүйлийн 38.2 дахь хэсэг:</w:t>
      </w:r>
    </w:p>
    <w:p w14:paraId="3D4E7A9A"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p>
    <w:p w14:paraId="06C241F6"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“38.2.Хууль санаачлагч албан ёсны цахим хуудсандаа хууль тогтоомжийн төсөл болон энэ хуулийн 40.1.2, 40.1.3-т заасан баримт бичгийг байршуулж, хууль тогтоомжийн төсөлд санал өгөх хугацааг тодорхой заана.”</w:t>
      </w:r>
    </w:p>
    <w:p w14:paraId="65692FF0"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0F610586" w14:textId="77777777" w:rsidR="00321B06" w:rsidRPr="00295902" w:rsidRDefault="00321B06" w:rsidP="003704FD">
      <w:pPr>
        <w:pStyle w:val="NormalWeb"/>
        <w:spacing w:before="0" w:beforeAutospacing="0" w:after="0" w:afterAutospacing="0"/>
        <w:ind w:left="720" w:right="-8" w:firstLine="720"/>
        <w:jc w:val="both"/>
        <w:rPr>
          <w:rFonts w:ascii="Arial" w:hAnsi="Arial" w:cs="Arial"/>
          <w:b/>
          <w:lang w:val="mn-MN"/>
        </w:rPr>
      </w:pPr>
      <w:r w:rsidRPr="00295902">
        <w:rPr>
          <w:rFonts w:ascii="Arial" w:hAnsi="Arial" w:cs="Arial"/>
          <w:b/>
          <w:lang w:val="mn-MN"/>
        </w:rPr>
        <w:t>8/45 дугаар зүйлийн 45.3 дахь хэсэг:</w:t>
      </w:r>
    </w:p>
    <w:p w14:paraId="181D9869" w14:textId="77777777" w:rsidR="00321B06" w:rsidRPr="00295902" w:rsidRDefault="00321B06" w:rsidP="003704FD">
      <w:pPr>
        <w:shd w:val="clear" w:color="auto" w:fill="FFFFFF"/>
        <w:ind w:right="-8"/>
        <w:jc w:val="both"/>
        <w:rPr>
          <w:rFonts w:ascii="Arial" w:hAnsi="Arial" w:cs="Arial"/>
          <w:bCs/>
          <w:color w:val="000000" w:themeColor="text1"/>
          <w:u w:val="single"/>
          <w:lang w:val="mn-MN"/>
        </w:rPr>
      </w:pPr>
    </w:p>
    <w:p w14:paraId="426CA67F" w14:textId="77777777" w:rsidR="00321B06" w:rsidRPr="00295902" w:rsidRDefault="00321B06" w:rsidP="003704FD">
      <w:pPr>
        <w:shd w:val="clear" w:color="auto" w:fill="FFFFFF"/>
        <w:ind w:right="-8" w:firstLine="720"/>
        <w:jc w:val="both"/>
        <w:rPr>
          <w:rFonts w:ascii="Arial" w:hAnsi="Arial" w:cs="Arial"/>
          <w:bCs/>
          <w:color w:val="000000" w:themeColor="text1"/>
          <w:lang w:val="mn-MN"/>
        </w:rPr>
      </w:pPr>
      <w:r w:rsidRPr="00295902">
        <w:rPr>
          <w:rFonts w:ascii="Arial" w:hAnsi="Arial" w:cs="Arial"/>
          <w:bCs/>
          <w:color w:val="000000" w:themeColor="text1"/>
          <w:lang w:val="mn-MN"/>
        </w:rPr>
        <w:t>“45.3.Энэ хуулийн 45.1-д заасан хууль тогтоомжийн цахим санг Хууль зүйн үндэсний хүрээлэн эрх зүйн мэдээллийн нэгдсэн санд хариуцан байршуулах бөгөөд санг бүрдүүлэх, ашиглах журмыг хууль зүйн асуудал эрхэлсэн Засгийн газрын гишүүн батална.”</w:t>
      </w:r>
    </w:p>
    <w:p w14:paraId="5D3C325F" w14:textId="77777777" w:rsidR="00321B06" w:rsidRPr="00295902" w:rsidRDefault="00321B06" w:rsidP="003704FD">
      <w:pPr>
        <w:pStyle w:val="NormalWeb"/>
        <w:spacing w:before="0" w:beforeAutospacing="0" w:after="0" w:afterAutospacing="0"/>
        <w:ind w:right="-8"/>
        <w:jc w:val="both"/>
        <w:rPr>
          <w:rFonts w:ascii="Arial" w:hAnsi="Arial" w:cs="Arial"/>
          <w:b/>
          <w:lang w:val="mn-MN"/>
        </w:rPr>
      </w:pPr>
    </w:p>
    <w:p w14:paraId="6965575A"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r w:rsidRPr="00295902">
        <w:rPr>
          <w:rFonts w:ascii="Arial" w:hAnsi="Arial" w:cs="Arial"/>
          <w:b/>
          <w:lang w:val="mn-MN"/>
        </w:rPr>
        <w:tab/>
        <w:t>9/49 дүгээр зүйл:</w:t>
      </w:r>
    </w:p>
    <w:p w14:paraId="6FD506A9"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5A6D81F8"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r w:rsidRPr="00295902">
        <w:rPr>
          <w:rFonts w:ascii="Arial" w:hAnsi="Arial" w:cs="Arial"/>
          <w:lang w:val="mn-MN"/>
        </w:rPr>
        <w:t>“</w:t>
      </w:r>
      <w:r w:rsidRPr="00295902">
        <w:rPr>
          <w:rFonts w:ascii="Arial" w:hAnsi="Arial" w:cs="Arial"/>
          <w:b/>
          <w:lang w:val="mn-MN"/>
        </w:rPr>
        <w:t xml:space="preserve">49 дүгээр зүйл.Хууль тогтоомжийн хэрэгжилтийн үр дагаварт </w:t>
      </w:r>
    </w:p>
    <w:p w14:paraId="361FFB9C" w14:textId="77777777" w:rsidR="00321B06" w:rsidRPr="00295902" w:rsidRDefault="00321B06" w:rsidP="003704FD">
      <w:pPr>
        <w:pStyle w:val="NormalWeb"/>
        <w:spacing w:before="0" w:beforeAutospacing="0" w:after="0" w:afterAutospacing="0"/>
        <w:ind w:left="2880" w:right="-8" w:firstLine="720"/>
        <w:jc w:val="both"/>
        <w:rPr>
          <w:rFonts w:ascii="Arial" w:hAnsi="Arial" w:cs="Arial"/>
          <w:b/>
          <w:u w:val="single"/>
          <w:lang w:val="mn-MN"/>
        </w:rPr>
      </w:pPr>
      <w:r w:rsidRPr="00295902">
        <w:rPr>
          <w:rFonts w:ascii="Arial" w:hAnsi="Arial" w:cs="Arial"/>
          <w:b/>
          <w:lang w:val="mn-MN"/>
        </w:rPr>
        <w:t xml:space="preserve">  үнэлгээ хийх байгууллага</w:t>
      </w:r>
    </w:p>
    <w:p w14:paraId="04045476" w14:textId="77777777" w:rsidR="00321B06" w:rsidRPr="00295902" w:rsidRDefault="00321B06" w:rsidP="003704FD">
      <w:pPr>
        <w:pStyle w:val="NormalWeb"/>
        <w:spacing w:before="0" w:beforeAutospacing="0" w:after="0" w:afterAutospacing="0"/>
        <w:ind w:left="2880" w:right="-8" w:firstLine="720"/>
        <w:jc w:val="both"/>
        <w:rPr>
          <w:rFonts w:ascii="Arial" w:hAnsi="Arial" w:cs="Arial"/>
          <w:b/>
          <w:u w:val="single"/>
          <w:lang w:val="mn-MN"/>
        </w:rPr>
      </w:pPr>
    </w:p>
    <w:p w14:paraId="3528DC9A"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49.1.Улсын Их Хурлаас хийх хууль тогтоомжийн хэрэгжилтийн үр дагаврын үнэлгээг Улсын Их Хурлын холбогдох Байнгын хороо, Улсын Их Хурлын Тамгын газар хамтран хэрэгжүүлнэ.</w:t>
      </w:r>
    </w:p>
    <w:p w14:paraId="7BA3E073"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58E69A2E"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49.2.Засгийн газраас хийх хууль тогтоомжийн хэрэгжилтийн үр дагаврын үнэлгээг холбогдох төрийн захиргааны төв байгууллага хэрэгжүүлнэ.</w:t>
      </w:r>
    </w:p>
    <w:p w14:paraId="21B5C109"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54BB4671"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 xml:space="preserve">49.3.Энэ хуулийн 15.7.1-д заасан хууль тогтоомжийн хэрэгжилтийн үр дагаварт хийх үнэлгээг Хууль зүйн үндэсний хүрээлэн /цаашид “Хүрээлэн” гэх/ хэрэгжүүлнэ.  </w:t>
      </w:r>
    </w:p>
    <w:p w14:paraId="2F8A4487"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6673C2F6"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49.4.Хууль тогтоомжийн хэрэгжилтийн үр дагаварт хөндлөнгийн байгууллагаар үнэлгээ хийлгэх буюу хамтран ажиллаж болно.</w:t>
      </w:r>
    </w:p>
    <w:p w14:paraId="020B41FF"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04EF72F6"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 xml:space="preserve">49.5.Хүрээлэнгийн үйл ажиллагааны дүрмийг хууль зүйн асуудал эрхэлсэн Засгийн газрын гишүүн батална. </w:t>
      </w:r>
    </w:p>
    <w:p w14:paraId="7119F7FF"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0C4BDE0D"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49.6.Хүрээлэн энэ хуулийн 15.7.1-д зааснаас бусад хууль тогтоомжийн хэрэгжилтийн үр дагаварт хийх үнэлгээ болон энэ хуулийн 12.1.2, 12.1.3, 12.1.4-т заасан судалгааг захиалгаар гэрээний үндсэн дээр хийж болно.</w:t>
      </w:r>
    </w:p>
    <w:p w14:paraId="55925CFB"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6B05F53A"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r w:rsidRPr="00295902">
        <w:rPr>
          <w:rFonts w:ascii="Arial" w:hAnsi="Arial" w:cs="Arial"/>
          <w:lang w:val="mn-MN"/>
        </w:rPr>
        <w:t>49.7.Хууль тогтоомжийн хэрэгжилтийн үр дагаврын үнэлгээний зөвлөмжийг хэрэгжүүлэх арга хэмжээг тухайн төрийн захиргааны төв байгууллага хариуцан зохион байгуулна.”</w:t>
      </w:r>
    </w:p>
    <w:p w14:paraId="5E9DAF6C" w14:textId="77777777" w:rsidR="00321B06" w:rsidRPr="00295902" w:rsidRDefault="00321B06" w:rsidP="003704FD">
      <w:pPr>
        <w:pStyle w:val="NormalWeb"/>
        <w:spacing w:before="0" w:beforeAutospacing="0" w:after="0" w:afterAutospacing="0"/>
        <w:ind w:right="-8"/>
        <w:jc w:val="both"/>
        <w:rPr>
          <w:rFonts w:ascii="Arial" w:hAnsi="Arial" w:cs="Arial"/>
          <w:b/>
          <w:lang w:val="mn-MN"/>
        </w:rPr>
      </w:pPr>
    </w:p>
    <w:p w14:paraId="625FBE17" w14:textId="77777777" w:rsidR="00321B06" w:rsidRPr="00295902" w:rsidRDefault="00321B06" w:rsidP="003704FD">
      <w:pPr>
        <w:pStyle w:val="NormalWeb"/>
        <w:spacing w:before="0" w:beforeAutospacing="0" w:after="0" w:afterAutospacing="0"/>
        <w:ind w:left="720" w:right="-8" w:firstLine="720"/>
        <w:jc w:val="both"/>
        <w:rPr>
          <w:rFonts w:ascii="Arial" w:hAnsi="Arial" w:cs="Arial"/>
          <w:lang w:val="mn-MN"/>
        </w:rPr>
      </w:pPr>
      <w:r w:rsidRPr="00295902">
        <w:rPr>
          <w:rFonts w:ascii="Arial" w:hAnsi="Arial" w:cs="Arial"/>
          <w:b/>
          <w:lang w:val="mn-MN"/>
        </w:rPr>
        <w:t>10/51 дүгээр зүйлийн 51.1 дэх хэсэг:</w:t>
      </w:r>
    </w:p>
    <w:p w14:paraId="0E0C5BDD"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0B2CE928" w14:textId="77777777" w:rsidR="00321B06" w:rsidRPr="00295902" w:rsidRDefault="00321B06" w:rsidP="003704FD">
      <w:pPr>
        <w:pStyle w:val="NormalWeb"/>
        <w:spacing w:before="0" w:beforeAutospacing="0" w:after="0" w:afterAutospacing="0"/>
        <w:ind w:right="-8" w:firstLine="720"/>
        <w:jc w:val="both"/>
        <w:rPr>
          <w:rFonts w:ascii="Arial" w:hAnsi="Arial" w:cs="Arial"/>
          <w:color w:val="000000" w:themeColor="text1"/>
          <w:lang w:val="mn-MN"/>
        </w:rPr>
      </w:pPr>
      <w:r w:rsidRPr="00295902">
        <w:rPr>
          <w:rFonts w:ascii="Arial" w:hAnsi="Arial" w:cs="Arial"/>
          <w:color w:val="000000" w:themeColor="text1"/>
          <w:lang w:val="mn-MN"/>
        </w:rPr>
        <w:t>“51.1.</w:t>
      </w:r>
      <w:r w:rsidRPr="00295902">
        <w:rPr>
          <w:rFonts w:ascii="Arial" w:eastAsia="Times New Roman" w:hAnsi="Arial" w:cs="Arial"/>
          <w:color w:val="000000" w:themeColor="text1"/>
          <w:lang w:val="mn-MN"/>
        </w:rPr>
        <w:t xml:space="preserve">Хүчин төгөлдөр үйлчилж байгаа </w:t>
      </w:r>
      <w:r w:rsidRPr="00295902">
        <w:rPr>
          <w:rFonts w:ascii="Arial" w:eastAsia="Times New Roman" w:hAnsi="Arial" w:cs="Arial"/>
          <w:color w:val="000000" w:themeColor="text1"/>
          <w:shd w:val="clear" w:color="auto" w:fill="FFFFFF"/>
          <w:lang w:val="mn-MN"/>
        </w:rPr>
        <w:t>хуульд өөрчлөлт оруулах, шинэчлэн найруулах, багц хуулийн төсөл боловсруулахад түүний хэрэгжилтийн бодит байдалд дүн шинжилгээ хийж, гарч байгаа хүндрэл, бэрхшээл, нийгэмд үзүүлж байгаа эерэг, сөрөг нөлөөллийг илрүүлж, цаашид тухайн хууль тогтоомжийг зохистой, үр дүнтэй хэрэгжүүлэх боломжит хувилбарыг тодорхойлно.</w:t>
      </w:r>
      <w:r w:rsidRPr="00295902">
        <w:rPr>
          <w:rFonts w:ascii="Arial" w:hAnsi="Arial" w:cs="Arial"/>
          <w:color w:val="000000" w:themeColor="text1"/>
          <w:lang w:val="mn-MN"/>
        </w:rPr>
        <w:t>”</w:t>
      </w:r>
    </w:p>
    <w:p w14:paraId="54F95C07" w14:textId="77777777" w:rsidR="00321B06" w:rsidRPr="00295902" w:rsidRDefault="00321B06" w:rsidP="003704FD">
      <w:pPr>
        <w:pStyle w:val="NormalWeb"/>
        <w:spacing w:before="0" w:beforeAutospacing="0" w:after="0" w:afterAutospacing="0"/>
        <w:ind w:right="-8"/>
        <w:jc w:val="both"/>
        <w:rPr>
          <w:rFonts w:ascii="Arial" w:hAnsi="Arial" w:cs="Arial"/>
          <w:lang w:val="mn-MN"/>
        </w:rPr>
      </w:pPr>
    </w:p>
    <w:p w14:paraId="7D4C50BB" w14:textId="77777777" w:rsidR="00321B06" w:rsidRPr="00295902" w:rsidRDefault="00321B06" w:rsidP="003704FD">
      <w:pPr>
        <w:pStyle w:val="NormalWeb"/>
        <w:spacing w:before="0" w:beforeAutospacing="0" w:after="0" w:afterAutospacing="0"/>
        <w:ind w:right="-8" w:firstLine="720"/>
        <w:jc w:val="both"/>
        <w:rPr>
          <w:rFonts w:ascii="Arial" w:hAnsi="Arial" w:cs="Arial"/>
          <w:b/>
          <w:lang w:val="mn-MN"/>
        </w:rPr>
      </w:pPr>
      <w:r w:rsidRPr="00295902">
        <w:rPr>
          <w:rFonts w:ascii="Arial" w:hAnsi="Arial" w:cs="Arial"/>
          <w:lang w:val="mn-MN"/>
        </w:rPr>
        <w:tab/>
      </w:r>
      <w:r w:rsidRPr="00295902">
        <w:rPr>
          <w:rFonts w:ascii="Arial" w:hAnsi="Arial" w:cs="Arial"/>
          <w:b/>
          <w:lang w:val="mn-MN"/>
        </w:rPr>
        <w:t>11/52 дугаар зүйл:</w:t>
      </w:r>
    </w:p>
    <w:p w14:paraId="73C20E1E"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59799019" w14:textId="77777777" w:rsidR="003704FD" w:rsidRPr="00295902" w:rsidRDefault="00321B06" w:rsidP="003704FD">
      <w:pPr>
        <w:ind w:right="-8"/>
        <w:jc w:val="both"/>
        <w:rPr>
          <w:rFonts w:ascii="Arial" w:hAnsi="Arial" w:cs="Arial"/>
          <w:lang w:val="mn-MN"/>
        </w:rPr>
      </w:pPr>
      <w:r w:rsidRPr="00295902">
        <w:rPr>
          <w:rFonts w:ascii="Arial" w:hAnsi="Arial" w:cs="Arial"/>
          <w:lang w:val="mn-MN"/>
        </w:rPr>
        <w:tab/>
      </w:r>
    </w:p>
    <w:p w14:paraId="76A47C39" w14:textId="279A0133" w:rsidR="00321B06" w:rsidRPr="00295902" w:rsidRDefault="00321B06" w:rsidP="003704FD">
      <w:pPr>
        <w:ind w:right="-8" w:firstLine="720"/>
        <w:jc w:val="both"/>
        <w:rPr>
          <w:rFonts w:ascii="Arial" w:hAnsi="Arial" w:cs="Arial"/>
          <w:b/>
          <w:color w:val="000000" w:themeColor="text1"/>
          <w:lang w:val="mn-MN"/>
        </w:rPr>
      </w:pPr>
      <w:r w:rsidRPr="00295902">
        <w:rPr>
          <w:rFonts w:ascii="Arial" w:hAnsi="Arial" w:cs="Arial"/>
          <w:color w:val="000000" w:themeColor="text1"/>
          <w:lang w:val="mn-MN"/>
        </w:rPr>
        <w:t>“</w:t>
      </w:r>
      <w:r w:rsidRPr="00295902">
        <w:rPr>
          <w:rFonts w:ascii="Arial" w:hAnsi="Arial" w:cs="Arial"/>
          <w:b/>
          <w:color w:val="000000" w:themeColor="text1"/>
          <w:lang w:val="mn-MN"/>
        </w:rPr>
        <w:t>52 дугаар зүйл.Хууль тогтоомжийн хэрэгжилтийн үр дагаврын</w:t>
      </w:r>
    </w:p>
    <w:p w14:paraId="1F3E8321" w14:textId="77777777" w:rsidR="00321B06" w:rsidRPr="00295902" w:rsidRDefault="00321B06" w:rsidP="003704FD">
      <w:pPr>
        <w:ind w:right="-8"/>
        <w:jc w:val="both"/>
        <w:rPr>
          <w:rFonts w:ascii="Arial" w:hAnsi="Arial" w:cs="Arial"/>
          <w:color w:val="000000" w:themeColor="text1"/>
          <w:shd w:val="clear" w:color="auto" w:fill="FFFFFF"/>
          <w:lang w:val="mn-MN"/>
        </w:rPr>
      </w:pPr>
      <w:r w:rsidRPr="00295902">
        <w:rPr>
          <w:rFonts w:ascii="Arial" w:hAnsi="Arial" w:cs="Arial"/>
          <w:b/>
          <w:color w:val="000000" w:themeColor="text1"/>
          <w:lang w:val="mn-MN"/>
        </w:rPr>
        <w:tab/>
      </w:r>
      <w:r w:rsidRPr="00295902">
        <w:rPr>
          <w:rFonts w:ascii="Arial" w:hAnsi="Arial" w:cs="Arial"/>
          <w:b/>
          <w:color w:val="000000" w:themeColor="text1"/>
          <w:lang w:val="mn-MN"/>
        </w:rPr>
        <w:tab/>
      </w:r>
      <w:r w:rsidRPr="00295902">
        <w:rPr>
          <w:rFonts w:ascii="Arial" w:hAnsi="Arial" w:cs="Arial"/>
          <w:b/>
          <w:color w:val="000000" w:themeColor="text1"/>
          <w:lang w:val="mn-MN"/>
        </w:rPr>
        <w:tab/>
      </w:r>
      <w:r w:rsidRPr="00295902">
        <w:rPr>
          <w:rFonts w:ascii="Arial" w:hAnsi="Arial" w:cs="Arial"/>
          <w:b/>
          <w:color w:val="000000" w:themeColor="text1"/>
          <w:lang w:val="mn-MN"/>
        </w:rPr>
        <w:tab/>
      </w:r>
      <w:r w:rsidRPr="00295902">
        <w:rPr>
          <w:rFonts w:ascii="Arial" w:hAnsi="Arial" w:cs="Arial"/>
          <w:b/>
          <w:color w:val="000000" w:themeColor="text1"/>
          <w:lang w:val="mn-MN"/>
        </w:rPr>
        <w:tab/>
        <w:t xml:space="preserve"> үнэлгээний дүнг хэлэлцэх</w:t>
      </w:r>
    </w:p>
    <w:p w14:paraId="3C395C89" w14:textId="77777777" w:rsidR="00321B06" w:rsidRPr="00295902" w:rsidRDefault="00321B06" w:rsidP="003704FD">
      <w:pPr>
        <w:ind w:right="-8"/>
        <w:jc w:val="both"/>
        <w:rPr>
          <w:rFonts w:ascii="Arial" w:hAnsi="Arial" w:cs="Arial"/>
          <w:color w:val="000000" w:themeColor="text1"/>
          <w:lang w:val="mn-MN"/>
        </w:rPr>
      </w:pPr>
    </w:p>
    <w:p w14:paraId="7F9FBB8C" w14:textId="77777777" w:rsidR="00321B06" w:rsidRPr="00295902" w:rsidRDefault="00321B06" w:rsidP="003704FD">
      <w:pPr>
        <w:ind w:right="-8"/>
        <w:jc w:val="both"/>
        <w:rPr>
          <w:rFonts w:ascii="Arial" w:hAnsi="Arial" w:cs="Arial"/>
          <w:color w:val="000000" w:themeColor="text1"/>
          <w:lang w:val="mn-MN"/>
        </w:rPr>
      </w:pPr>
      <w:r w:rsidRPr="00295902">
        <w:rPr>
          <w:rFonts w:ascii="Arial" w:hAnsi="Arial" w:cs="Arial"/>
          <w:color w:val="000000" w:themeColor="text1"/>
          <w:lang w:val="mn-MN"/>
        </w:rPr>
        <w:lastRenderedPageBreak/>
        <w:tab/>
        <w:t>52.1.Хууль тогтоомжийн хэрэгжилтийн үр дагаврын үнэлгээний дүнг Улсын Их Хурал, Засгийн газар жилд нэг удаа тогтмол хэлэлцэж, хууль тогтоомжийн хэрэгжилтийг эрчимжүүлэх, түүнд нэмэлт, өөрчлөлт оруулах, хууль тогтоомжийг хооронд нь уялдуулах, системчлэн кодификаци хийх, шинээр хууль тогтоомжийн төсөл боловсруулах зэрэг арга хэмжээг авч хэрэгжүүлнэ.</w:t>
      </w:r>
    </w:p>
    <w:p w14:paraId="2DEAEA83" w14:textId="77777777" w:rsidR="00321B06" w:rsidRPr="00295902" w:rsidRDefault="00321B06" w:rsidP="003704FD">
      <w:pPr>
        <w:ind w:right="-8"/>
        <w:jc w:val="both"/>
        <w:rPr>
          <w:rFonts w:ascii="Arial" w:hAnsi="Arial" w:cs="Arial"/>
          <w:color w:val="000000" w:themeColor="text1"/>
          <w:lang w:val="mn-MN"/>
        </w:rPr>
      </w:pPr>
    </w:p>
    <w:p w14:paraId="283378C9" w14:textId="77777777" w:rsidR="00321B06" w:rsidRPr="00295902" w:rsidRDefault="00321B06" w:rsidP="003704FD">
      <w:pPr>
        <w:ind w:right="-8"/>
        <w:jc w:val="both"/>
        <w:rPr>
          <w:rFonts w:ascii="Arial" w:hAnsi="Arial" w:cs="Arial"/>
          <w:color w:val="000000" w:themeColor="text1"/>
          <w:lang w:val="mn-MN"/>
        </w:rPr>
      </w:pPr>
      <w:r w:rsidRPr="00295902">
        <w:rPr>
          <w:rFonts w:ascii="Arial" w:hAnsi="Arial" w:cs="Arial"/>
          <w:color w:val="000000" w:themeColor="text1"/>
          <w:lang w:val="mn-MN"/>
        </w:rPr>
        <w:tab/>
        <w:t>52.2.Улсын Их Хурал хууль тогтоомжийн төслийг хэлэлцэн батлахдаа тухайн хууль тогтоомжийн ач холбогдол, зохицуулалтын онцлогийг харгалзан шаардлагатай бол уг хууль тогтоомжийн хэрэгжилтийн үр дагаварт үнэлгээ хийж, дүнг танилцуулах хугацаатай үүргийг Засгийн газарт өгч болно.”</w:t>
      </w:r>
    </w:p>
    <w:p w14:paraId="59AD7EA6" w14:textId="77777777" w:rsidR="00321B06" w:rsidRPr="00295902" w:rsidRDefault="00321B06" w:rsidP="003704FD">
      <w:pPr>
        <w:pStyle w:val="NormalWeb"/>
        <w:spacing w:before="0" w:beforeAutospacing="0" w:after="0" w:afterAutospacing="0"/>
        <w:ind w:right="-8" w:firstLine="720"/>
        <w:jc w:val="both"/>
        <w:rPr>
          <w:rFonts w:ascii="Arial" w:hAnsi="Arial" w:cs="Arial"/>
          <w:lang w:val="mn-MN"/>
        </w:rPr>
      </w:pPr>
    </w:p>
    <w:p w14:paraId="6FE09904" w14:textId="77777777" w:rsidR="00321B06" w:rsidRPr="00295902" w:rsidRDefault="00321B06" w:rsidP="003704FD">
      <w:pPr>
        <w:ind w:right="-8"/>
        <w:jc w:val="both"/>
        <w:rPr>
          <w:rFonts w:ascii="Arial" w:hAnsi="Arial" w:cs="Arial"/>
          <w:color w:val="000000" w:themeColor="text1"/>
          <w:lang w:val="mn-MN"/>
        </w:rPr>
      </w:pPr>
      <w:r w:rsidRPr="00295902">
        <w:rPr>
          <w:rFonts w:ascii="Arial" w:hAnsi="Arial" w:cs="Arial"/>
          <w:b/>
          <w:lang w:val="mn-MN"/>
        </w:rPr>
        <w:tab/>
      </w:r>
      <w:r w:rsidRPr="00295902">
        <w:rPr>
          <w:rFonts w:ascii="Arial" w:hAnsi="Arial" w:cs="Arial"/>
          <w:b/>
          <w:color w:val="000000" w:themeColor="text1"/>
          <w:lang w:val="mn-MN"/>
        </w:rPr>
        <w:t>4 дүгээр зүйл.</w:t>
      </w:r>
      <w:r w:rsidRPr="00295902">
        <w:rPr>
          <w:rFonts w:ascii="Arial" w:hAnsi="Arial" w:cs="Arial"/>
          <w:color w:val="000000" w:themeColor="text1"/>
          <w:lang w:val="mn-MN"/>
        </w:rPr>
        <w:t>Хууль тогтоомжийн тухай хуулийн 9 дүгээр зүйлийн 9.3 дахь хэсгийн “</w:t>
      </w:r>
      <w:r w:rsidRPr="0014641C">
        <w:rPr>
          <w:rFonts w:ascii="Arial" w:hAnsi="Arial" w:cs="Arial"/>
          <w:color w:val="000000" w:themeColor="text1"/>
          <w:highlight w:val="yellow"/>
          <w:lang w:val="mn-MN"/>
        </w:rPr>
        <w:t>, түүнчлэн</w:t>
      </w:r>
      <w:r w:rsidRPr="00295902">
        <w:rPr>
          <w:rFonts w:ascii="Arial" w:hAnsi="Arial" w:cs="Arial"/>
          <w:color w:val="000000" w:themeColor="text1"/>
          <w:lang w:val="mn-MN"/>
        </w:rPr>
        <w:t>” гэснийг “болон” гэж, 12 дугаар зүйлийн 12.2.8 дахь заалтын “</w:t>
      </w:r>
      <w:r w:rsidRPr="00630D1C">
        <w:rPr>
          <w:rFonts w:ascii="Arial" w:hAnsi="Arial" w:cs="Arial"/>
          <w:color w:val="000000" w:themeColor="text1"/>
          <w:highlight w:val="yellow"/>
          <w:lang w:val="mn-MN"/>
        </w:rPr>
        <w:t>Засгийн газрын бүтэц бүрэлдэхүүний</w:t>
      </w:r>
      <w:r w:rsidRPr="00295902">
        <w:rPr>
          <w:rFonts w:ascii="Arial" w:hAnsi="Arial" w:cs="Arial"/>
          <w:color w:val="000000" w:themeColor="text1"/>
          <w:lang w:val="mn-MN"/>
        </w:rPr>
        <w:t>” гэснийг “Засгийн газрын бүтэц, бүрэлдэхүүн, түүнд өөрчлөлт оруулах” гэж, мөн зүйлийн 12.2.17 дахь заалтын "</w:t>
      </w:r>
      <w:r w:rsidRPr="00630D1C">
        <w:rPr>
          <w:rFonts w:ascii="Arial" w:hAnsi="Arial" w:cs="Arial"/>
          <w:color w:val="000000" w:themeColor="text1"/>
          <w:highlight w:val="yellow"/>
          <w:lang w:val="mn-MN"/>
        </w:rPr>
        <w:t>Монгол Улсын Их Хурлын чуулганы хуралдааны дэгийн тухай хуулийн 16</w:t>
      </w:r>
      <w:r w:rsidRPr="00630D1C">
        <w:rPr>
          <w:rFonts w:ascii="Arial" w:hAnsi="Arial" w:cs="Arial"/>
          <w:color w:val="000000" w:themeColor="text1"/>
          <w:highlight w:val="yellow"/>
          <w:vertAlign w:val="superscript"/>
          <w:lang w:val="mn-MN"/>
        </w:rPr>
        <w:t>1</w:t>
      </w:r>
      <w:r w:rsidRPr="00630D1C">
        <w:rPr>
          <w:rFonts w:ascii="Arial" w:hAnsi="Arial" w:cs="Arial"/>
          <w:color w:val="000000" w:themeColor="text1"/>
          <w:highlight w:val="yellow"/>
          <w:lang w:val="mn-MN"/>
        </w:rPr>
        <w:t>.1-д</w:t>
      </w:r>
      <w:r w:rsidRPr="00295902">
        <w:rPr>
          <w:rFonts w:ascii="Arial" w:hAnsi="Arial" w:cs="Arial"/>
          <w:color w:val="000000" w:themeColor="text1"/>
          <w:lang w:val="mn-MN"/>
        </w:rPr>
        <w:t>" гэснийг "Монгол Улсын Их Хурлын чуулганы хуралдааны дэгийн тухай хуулийн 21.1-д” гэж, 14 дүгээр зүйлийн 14.2.3 дахь заалтын “</w:t>
      </w:r>
      <w:r w:rsidRPr="00630D1C">
        <w:rPr>
          <w:rFonts w:ascii="Arial" w:hAnsi="Arial" w:cs="Arial"/>
          <w:color w:val="000000" w:themeColor="text1"/>
          <w:highlight w:val="yellow"/>
          <w:lang w:val="mn-MN"/>
        </w:rPr>
        <w:t>үүсч</w:t>
      </w:r>
      <w:r w:rsidRPr="00295902">
        <w:rPr>
          <w:rFonts w:ascii="Arial" w:hAnsi="Arial" w:cs="Arial"/>
          <w:color w:val="000000" w:themeColor="text1"/>
          <w:lang w:val="mn-MN"/>
        </w:rPr>
        <w:t>” гэснийг “үүсэж” гэж, мөн зүйлийн 14.2.4 дэх заалтын “</w:t>
      </w:r>
      <w:r w:rsidRPr="00630D1C">
        <w:rPr>
          <w:rFonts w:ascii="Arial" w:hAnsi="Arial" w:cs="Arial"/>
          <w:color w:val="000000" w:themeColor="text1"/>
          <w:highlight w:val="yellow"/>
          <w:lang w:val="mn-MN"/>
        </w:rPr>
        <w:t>хуульд</w:t>
      </w:r>
      <w:r w:rsidRPr="00295902">
        <w:rPr>
          <w:rFonts w:ascii="Arial" w:hAnsi="Arial" w:cs="Arial"/>
          <w:color w:val="000000" w:themeColor="text1"/>
          <w:lang w:val="mn-MN"/>
        </w:rPr>
        <w:t>” гэснийг “шинэчлэн найруулах,” гэж, 15 дугаар зүйлийн 15.3 дахь хэсгийн “</w:t>
      </w:r>
      <w:r w:rsidRPr="00630D1C">
        <w:rPr>
          <w:rFonts w:ascii="Arial" w:hAnsi="Arial" w:cs="Arial"/>
          <w:color w:val="000000" w:themeColor="text1"/>
          <w:highlight w:val="yellow"/>
          <w:lang w:val="mn-MN"/>
        </w:rPr>
        <w:t>асуудлыг</w:t>
      </w:r>
      <w:r w:rsidRPr="00295902">
        <w:rPr>
          <w:rFonts w:ascii="Arial" w:hAnsi="Arial" w:cs="Arial"/>
          <w:color w:val="000000" w:themeColor="text1"/>
          <w:lang w:val="mn-MN"/>
        </w:rPr>
        <w:t>” гэснийг “асуудал” гэж, 21 дүгээр зүйлийн 21.9.1 дэх заалтын “</w:t>
      </w:r>
      <w:r w:rsidRPr="00630D1C">
        <w:rPr>
          <w:rFonts w:ascii="Arial" w:hAnsi="Arial" w:cs="Arial"/>
          <w:color w:val="000000" w:themeColor="text1"/>
          <w:highlight w:val="yellow"/>
          <w:lang w:val="mn-MN"/>
        </w:rPr>
        <w:t>хуульд</w:t>
      </w:r>
      <w:r w:rsidRPr="00295902">
        <w:rPr>
          <w:rFonts w:ascii="Arial" w:hAnsi="Arial" w:cs="Arial"/>
          <w:color w:val="000000" w:themeColor="text1"/>
          <w:lang w:val="mn-MN"/>
        </w:rPr>
        <w:t>” гэснийг “хууль болон хууль зүйн бодлогод” гэж, мөн зүйлийн 21.10 дахь хэсгийн “</w:t>
      </w:r>
      <w:r w:rsidRPr="00630D1C">
        <w:rPr>
          <w:rFonts w:ascii="Arial" w:hAnsi="Arial" w:cs="Arial"/>
          <w:color w:val="000000" w:themeColor="text1"/>
          <w:highlight w:val="yellow"/>
          <w:lang w:val="mn-MN"/>
        </w:rPr>
        <w:t>санал, дүгнэлтийн төслийг</w:t>
      </w:r>
      <w:r w:rsidRPr="00295902">
        <w:rPr>
          <w:rFonts w:ascii="Arial" w:hAnsi="Arial" w:cs="Arial"/>
          <w:color w:val="000000" w:themeColor="text1"/>
          <w:lang w:val="mn-MN"/>
        </w:rPr>
        <w:t>” гэснийг “дүгнэлтийг” гэж, мөн зүйлийн 21.12 дахь хэсгийн “</w:t>
      </w:r>
      <w:r w:rsidRPr="00986095">
        <w:rPr>
          <w:rFonts w:ascii="Arial" w:hAnsi="Arial" w:cs="Arial"/>
          <w:color w:val="000000" w:themeColor="text1"/>
          <w:highlight w:val="yellow"/>
          <w:lang w:val="mn-MN"/>
        </w:rPr>
        <w:t>саналаа</w:t>
      </w:r>
      <w:r w:rsidRPr="00295902">
        <w:rPr>
          <w:rFonts w:ascii="Arial" w:hAnsi="Arial" w:cs="Arial"/>
          <w:color w:val="000000" w:themeColor="text1"/>
          <w:lang w:val="mn-MN"/>
        </w:rPr>
        <w:t>” гэснийг “санал, дүгнэлтээ” гэж, мөн зүйлийн 21.13 дахь хэсгийн “</w:t>
      </w:r>
      <w:r w:rsidRPr="00986095">
        <w:rPr>
          <w:rFonts w:ascii="Arial" w:hAnsi="Arial" w:cs="Arial"/>
          <w:color w:val="000000" w:themeColor="text1"/>
          <w:highlight w:val="yellow"/>
          <w:lang w:val="mn-MN"/>
        </w:rPr>
        <w:t>эрх</w:t>
      </w:r>
      <w:r w:rsidRPr="00295902">
        <w:rPr>
          <w:rFonts w:ascii="Arial" w:hAnsi="Arial" w:cs="Arial"/>
          <w:color w:val="000000" w:themeColor="text1"/>
          <w:lang w:val="mn-MN"/>
        </w:rPr>
        <w:t>” гэснийг “хууль” гэж, 24 дүгээр зүйлийн 24.1 дэх хэсгийн “</w:t>
      </w:r>
      <w:r w:rsidRPr="00986095">
        <w:rPr>
          <w:rFonts w:ascii="Arial" w:hAnsi="Arial" w:cs="Arial"/>
          <w:color w:val="000000" w:themeColor="text1"/>
          <w:highlight w:val="yellow"/>
          <w:shd w:val="clear" w:color="auto" w:fill="FFFFFF"/>
          <w:lang w:val="mn-MN"/>
        </w:rPr>
        <w:t>Нийгмийн харилцааны тулгамдсан асуудлыг харгалзан</w:t>
      </w:r>
      <w:r w:rsidRPr="00295902">
        <w:rPr>
          <w:rFonts w:ascii="Arial" w:hAnsi="Arial" w:cs="Arial"/>
          <w:color w:val="000000" w:themeColor="text1"/>
          <w:lang w:val="mn-MN"/>
        </w:rPr>
        <w:t>” гэснийг “Хуулийн хэрэгжилтийн үр дагаварт үнэлгээ хийсний үндсэн дээр” гэж, 28 дугаар зүйлийн 28.2.4 дэх заалтын “</w:t>
      </w:r>
      <w:r w:rsidRPr="00986095">
        <w:rPr>
          <w:rFonts w:ascii="Arial" w:hAnsi="Arial" w:cs="Arial"/>
          <w:color w:val="000000" w:themeColor="text1"/>
          <w:highlight w:val="yellow"/>
          <w:lang w:val="mn-MN"/>
        </w:rPr>
        <w:t>нэг</w:t>
      </w:r>
      <w:r w:rsidRPr="00295902">
        <w:rPr>
          <w:rFonts w:ascii="Arial" w:hAnsi="Arial" w:cs="Arial"/>
          <w:color w:val="000000" w:themeColor="text1"/>
          <w:lang w:val="mn-MN"/>
        </w:rPr>
        <w:t>” гэснийг “цөөн” гэж, мөн зүйлийн 28.2.5 дахь заалтын “</w:t>
      </w:r>
      <w:r w:rsidRPr="00986095">
        <w:rPr>
          <w:rFonts w:ascii="Arial" w:hAnsi="Arial" w:cs="Arial"/>
          <w:color w:val="000000" w:themeColor="text1"/>
          <w:highlight w:val="yellow"/>
          <w:lang w:val="mn-MN"/>
        </w:rPr>
        <w:t>нэгтгэж болно.”</w:t>
      </w:r>
      <w:r w:rsidRPr="00295902">
        <w:rPr>
          <w:rFonts w:ascii="Arial" w:hAnsi="Arial" w:cs="Arial"/>
          <w:color w:val="000000" w:themeColor="text1"/>
          <w:lang w:val="mn-MN"/>
        </w:rPr>
        <w:t xml:space="preserve"> гэснийг “нэгтгэх.” гэж, 29 дүгээр зүйлийн 29.1.1 дэх заалтын “</w:t>
      </w:r>
      <w:r w:rsidRPr="00986095">
        <w:rPr>
          <w:rFonts w:ascii="Arial" w:hAnsi="Arial" w:cs="Arial"/>
          <w:color w:val="000000" w:themeColor="text1"/>
          <w:highlight w:val="yellow"/>
          <w:lang w:val="mn-MN"/>
        </w:rPr>
        <w:t>үзэл баримтлалтай</w:t>
      </w:r>
      <w:r w:rsidRPr="00295902">
        <w:rPr>
          <w:rFonts w:ascii="Arial" w:hAnsi="Arial" w:cs="Arial"/>
          <w:color w:val="000000" w:themeColor="text1"/>
          <w:lang w:val="mn-MN"/>
        </w:rPr>
        <w:t xml:space="preserve">” гэснийг “үзэл баримтлал, </w:t>
      </w:r>
      <w:r w:rsidRPr="00295902">
        <w:rPr>
          <w:rFonts w:ascii="Arial" w:hAnsi="Arial" w:cs="Arial"/>
          <w:color w:val="000000" w:themeColor="text1"/>
          <w:shd w:val="clear" w:color="auto" w:fill="FFFFFF"/>
          <w:lang w:val="mn-MN"/>
        </w:rPr>
        <w:t>Монгол Улсын урт хугацааны хөгжлийн бодлоготой</w:t>
      </w:r>
      <w:r w:rsidRPr="00295902">
        <w:rPr>
          <w:rFonts w:ascii="Arial" w:hAnsi="Arial" w:cs="Arial"/>
          <w:color w:val="000000" w:themeColor="text1"/>
          <w:lang w:val="mn-MN"/>
        </w:rPr>
        <w:t>” гэж, мөн зүйлийн 29.1.8 дахь заалтын “</w:t>
      </w:r>
      <w:r w:rsidRPr="00986095">
        <w:rPr>
          <w:rFonts w:ascii="Arial" w:hAnsi="Arial" w:cs="Arial"/>
          <w:color w:val="000000" w:themeColor="text1"/>
          <w:highlight w:val="yellow"/>
          <w:lang w:val="mn-MN"/>
        </w:rPr>
        <w:t>журам;</w:t>
      </w:r>
      <w:r w:rsidRPr="00295902">
        <w:rPr>
          <w:rFonts w:ascii="Arial" w:hAnsi="Arial" w:cs="Arial"/>
          <w:color w:val="000000" w:themeColor="text1"/>
          <w:lang w:val="mn-MN"/>
        </w:rPr>
        <w:t>” гэснийг “журмыг тусгасан байх.” гэж, 34 дүгээр зүйлийн 34.1 дэх хэсгийн, 40 дүгээр зүйлийн 40.1.4 дэх заалтын “</w:t>
      </w:r>
      <w:r w:rsidRPr="00986095">
        <w:rPr>
          <w:rFonts w:ascii="Arial" w:hAnsi="Arial" w:cs="Arial"/>
          <w:color w:val="000000" w:themeColor="text1"/>
          <w:highlight w:val="yellow"/>
          <w:lang w:val="mn-MN"/>
        </w:rPr>
        <w:t>хэлээрх</w:t>
      </w:r>
      <w:r w:rsidRPr="00295902">
        <w:rPr>
          <w:rFonts w:ascii="Arial" w:hAnsi="Arial" w:cs="Arial"/>
          <w:color w:val="000000" w:themeColor="text1"/>
          <w:lang w:val="mn-MN"/>
        </w:rPr>
        <w:t xml:space="preserve">” гэснийг “хэл дээрх” гэж, 38 дугаар зүйлийн </w:t>
      </w:r>
      <w:r w:rsidRPr="00884666">
        <w:rPr>
          <w:rFonts w:ascii="Arial" w:hAnsi="Arial" w:cs="Arial"/>
          <w:color w:val="000000" w:themeColor="text1"/>
          <w:highlight w:val="yellow"/>
          <w:lang w:val="mn-MN"/>
        </w:rPr>
        <w:t>38.4-38.8</w:t>
      </w:r>
      <w:r w:rsidRPr="00295902">
        <w:rPr>
          <w:rFonts w:ascii="Arial" w:hAnsi="Arial" w:cs="Arial"/>
          <w:color w:val="000000" w:themeColor="text1"/>
          <w:lang w:val="mn-MN"/>
        </w:rPr>
        <w:t xml:space="preserve"> дахь хэсгийн дугаарыг “38.5-38.9” гэж, 39 дүгээр зүйлийн 39.1 дэх хэсгийн “</w:t>
      </w:r>
      <w:r w:rsidRPr="00884666">
        <w:rPr>
          <w:rFonts w:ascii="Arial" w:hAnsi="Arial" w:cs="Arial"/>
          <w:color w:val="000000" w:themeColor="text1"/>
          <w:highlight w:val="yellow"/>
          <w:lang w:val="mn-MN"/>
        </w:rPr>
        <w:t>үүрэг бүхий холбогдох бусад</w:t>
      </w:r>
      <w:r w:rsidRPr="00295902">
        <w:rPr>
          <w:rFonts w:ascii="Arial" w:hAnsi="Arial" w:cs="Arial"/>
          <w:color w:val="000000" w:themeColor="text1"/>
          <w:lang w:val="mn-MN"/>
        </w:rPr>
        <w:t>” гэснийг “чиг үүрэг бүхий” гэж, 40 дүгээр зүйлийн 40.1.10 дахь заалтын “</w:t>
      </w:r>
      <w:r w:rsidRPr="00884666">
        <w:rPr>
          <w:rFonts w:ascii="Arial" w:hAnsi="Arial" w:cs="Arial"/>
          <w:color w:val="000000" w:themeColor="text1"/>
          <w:highlight w:val="yellow"/>
          <w:lang w:val="mn-MN"/>
        </w:rPr>
        <w:t>т</w:t>
      </w:r>
      <w:r w:rsidRPr="00884666">
        <w:rPr>
          <w:rFonts w:ascii="Arial" w:hAnsi="Arial" w:cs="Arial"/>
          <w:highlight w:val="yellow"/>
          <w:lang w:val="mn-MN"/>
        </w:rPr>
        <w:t>овъёг</w:t>
      </w:r>
      <w:r w:rsidRPr="00295902">
        <w:rPr>
          <w:rFonts w:ascii="Arial" w:hAnsi="Arial" w:cs="Arial"/>
          <w:color w:val="000000" w:themeColor="text1"/>
          <w:lang w:val="mn-MN"/>
        </w:rPr>
        <w:t>” гэснийг “товьёг” гэж, мөн заалтын “</w:t>
      </w:r>
      <w:r w:rsidRPr="00884666">
        <w:rPr>
          <w:rFonts w:ascii="Arial" w:hAnsi="Arial" w:cs="Arial"/>
          <w:color w:val="000000" w:themeColor="text1"/>
          <w:highlight w:val="yellow"/>
          <w:lang w:val="mn-MN"/>
        </w:rPr>
        <w:t>38.6-д</w:t>
      </w:r>
      <w:r w:rsidRPr="00295902">
        <w:rPr>
          <w:rFonts w:ascii="Arial" w:hAnsi="Arial" w:cs="Arial"/>
          <w:color w:val="000000" w:themeColor="text1"/>
          <w:lang w:val="mn-MN"/>
        </w:rPr>
        <w:t>” гэснийг “38.7-д” гэж, 41 дүгээр зүйлийн 41.3 дахь хэсгийн “</w:t>
      </w:r>
      <w:r w:rsidRPr="00884666">
        <w:rPr>
          <w:rFonts w:ascii="Arial" w:hAnsi="Arial" w:cs="Arial"/>
          <w:color w:val="000000" w:themeColor="text1"/>
          <w:highlight w:val="yellow"/>
          <w:lang w:val="mn-MN"/>
        </w:rPr>
        <w:t>72 цагийн дотор</w:t>
      </w:r>
      <w:r w:rsidRPr="00295902">
        <w:rPr>
          <w:rFonts w:ascii="Arial" w:hAnsi="Arial" w:cs="Arial"/>
          <w:color w:val="000000" w:themeColor="text1"/>
          <w:lang w:val="mn-MN"/>
        </w:rPr>
        <w:t>” гэснийг “ажлын гурван өдрийн дотор” гэж, Аравдугаар бүлгийн гарчгийн “</w:t>
      </w:r>
      <w:r w:rsidRPr="00884666">
        <w:rPr>
          <w:rFonts w:ascii="Arial" w:hAnsi="Arial" w:cs="Arial"/>
          <w:color w:val="000000" w:themeColor="text1"/>
          <w:highlight w:val="yellow"/>
          <w:lang w:val="mn-MN"/>
        </w:rPr>
        <w:t>ХЯНАЛТ ШИНЖИЛГЭЭ</w:t>
      </w:r>
      <w:r w:rsidRPr="00295902">
        <w:rPr>
          <w:rFonts w:ascii="Arial" w:hAnsi="Arial" w:cs="Arial"/>
          <w:color w:val="000000" w:themeColor="text1"/>
          <w:lang w:val="mn-MN"/>
        </w:rPr>
        <w:t xml:space="preserve">,” гэснийг “ҮР ДАГАВРЫН” гэж тус тус өөрчилсүгэй. </w:t>
      </w:r>
    </w:p>
    <w:p w14:paraId="165B322E" w14:textId="77777777" w:rsidR="00321B06" w:rsidRPr="00295902" w:rsidRDefault="00321B06" w:rsidP="003704FD">
      <w:pPr>
        <w:ind w:right="-8"/>
        <w:jc w:val="both"/>
        <w:rPr>
          <w:rFonts w:ascii="Arial" w:hAnsi="Arial" w:cs="Arial"/>
          <w:color w:val="000000" w:themeColor="text1"/>
          <w:lang w:val="mn-MN"/>
        </w:rPr>
      </w:pPr>
    </w:p>
    <w:p w14:paraId="43A0CEC6" w14:textId="762FFC17" w:rsidR="00321B06" w:rsidRPr="00295902" w:rsidRDefault="00321B06" w:rsidP="003704FD">
      <w:pPr>
        <w:ind w:right="-8"/>
        <w:jc w:val="both"/>
        <w:rPr>
          <w:rFonts w:ascii="Arial" w:hAnsi="Arial" w:cs="Arial"/>
          <w:color w:val="000000" w:themeColor="text1"/>
          <w:lang w:val="mn-MN"/>
        </w:rPr>
      </w:pPr>
      <w:r w:rsidRPr="00295902">
        <w:rPr>
          <w:rFonts w:ascii="Arial" w:hAnsi="Arial" w:cs="Arial"/>
          <w:color w:val="000000" w:themeColor="text1"/>
          <w:lang w:val="mn-MN"/>
        </w:rPr>
        <w:tab/>
      </w:r>
      <w:r w:rsidRPr="00295902">
        <w:rPr>
          <w:rFonts w:ascii="Arial" w:hAnsi="Arial" w:cs="Arial"/>
          <w:b/>
          <w:color w:val="000000" w:themeColor="text1"/>
          <w:lang w:val="mn-MN"/>
        </w:rPr>
        <w:t>5 дугаар зүйл.</w:t>
      </w:r>
      <w:r w:rsidRPr="00295902">
        <w:rPr>
          <w:rFonts w:ascii="Arial" w:hAnsi="Arial" w:cs="Arial"/>
          <w:color w:val="000000" w:themeColor="text1"/>
          <w:lang w:val="mn-MN"/>
        </w:rPr>
        <w:t>Хууль тогтоомжийн тухай хуулийн 20 дугаар зүйлийн 20.3 дахь хэсгийн “</w:t>
      </w:r>
      <w:r w:rsidRPr="00884666">
        <w:rPr>
          <w:rFonts w:ascii="Arial" w:hAnsi="Arial" w:cs="Arial"/>
          <w:color w:val="000000" w:themeColor="text1"/>
          <w:highlight w:val="yellow"/>
          <w:shd w:val="clear" w:color="auto" w:fill="FFFFFF"/>
          <w:lang w:val="mn-MN"/>
        </w:rPr>
        <w:t>Төрийн захиргааны төв байгууллагын саналд тухайн асуудал эрхэлсэн Засгийн газрын гишүүн гарын үсэг зурсан байна.</w:t>
      </w:r>
      <w:r w:rsidRPr="00295902">
        <w:rPr>
          <w:rFonts w:ascii="Arial" w:hAnsi="Arial" w:cs="Arial"/>
          <w:color w:val="000000" w:themeColor="text1"/>
          <w:lang w:val="mn-MN"/>
        </w:rPr>
        <w:t>” гэснийг, 21 дүгээр зүйлийн 21.10 дахь хэсгийн “</w:t>
      </w:r>
      <w:r w:rsidRPr="007E4CF7">
        <w:rPr>
          <w:rFonts w:ascii="Arial" w:hAnsi="Arial" w:cs="Arial"/>
          <w:color w:val="000000" w:themeColor="text1"/>
          <w:highlight w:val="yellow"/>
          <w:shd w:val="clear" w:color="auto" w:fill="FFFFFF"/>
          <w:lang w:val="mn-MN"/>
        </w:rPr>
        <w:t>эдийн засаг, нийгмийг хөгжүүлэх үндсэн чиглэл,</w:t>
      </w:r>
      <w:r w:rsidRPr="00295902">
        <w:rPr>
          <w:rFonts w:ascii="Arial" w:hAnsi="Arial" w:cs="Arial"/>
          <w:color w:val="000000" w:themeColor="text1"/>
          <w:shd w:val="clear" w:color="auto" w:fill="FFFFFF"/>
          <w:lang w:val="mn-MN"/>
        </w:rPr>
        <w:t>” гэснийг</w:t>
      </w:r>
      <w:r w:rsidRPr="00295902">
        <w:rPr>
          <w:rFonts w:ascii="Arial" w:hAnsi="Arial" w:cs="Arial"/>
          <w:color w:val="333333"/>
          <w:shd w:val="clear" w:color="auto" w:fill="FFFFFF"/>
          <w:lang w:val="mn-MN"/>
        </w:rPr>
        <w:t xml:space="preserve">, </w:t>
      </w:r>
      <w:r w:rsidRPr="00295902">
        <w:rPr>
          <w:rFonts w:ascii="Arial" w:hAnsi="Arial" w:cs="Arial"/>
          <w:color w:val="000000" w:themeColor="text1"/>
          <w:lang w:val="mn-MN"/>
        </w:rPr>
        <w:t>мөн зүйлийн 21.11 дэх хэсгийн “</w:t>
      </w:r>
      <w:r w:rsidRPr="007E4CF7">
        <w:rPr>
          <w:rFonts w:ascii="Arial" w:hAnsi="Arial" w:cs="Arial"/>
          <w:color w:val="000000" w:themeColor="text1"/>
          <w:highlight w:val="yellow"/>
          <w:shd w:val="clear" w:color="auto" w:fill="FFFFFF"/>
          <w:lang w:val="mn-MN"/>
        </w:rPr>
        <w:t>Онц байдал, дайн бүхий болон дайны байдал, Гамшгаас хамгаалах тухай хуульд заасан бэлэн байдлын зэрэгт ш</w:t>
      </w:r>
      <w:r w:rsidR="002D345A" w:rsidRPr="007E4CF7">
        <w:rPr>
          <w:rFonts w:ascii="Arial" w:hAnsi="Arial" w:cs="Arial"/>
          <w:color w:val="000000" w:themeColor="text1"/>
          <w:highlight w:val="yellow"/>
          <w:shd w:val="clear" w:color="auto" w:fill="FFFFFF"/>
          <w:lang w:val="mn-MN"/>
        </w:rPr>
        <w:t>илжүүлсэн, олон улсын хөл хориот</w:t>
      </w:r>
      <w:r w:rsidRPr="007E4CF7">
        <w:rPr>
          <w:rFonts w:ascii="Arial" w:hAnsi="Arial" w:cs="Arial"/>
          <w:color w:val="000000" w:themeColor="text1"/>
          <w:highlight w:val="yellow"/>
          <w:shd w:val="clear" w:color="auto" w:fill="FFFFFF"/>
          <w:lang w:val="mn-MN"/>
        </w:rPr>
        <w:t xml:space="preserve"> өвчин гарсан онцгой нөхцөлийн хугацаанд хууль санаачлагчаас тухайн нөхцөлийг арилгах, түүнийг даван туулахтай холбоотой санаачилсан хууль, Улсын Их Хурлын бусад шийдвэрийн төсөлд 72 цагийн дотор саналаа хүргүүлнэ.</w:t>
      </w:r>
      <w:r w:rsidRPr="00295902">
        <w:rPr>
          <w:rFonts w:ascii="Arial" w:hAnsi="Arial" w:cs="Arial"/>
          <w:color w:val="000000" w:themeColor="text1"/>
          <w:shd w:val="clear" w:color="auto" w:fill="FFFFFF"/>
          <w:lang w:val="mn-MN"/>
        </w:rPr>
        <w:t xml:space="preserve">” гэснийг, </w:t>
      </w:r>
      <w:r w:rsidRPr="00295902">
        <w:rPr>
          <w:rFonts w:ascii="Arial" w:hAnsi="Arial" w:cs="Arial"/>
          <w:color w:val="000000" w:themeColor="text1"/>
          <w:lang w:val="mn-MN"/>
        </w:rPr>
        <w:t>38 дугаар зүйлийн 38.7 дахь хэсгийн “</w:t>
      </w:r>
      <w:r w:rsidRPr="007E4CF7">
        <w:rPr>
          <w:rFonts w:ascii="Arial" w:hAnsi="Arial" w:cs="Arial"/>
          <w:color w:val="000000" w:themeColor="text1"/>
          <w:highlight w:val="yellow"/>
          <w:lang w:val="mn-MN"/>
        </w:rPr>
        <w:t>үндэсний аюулгүй байдлын үүднээс</w:t>
      </w:r>
      <w:r w:rsidRPr="00295902">
        <w:rPr>
          <w:rFonts w:ascii="Arial" w:hAnsi="Arial" w:cs="Arial"/>
          <w:color w:val="000000" w:themeColor="text1"/>
          <w:lang w:val="mn-MN"/>
        </w:rPr>
        <w:t xml:space="preserve">” гэснийг тус тус хассугай. </w:t>
      </w:r>
    </w:p>
    <w:p w14:paraId="0B296763" w14:textId="77777777" w:rsidR="00321B06" w:rsidRPr="00295902" w:rsidRDefault="00321B06" w:rsidP="003704FD">
      <w:pPr>
        <w:ind w:right="-8"/>
        <w:jc w:val="both"/>
        <w:rPr>
          <w:rFonts w:ascii="Arial" w:hAnsi="Arial" w:cs="Arial"/>
          <w:color w:val="000000" w:themeColor="text1"/>
          <w:lang w:val="mn-MN"/>
        </w:rPr>
      </w:pPr>
    </w:p>
    <w:p w14:paraId="4E6FF231" w14:textId="77777777" w:rsidR="00321B06" w:rsidRPr="00295902" w:rsidRDefault="00321B06" w:rsidP="003704FD">
      <w:pPr>
        <w:ind w:right="-8"/>
        <w:jc w:val="both"/>
        <w:rPr>
          <w:rFonts w:ascii="Arial" w:hAnsi="Arial" w:cs="Arial"/>
          <w:color w:val="000000" w:themeColor="text1"/>
          <w:lang w:val="mn-MN"/>
        </w:rPr>
      </w:pPr>
      <w:r w:rsidRPr="00295902">
        <w:rPr>
          <w:rFonts w:ascii="Arial" w:hAnsi="Arial" w:cs="Arial"/>
          <w:color w:val="000000" w:themeColor="text1"/>
          <w:lang w:val="mn-MN"/>
        </w:rPr>
        <w:tab/>
      </w:r>
      <w:r w:rsidRPr="00295902">
        <w:rPr>
          <w:rFonts w:ascii="Arial" w:hAnsi="Arial" w:cs="Arial"/>
          <w:b/>
          <w:color w:val="000000" w:themeColor="text1"/>
          <w:lang w:val="mn-MN"/>
        </w:rPr>
        <w:t>6 дугаар зүйл.</w:t>
      </w:r>
      <w:r w:rsidRPr="00295902">
        <w:rPr>
          <w:rFonts w:ascii="Arial" w:hAnsi="Arial" w:cs="Arial"/>
          <w:color w:val="000000" w:themeColor="text1"/>
          <w:lang w:val="mn-MN"/>
        </w:rPr>
        <w:t xml:space="preserve">Хууль тогтоомжийн тухай хуулийн </w:t>
      </w:r>
      <w:r w:rsidRPr="00295902">
        <w:rPr>
          <w:rFonts w:ascii="Arial" w:hAnsi="Arial" w:cs="Arial"/>
          <w:lang w:val="mn-MN"/>
        </w:rPr>
        <w:t xml:space="preserve">3 дугаар зүйлийг, </w:t>
      </w:r>
      <w:r w:rsidRPr="00295902">
        <w:rPr>
          <w:rFonts w:ascii="Arial" w:hAnsi="Arial" w:cs="Arial"/>
          <w:color w:val="000000" w:themeColor="text1"/>
          <w:lang w:val="mn-MN"/>
        </w:rPr>
        <w:t xml:space="preserve">9 дүгээр зүйлийн 9.2 дахь хэсгийг, 12 дугаар зүйлийн 12.1.5, 12.2.4, 12.2.12, 12.2.13, 12.2.14 </w:t>
      </w:r>
      <w:r w:rsidRPr="00295902">
        <w:rPr>
          <w:rFonts w:ascii="Arial" w:hAnsi="Arial" w:cs="Arial"/>
          <w:color w:val="000000" w:themeColor="text1"/>
          <w:lang w:val="mn-MN"/>
        </w:rPr>
        <w:lastRenderedPageBreak/>
        <w:t>дэх заалтыг, 22 дугаар зүйлийн 22.1.4 дэх заалтыг, 26 дугаар зүйлийг,</w:t>
      </w:r>
      <w:r w:rsidRPr="00295902">
        <w:rPr>
          <w:rFonts w:ascii="Arial" w:hAnsi="Arial" w:cs="Arial"/>
          <w:b/>
          <w:color w:val="000000" w:themeColor="text1"/>
          <w:lang w:val="mn-MN"/>
        </w:rPr>
        <w:t xml:space="preserve"> </w:t>
      </w:r>
      <w:r w:rsidRPr="00295902">
        <w:rPr>
          <w:rFonts w:ascii="Arial" w:hAnsi="Arial" w:cs="Arial"/>
          <w:color w:val="000000" w:themeColor="text1"/>
          <w:lang w:val="mn-MN"/>
        </w:rPr>
        <w:t>29 дүгээр зүйлийн 29.1.9, 29.1.10, 29.1.11 дэх заалтыг, 50 дугаар зүйлийг тус тус хүчингүй болсонд тооцсугай.</w:t>
      </w:r>
    </w:p>
    <w:p w14:paraId="37AB289A" w14:textId="77777777" w:rsidR="00321B06" w:rsidRPr="00295902" w:rsidRDefault="00321B06" w:rsidP="003704FD">
      <w:pPr>
        <w:ind w:right="-8"/>
        <w:jc w:val="center"/>
        <w:rPr>
          <w:rFonts w:ascii="Arial" w:hAnsi="Arial" w:cs="Arial"/>
          <w:color w:val="000000" w:themeColor="text1"/>
          <w:lang w:val="mn-MN"/>
        </w:rPr>
      </w:pPr>
    </w:p>
    <w:p w14:paraId="3C417DE1" w14:textId="77777777" w:rsidR="00321B06" w:rsidRPr="00295902" w:rsidRDefault="00321B06" w:rsidP="003704FD">
      <w:pPr>
        <w:ind w:right="-8"/>
        <w:jc w:val="center"/>
        <w:rPr>
          <w:rFonts w:ascii="Arial" w:hAnsi="Arial" w:cs="Arial"/>
          <w:color w:val="000000" w:themeColor="text1"/>
          <w:lang w:val="mn-MN"/>
        </w:rPr>
      </w:pPr>
    </w:p>
    <w:p w14:paraId="5242A2D7" w14:textId="77777777" w:rsidR="003704FD" w:rsidRPr="00295902" w:rsidRDefault="003704FD" w:rsidP="003704FD">
      <w:pPr>
        <w:ind w:right="-8"/>
        <w:jc w:val="both"/>
        <w:rPr>
          <w:rFonts w:ascii="Arial" w:hAnsi="Arial" w:cs="Arial"/>
          <w:color w:val="000000" w:themeColor="text1"/>
          <w:lang w:val="mn-MN"/>
        </w:rPr>
      </w:pPr>
    </w:p>
    <w:p w14:paraId="616E05F1" w14:textId="77777777" w:rsidR="003704FD" w:rsidRPr="00295902" w:rsidRDefault="003704FD" w:rsidP="003704FD">
      <w:pPr>
        <w:ind w:right="-8"/>
        <w:jc w:val="both"/>
        <w:rPr>
          <w:rFonts w:ascii="Arial" w:hAnsi="Arial" w:cs="Arial"/>
          <w:color w:val="000000" w:themeColor="text1"/>
          <w:lang w:val="mn-MN"/>
        </w:rPr>
      </w:pPr>
    </w:p>
    <w:p w14:paraId="3786E3BA" w14:textId="314607CF" w:rsidR="00321B06" w:rsidRPr="00295902" w:rsidRDefault="003704FD" w:rsidP="003704FD">
      <w:pPr>
        <w:ind w:left="720" w:right="-8" w:firstLine="720"/>
        <w:jc w:val="both"/>
        <w:rPr>
          <w:rFonts w:ascii="Arial" w:hAnsi="Arial" w:cs="Arial"/>
          <w:color w:val="000000" w:themeColor="text1"/>
          <w:lang w:val="mn-MN"/>
        </w:rPr>
      </w:pPr>
      <w:r w:rsidRPr="00295902">
        <w:rPr>
          <w:rFonts w:ascii="Arial" w:hAnsi="Arial" w:cs="Arial"/>
          <w:color w:val="000000" w:themeColor="text1"/>
          <w:lang w:val="mn-MN"/>
        </w:rPr>
        <w:t xml:space="preserve">МОНГОЛ УЛСЫН </w:t>
      </w:r>
    </w:p>
    <w:p w14:paraId="5B37D5FB" w14:textId="5F01A0FD" w:rsidR="007A26A1" w:rsidRPr="00295902" w:rsidRDefault="003704FD" w:rsidP="00F73DBF">
      <w:pPr>
        <w:ind w:left="720" w:right="-8" w:firstLine="720"/>
        <w:jc w:val="both"/>
        <w:rPr>
          <w:lang w:val="mn-MN"/>
        </w:rPr>
      </w:pPr>
      <w:r w:rsidRPr="00295902">
        <w:rPr>
          <w:rFonts w:ascii="Arial" w:hAnsi="Arial" w:cs="Arial"/>
          <w:color w:val="000000" w:themeColor="text1"/>
          <w:lang w:val="mn-MN"/>
        </w:rPr>
        <w:t xml:space="preserve">ИХ ХУРЛЫН ДАРГА </w:t>
      </w:r>
      <w:r w:rsidRPr="00295902">
        <w:rPr>
          <w:rFonts w:ascii="Arial" w:hAnsi="Arial" w:cs="Arial"/>
          <w:color w:val="000000" w:themeColor="text1"/>
          <w:lang w:val="mn-MN"/>
        </w:rPr>
        <w:tab/>
      </w:r>
      <w:r w:rsidRPr="00295902">
        <w:rPr>
          <w:rFonts w:ascii="Arial" w:hAnsi="Arial" w:cs="Arial"/>
          <w:color w:val="000000" w:themeColor="text1"/>
          <w:lang w:val="mn-MN"/>
        </w:rPr>
        <w:tab/>
      </w:r>
      <w:r w:rsidRPr="00295902">
        <w:rPr>
          <w:rFonts w:ascii="Arial" w:hAnsi="Arial" w:cs="Arial"/>
          <w:color w:val="000000" w:themeColor="text1"/>
          <w:lang w:val="mn-MN"/>
        </w:rPr>
        <w:tab/>
      </w:r>
      <w:r w:rsidRPr="00295902">
        <w:rPr>
          <w:rFonts w:ascii="Arial" w:hAnsi="Arial" w:cs="Arial"/>
          <w:color w:val="000000" w:themeColor="text1"/>
          <w:lang w:val="mn-MN"/>
        </w:rPr>
        <w:tab/>
        <w:t>Г.ЗАНДАНШАТАР</w:t>
      </w:r>
    </w:p>
    <w:sectPr w:rsidR="007A26A1" w:rsidRPr="00295902" w:rsidSect="003704FD">
      <w:footerReference w:type="even" r:id="rId8"/>
      <w:footerReference w:type="default" r:id="rId9"/>
      <w:pgSz w:w="11900"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93B9" w14:textId="77777777" w:rsidR="00246DE5" w:rsidRDefault="00246DE5">
      <w:r>
        <w:separator/>
      </w:r>
    </w:p>
  </w:endnote>
  <w:endnote w:type="continuationSeparator" w:id="0">
    <w:p w14:paraId="38539EB4" w14:textId="77777777" w:rsidR="00246DE5" w:rsidRDefault="0024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00000207" w:usb1="00000000" w:usb2="00000000" w:usb3="00000000" w:csb0="00000087"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2127270"/>
      <w:docPartObj>
        <w:docPartGallery w:val="Page Numbers (Bottom of Page)"/>
        <w:docPartUnique/>
      </w:docPartObj>
    </w:sdtPr>
    <w:sdtEndPr>
      <w:rPr>
        <w:rStyle w:val="PageNumber"/>
      </w:rPr>
    </w:sdtEndPr>
    <w:sdtContent>
      <w:p w14:paraId="5E7FBA2F" w14:textId="77777777" w:rsidR="00B600E9" w:rsidRDefault="00321B06" w:rsidP="00E46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169901" w14:textId="77777777" w:rsidR="00B600E9" w:rsidRDefault="00246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945365"/>
      <w:docPartObj>
        <w:docPartGallery w:val="Page Numbers (Bottom of Page)"/>
        <w:docPartUnique/>
      </w:docPartObj>
    </w:sdtPr>
    <w:sdtEndPr>
      <w:rPr>
        <w:rStyle w:val="PageNumber"/>
        <w:rFonts w:ascii="Arial" w:hAnsi="Arial" w:cs="Arial"/>
        <w:sz w:val="20"/>
        <w:szCs w:val="20"/>
      </w:rPr>
    </w:sdtEndPr>
    <w:sdtContent>
      <w:p w14:paraId="13FEE0DB" w14:textId="77777777" w:rsidR="00B600E9" w:rsidRDefault="00321B06" w:rsidP="00E46B9D">
        <w:pPr>
          <w:pStyle w:val="Footer"/>
          <w:framePr w:wrap="none" w:vAnchor="text" w:hAnchor="margin" w:xAlign="center" w:y="1"/>
          <w:rPr>
            <w:rStyle w:val="PageNumber"/>
          </w:rPr>
        </w:pPr>
        <w:r w:rsidRPr="004A5F9E">
          <w:rPr>
            <w:rStyle w:val="PageNumber"/>
            <w:rFonts w:ascii="Arial" w:hAnsi="Arial" w:cs="Arial"/>
            <w:sz w:val="20"/>
            <w:szCs w:val="20"/>
          </w:rPr>
          <w:fldChar w:fldCharType="begin"/>
        </w:r>
        <w:r w:rsidRPr="004A5F9E">
          <w:rPr>
            <w:rStyle w:val="PageNumber"/>
            <w:rFonts w:ascii="Arial" w:hAnsi="Arial" w:cs="Arial"/>
            <w:sz w:val="20"/>
            <w:szCs w:val="20"/>
          </w:rPr>
          <w:instrText xml:space="preserve"> PAGE </w:instrText>
        </w:r>
        <w:r w:rsidRPr="004A5F9E">
          <w:rPr>
            <w:rStyle w:val="PageNumber"/>
            <w:rFonts w:ascii="Arial" w:hAnsi="Arial" w:cs="Arial"/>
            <w:sz w:val="20"/>
            <w:szCs w:val="20"/>
          </w:rPr>
          <w:fldChar w:fldCharType="separate"/>
        </w:r>
        <w:r w:rsidR="004A044B">
          <w:rPr>
            <w:rStyle w:val="PageNumber"/>
            <w:rFonts w:ascii="Arial" w:hAnsi="Arial" w:cs="Arial"/>
            <w:noProof/>
            <w:sz w:val="20"/>
            <w:szCs w:val="20"/>
          </w:rPr>
          <w:t>2</w:t>
        </w:r>
        <w:r w:rsidRPr="004A5F9E">
          <w:rPr>
            <w:rStyle w:val="PageNumber"/>
            <w:rFonts w:ascii="Arial" w:hAnsi="Arial" w:cs="Arial"/>
            <w:sz w:val="20"/>
            <w:szCs w:val="20"/>
          </w:rPr>
          <w:fldChar w:fldCharType="end"/>
        </w:r>
      </w:p>
    </w:sdtContent>
  </w:sdt>
  <w:p w14:paraId="3404EA6E" w14:textId="77777777" w:rsidR="00B600E9" w:rsidRDefault="00246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9250" w14:textId="77777777" w:rsidR="00246DE5" w:rsidRDefault="00246DE5">
      <w:r>
        <w:separator/>
      </w:r>
    </w:p>
  </w:footnote>
  <w:footnote w:type="continuationSeparator" w:id="0">
    <w:p w14:paraId="11A5FB0C" w14:textId="77777777" w:rsidR="00246DE5" w:rsidRDefault="00246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06"/>
    <w:rsid w:val="000015A0"/>
    <w:rsid w:val="000018C8"/>
    <w:rsid w:val="00011DD3"/>
    <w:rsid w:val="00016021"/>
    <w:rsid w:val="000212C5"/>
    <w:rsid w:val="000219E2"/>
    <w:rsid w:val="00026A93"/>
    <w:rsid w:val="00027AE6"/>
    <w:rsid w:val="0003195D"/>
    <w:rsid w:val="00036B0E"/>
    <w:rsid w:val="00037BDA"/>
    <w:rsid w:val="00043107"/>
    <w:rsid w:val="00043906"/>
    <w:rsid w:val="00043FFA"/>
    <w:rsid w:val="000477BE"/>
    <w:rsid w:val="000558DA"/>
    <w:rsid w:val="000602B4"/>
    <w:rsid w:val="00060500"/>
    <w:rsid w:val="000637F5"/>
    <w:rsid w:val="00063D09"/>
    <w:rsid w:val="00065543"/>
    <w:rsid w:val="00066BB8"/>
    <w:rsid w:val="0007001D"/>
    <w:rsid w:val="00071558"/>
    <w:rsid w:val="000721F7"/>
    <w:rsid w:val="00072CDF"/>
    <w:rsid w:val="000744D3"/>
    <w:rsid w:val="00080B7B"/>
    <w:rsid w:val="000822B0"/>
    <w:rsid w:val="0008405E"/>
    <w:rsid w:val="00084D27"/>
    <w:rsid w:val="00086FAA"/>
    <w:rsid w:val="00091425"/>
    <w:rsid w:val="00093169"/>
    <w:rsid w:val="000942EE"/>
    <w:rsid w:val="0009586A"/>
    <w:rsid w:val="000A3A7E"/>
    <w:rsid w:val="000A5F47"/>
    <w:rsid w:val="000B119E"/>
    <w:rsid w:val="000C28A5"/>
    <w:rsid w:val="000C2D68"/>
    <w:rsid w:val="000C38DC"/>
    <w:rsid w:val="000C4A13"/>
    <w:rsid w:val="000C7FA5"/>
    <w:rsid w:val="000D6604"/>
    <w:rsid w:val="000D70D3"/>
    <w:rsid w:val="000E2359"/>
    <w:rsid w:val="000E248B"/>
    <w:rsid w:val="000E253E"/>
    <w:rsid w:val="000E2BF2"/>
    <w:rsid w:val="000E2CAC"/>
    <w:rsid w:val="000E47C8"/>
    <w:rsid w:val="000E5D75"/>
    <w:rsid w:val="000F12BD"/>
    <w:rsid w:val="000F3441"/>
    <w:rsid w:val="000F49FC"/>
    <w:rsid w:val="000F50EF"/>
    <w:rsid w:val="000F52A3"/>
    <w:rsid w:val="001037EC"/>
    <w:rsid w:val="00104417"/>
    <w:rsid w:val="00104AA2"/>
    <w:rsid w:val="00116528"/>
    <w:rsid w:val="00117721"/>
    <w:rsid w:val="0012160F"/>
    <w:rsid w:val="001241E4"/>
    <w:rsid w:val="00124C42"/>
    <w:rsid w:val="00125ED8"/>
    <w:rsid w:val="00125F7F"/>
    <w:rsid w:val="0012740D"/>
    <w:rsid w:val="0013206B"/>
    <w:rsid w:val="0013406C"/>
    <w:rsid w:val="00140937"/>
    <w:rsid w:val="001433F6"/>
    <w:rsid w:val="00143803"/>
    <w:rsid w:val="0014641C"/>
    <w:rsid w:val="00146858"/>
    <w:rsid w:val="001471C5"/>
    <w:rsid w:val="00147506"/>
    <w:rsid w:val="00147A33"/>
    <w:rsid w:val="00151A14"/>
    <w:rsid w:val="00154813"/>
    <w:rsid w:val="00160659"/>
    <w:rsid w:val="00161981"/>
    <w:rsid w:val="00162EBE"/>
    <w:rsid w:val="00172D22"/>
    <w:rsid w:val="00175B6F"/>
    <w:rsid w:val="00180025"/>
    <w:rsid w:val="00180BF4"/>
    <w:rsid w:val="001811C3"/>
    <w:rsid w:val="001824C9"/>
    <w:rsid w:val="001A2790"/>
    <w:rsid w:val="001A4B7D"/>
    <w:rsid w:val="001A51E0"/>
    <w:rsid w:val="001B11E3"/>
    <w:rsid w:val="001B4CCE"/>
    <w:rsid w:val="001B7F29"/>
    <w:rsid w:val="001C5881"/>
    <w:rsid w:val="001C6312"/>
    <w:rsid w:val="001C778B"/>
    <w:rsid w:val="001D0836"/>
    <w:rsid w:val="001D1F12"/>
    <w:rsid w:val="001D32E7"/>
    <w:rsid w:val="001D3393"/>
    <w:rsid w:val="001D6F88"/>
    <w:rsid w:val="001E1DAE"/>
    <w:rsid w:val="001E574E"/>
    <w:rsid w:val="001F66DD"/>
    <w:rsid w:val="00200E9E"/>
    <w:rsid w:val="00201C12"/>
    <w:rsid w:val="00205621"/>
    <w:rsid w:val="0020577B"/>
    <w:rsid w:val="0020662A"/>
    <w:rsid w:val="00216E83"/>
    <w:rsid w:val="00221127"/>
    <w:rsid w:val="00223573"/>
    <w:rsid w:val="00224207"/>
    <w:rsid w:val="00227D66"/>
    <w:rsid w:val="00232643"/>
    <w:rsid w:val="002345E6"/>
    <w:rsid w:val="00246DE5"/>
    <w:rsid w:val="00246F52"/>
    <w:rsid w:val="002475C4"/>
    <w:rsid w:val="00251233"/>
    <w:rsid w:val="00254409"/>
    <w:rsid w:val="002555E2"/>
    <w:rsid w:val="00255B1B"/>
    <w:rsid w:val="0025679C"/>
    <w:rsid w:val="00260EA2"/>
    <w:rsid w:val="00263CFC"/>
    <w:rsid w:val="00263E9F"/>
    <w:rsid w:val="00264860"/>
    <w:rsid w:val="00271C78"/>
    <w:rsid w:val="00281499"/>
    <w:rsid w:val="00285FC7"/>
    <w:rsid w:val="00292C09"/>
    <w:rsid w:val="00295902"/>
    <w:rsid w:val="002B41BE"/>
    <w:rsid w:val="002B76C0"/>
    <w:rsid w:val="002B79DE"/>
    <w:rsid w:val="002C08FC"/>
    <w:rsid w:val="002D345A"/>
    <w:rsid w:val="002D77EE"/>
    <w:rsid w:val="002F17FC"/>
    <w:rsid w:val="002F56FC"/>
    <w:rsid w:val="0030056F"/>
    <w:rsid w:val="00300D0A"/>
    <w:rsid w:val="00321B06"/>
    <w:rsid w:val="003400D7"/>
    <w:rsid w:val="00340216"/>
    <w:rsid w:val="00341771"/>
    <w:rsid w:val="00343EB6"/>
    <w:rsid w:val="00345CED"/>
    <w:rsid w:val="00351127"/>
    <w:rsid w:val="0035704E"/>
    <w:rsid w:val="0036591C"/>
    <w:rsid w:val="00365E32"/>
    <w:rsid w:val="003704FD"/>
    <w:rsid w:val="00372192"/>
    <w:rsid w:val="00372824"/>
    <w:rsid w:val="00373DA5"/>
    <w:rsid w:val="0037477F"/>
    <w:rsid w:val="00374A61"/>
    <w:rsid w:val="00380C6A"/>
    <w:rsid w:val="00384F10"/>
    <w:rsid w:val="00385B9F"/>
    <w:rsid w:val="00387D30"/>
    <w:rsid w:val="0039023C"/>
    <w:rsid w:val="00393D3A"/>
    <w:rsid w:val="003A4149"/>
    <w:rsid w:val="003A69F8"/>
    <w:rsid w:val="003B06EF"/>
    <w:rsid w:val="003B38D4"/>
    <w:rsid w:val="003B612E"/>
    <w:rsid w:val="003B6297"/>
    <w:rsid w:val="003B6C35"/>
    <w:rsid w:val="003C676C"/>
    <w:rsid w:val="003D0594"/>
    <w:rsid w:val="003D1DE6"/>
    <w:rsid w:val="003D3E9E"/>
    <w:rsid w:val="003F3A16"/>
    <w:rsid w:val="003F54C2"/>
    <w:rsid w:val="003F5E18"/>
    <w:rsid w:val="004012F9"/>
    <w:rsid w:val="00402553"/>
    <w:rsid w:val="00407028"/>
    <w:rsid w:val="00415289"/>
    <w:rsid w:val="00415A90"/>
    <w:rsid w:val="004165A7"/>
    <w:rsid w:val="00416C1D"/>
    <w:rsid w:val="004245EB"/>
    <w:rsid w:val="00430077"/>
    <w:rsid w:val="00431A87"/>
    <w:rsid w:val="00432032"/>
    <w:rsid w:val="00440D1A"/>
    <w:rsid w:val="00441782"/>
    <w:rsid w:val="00445E3C"/>
    <w:rsid w:val="00447DC4"/>
    <w:rsid w:val="00453692"/>
    <w:rsid w:val="0045585C"/>
    <w:rsid w:val="00465D2E"/>
    <w:rsid w:val="0046669E"/>
    <w:rsid w:val="004804EE"/>
    <w:rsid w:val="004829FC"/>
    <w:rsid w:val="004902AB"/>
    <w:rsid w:val="0049253F"/>
    <w:rsid w:val="004933C3"/>
    <w:rsid w:val="00494BA1"/>
    <w:rsid w:val="004A044B"/>
    <w:rsid w:val="004A69C2"/>
    <w:rsid w:val="004B4F08"/>
    <w:rsid w:val="004B5394"/>
    <w:rsid w:val="004C0DB0"/>
    <w:rsid w:val="004C38CF"/>
    <w:rsid w:val="004C45BB"/>
    <w:rsid w:val="004D1101"/>
    <w:rsid w:val="004D38F5"/>
    <w:rsid w:val="004D606B"/>
    <w:rsid w:val="004E4C29"/>
    <w:rsid w:val="004F15E3"/>
    <w:rsid w:val="004F616A"/>
    <w:rsid w:val="004F7D1A"/>
    <w:rsid w:val="00500F05"/>
    <w:rsid w:val="005117B6"/>
    <w:rsid w:val="0053059C"/>
    <w:rsid w:val="0053215F"/>
    <w:rsid w:val="005329EF"/>
    <w:rsid w:val="00533625"/>
    <w:rsid w:val="005377C6"/>
    <w:rsid w:val="00542603"/>
    <w:rsid w:val="00543158"/>
    <w:rsid w:val="00544684"/>
    <w:rsid w:val="00545389"/>
    <w:rsid w:val="0055467E"/>
    <w:rsid w:val="00555772"/>
    <w:rsid w:val="00560E2D"/>
    <w:rsid w:val="005763E6"/>
    <w:rsid w:val="005770EE"/>
    <w:rsid w:val="00581E18"/>
    <w:rsid w:val="00585DD5"/>
    <w:rsid w:val="0059023F"/>
    <w:rsid w:val="005906AB"/>
    <w:rsid w:val="00594389"/>
    <w:rsid w:val="00597CF2"/>
    <w:rsid w:val="005A1BC1"/>
    <w:rsid w:val="005A3927"/>
    <w:rsid w:val="005C290D"/>
    <w:rsid w:val="005C482B"/>
    <w:rsid w:val="005C55DD"/>
    <w:rsid w:val="005D22AD"/>
    <w:rsid w:val="005D3B51"/>
    <w:rsid w:val="005D59F2"/>
    <w:rsid w:val="005D7741"/>
    <w:rsid w:val="005E24DA"/>
    <w:rsid w:val="005E7A0F"/>
    <w:rsid w:val="005F5096"/>
    <w:rsid w:val="00613D20"/>
    <w:rsid w:val="006154E2"/>
    <w:rsid w:val="006159B1"/>
    <w:rsid w:val="006173C8"/>
    <w:rsid w:val="006230C5"/>
    <w:rsid w:val="00626906"/>
    <w:rsid w:val="00630D1C"/>
    <w:rsid w:val="00631F5D"/>
    <w:rsid w:val="0063576F"/>
    <w:rsid w:val="00650DDD"/>
    <w:rsid w:val="00654778"/>
    <w:rsid w:val="00664DBD"/>
    <w:rsid w:val="0066767B"/>
    <w:rsid w:val="006812B0"/>
    <w:rsid w:val="00691F93"/>
    <w:rsid w:val="00692A73"/>
    <w:rsid w:val="00696D0F"/>
    <w:rsid w:val="006A739B"/>
    <w:rsid w:val="006A7690"/>
    <w:rsid w:val="006B1C67"/>
    <w:rsid w:val="006B1CBF"/>
    <w:rsid w:val="006B67D7"/>
    <w:rsid w:val="006B6A69"/>
    <w:rsid w:val="006B7469"/>
    <w:rsid w:val="006B74F4"/>
    <w:rsid w:val="006B7800"/>
    <w:rsid w:val="006B7BA6"/>
    <w:rsid w:val="006C6C6A"/>
    <w:rsid w:val="006D0ABC"/>
    <w:rsid w:val="006D2B00"/>
    <w:rsid w:val="006D605D"/>
    <w:rsid w:val="006E2F7D"/>
    <w:rsid w:val="006E3DF0"/>
    <w:rsid w:val="006F2EFE"/>
    <w:rsid w:val="006F36D3"/>
    <w:rsid w:val="006F49B7"/>
    <w:rsid w:val="00701EFF"/>
    <w:rsid w:val="007045DC"/>
    <w:rsid w:val="00706375"/>
    <w:rsid w:val="00712CFA"/>
    <w:rsid w:val="0072033F"/>
    <w:rsid w:val="00726B03"/>
    <w:rsid w:val="00726BF4"/>
    <w:rsid w:val="00727ACF"/>
    <w:rsid w:val="00733AE4"/>
    <w:rsid w:val="0074042D"/>
    <w:rsid w:val="00743596"/>
    <w:rsid w:val="00746D09"/>
    <w:rsid w:val="00752520"/>
    <w:rsid w:val="0075568A"/>
    <w:rsid w:val="007604FD"/>
    <w:rsid w:val="00764FB6"/>
    <w:rsid w:val="00765904"/>
    <w:rsid w:val="00771A9C"/>
    <w:rsid w:val="00775ED5"/>
    <w:rsid w:val="00777ADA"/>
    <w:rsid w:val="00790829"/>
    <w:rsid w:val="007B361F"/>
    <w:rsid w:val="007B51F9"/>
    <w:rsid w:val="007B571F"/>
    <w:rsid w:val="007C6CFB"/>
    <w:rsid w:val="007D6877"/>
    <w:rsid w:val="007D6EE7"/>
    <w:rsid w:val="007E2EBD"/>
    <w:rsid w:val="007E4CF7"/>
    <w:rsid w:val="007E5CF8"/>
    <w:rsid w:val="00801449"/>
    <w:rsid w:val="00803365"/>
    <w:rsid w:val="00813432"/>
    <w:rsid w:val="0081400C"/>
    <w:rsid w:val="00814853"/>
    <w:rsid w:val="00821D59"/>
    <w:rsid w:val="008349F5"/>
    <w:rsid w:val="00843E5A"/>
    <w:rsid w:val="00863584"/>
    <w:rsid w:val="00863AE4"/>
    <w:rsid w:val="00865326"/>
    <w:rsid w:val="00865FE0"/>
    <w:rsid w:val="00872653"/>
    <w:rsid w:val="00872EE8"/>
    <w:rsid w:val="00873672"/>
    <w:rsid w:val="00876755"/>
    <w:rsid w:val="00884666"/>
    <w:rsid w:val="00897DF6"/>
    <w:rsid w:val="008A3089"/>
    <w:rsid w:val="008A643C"/>
    <w:rsid w:val="008B61B6"/>
    <w:rsid w:val="008B7542"/>
    <w:rsid w:val="008C1A57"/>
    <w:rsid w:val="008C6E46"/>
    <w:rsid w:val="008D2694"/>
    <w:rsid w:val="008D3B37"/>
    <w:rsid w:val="008D4193"/>
    <w:rsid w:val="008D41F8"/>
    <w:rsid w:val="008D5F00"/>
    <w:rsid w:val="008D6885"/>
    <w:rsid w:val="008E1C78"/>
    <w:rsid w:val="008E2532"/>
    <w:rsid w:val="008E3C15"/>
    <w:rsid w:val="008E7743"/>
    <w:rsid w:val="008F01AE"/>
    <w:rsid w:val="008F0FF0"/>
    <w:rsid w:val="008F5D80"/>
    <w:rsid w:val="008F7BFB"/>
    <w:rsid w:val="0090133A"/>
    <w:rsid w:val="009167DA"/>
    <w:rsid w:val="00927FD2"/>
    <w:rsid w:val="00933ACC"/>
    <w:rsid w:val="00935714"/>
    <w:rsid w:val="00936287"/>
    <w:rsid w:val="00944437"/>
    <w:rsid w:val="00944B65"/>
    <w:rsid w:val="00946C2D"/>
    <w:rsid w:val="009474CA"/>
    <w:rsid w:val="00954694"/>
    <w:rsid w:val="00956306"/>
    <w:rsid w:val="009612A0"/>
    <w:rsid w:val="009728DA"/>
    <w:rsid w:val="00973579"/>
    <w:rsid w:val="0098272C"/>
    <w:rsid w:val="00986095"/>
    <w:rsid w:val="00986E97"/>
    <w:rsid w:val="00991573"/>
    <w:rsid w:val="00992C2C"/>
    <w:rsid w:val="00995C25"/>
    <w:rsid w:val="009A282B"/>
    <w:rsid w:val="009A3234"/>
    <w:rsid w:val="009A606F"/>
    <w:rsid w:val="009A667D"/>
    <w:rsid w:val="009B19BE"/>
    <w:rsid w:val="009B2A43"/>
    <w:rsid w:val="009C48D1"/>
    <w:rsid w:val="009C5951"/>
    <w:rsid w:val="009C5BEC"/>
    <w:rsid w:val="009C78DF"/>
    <w:rsid w:val="009D7E01"/>
    <w:rsid w:val="009E07A7"/>
    <w:rsid w:val="009F5897"/>
    <w:rsid w:val="00A07C39"/>
    <w:rsid w:val="00A11572"/>
    <w:rsid w:val="00A23DF6"/>
    <w:rsid w:val="00A27023"/>
    <w:rsid w:val="00A327E8"/>
    <w:rsid w:val="00A3527F"/>
    <w:rsid w:val="00A406B8"/>
    <w:rsid w:val="00A5466F"/>
    <w:rsid w:val="00A57D1F"/>
    <w:rsid w:val="00A773EF"/>
    <w:rsid w:val="00A8082F"/>
    <w:rsid w:val="00A84D0D"/>
    <w:rsid w:val="00A86CF4"/>
    <w:rsid w:val="00A90CC0"/>
    <w:rsid w:val="00A97EB7"/>
    <w:rsid w:val="00AA4601"/>
    <w:rsid w:val="00AB0A75"/>
    <w:rsid w:val="00AB3D25"/>
    <w:rsid w:val="00AB4AED"/>
    <w:rsid w:val="00AC01DB"/>
    <w:rsid w:val="00AC25F2"/>
    <w:rsid w:val="00AC2E7E"/>
    <w:rsid w:val="00AC404B"/>
    <w:rsid w:val="00AC5203"/>
    <w:rsid w:val="00AD0587"/>
    <w:rsid w:val="00AD3D57"/>
    <w:rsid w:val="00AD7139"/>
    <w:rsid w:val="00AE1DAE"/>
    <w:rsid w:val="00AE7542"/>
    <w:rsid w:val="00AF2733"/>
    <w:rsid w:val="00B035C4"/>
    <w:rsid w:val="00B0423A"/>
    <w:rsid w:val="00B10981"/>
    <w:rsid w:val="00B212BD"/>
    <w:rsid w:val="00B241CE"/>
    <w:rsid w:val="00B279A3"/>
    <w:rsid w:val="00B320F2"/>
    <w:rsid w:val="00B61CEF"/>
    <w:rsid w:val="00B62EA3"/>
    <w:rsid w:val="00B66870"/>
    <w:rsid w:val="00B945AC"/>
    <w:rsid w:val="00B9732A"/>
    <w:rsid w:val="00BA18AA"/>
    <w:rsid w:val="00BB03CB"/>
    <w:rsid w:val="00BB26F9"/>
    <w:rsid w:val="00BB2B3E"/>
    <w:rsid w:val="00BB3294"/>
    <w:rsid w:val="00BC3E9B"/>
    <w:rsid w:val="00BC4005"/>
    <w:rsid w:val="00BC5BB6"/>
    <w:rsid w:val="00BC7C5F"/>
    <w:rsid w:val="00BE05DE"/>
    <w:rsid w:val="00BE7907"/>
    <w:rsid w:val="00BF1C1A"/>
    <w:rsid w:val="00C0069D"/>
    <w:rsid w:val="00C00965"/>
    <w:rsid w:val="00C05E3A"/>
    <w:rsid w:val="00C06CB0"/>
    <w:rsid w:val="00C16C81"/>
    <w:rsid w:val="00C22960"/>
    <w:rsid w:val="00C43CC3"/>
    <w:rsid w:val="00C5212F"/>
    <w:rsid w:val="00C64009"/>
    <w:rsid w:val="00C738D8"/>
    <w:rsid w:val="00C747F6"/>
    <w:rsid w:val="00C76705"/>
    <w:rsid w:val="00C819D5"/>
    <w:rsid w:val="00C81A9C"/>
    <w:rsid w:val="00C8682D"/>
    <w:rsid w:val="00C87727"/>
    <w:rsid w:val="00C91885"/>
    <w:rsid w:val="00C93990"/>
    <w:rsid w:val="00CA2912"/>
    <w:rsid w:val="00CA56D0"/>
    <w:rsid w:val="00CB1221"/>
    <w:rsid w:val="00CB65C6"/>
    <w:rsid w:val="00CB781A"/>
    <w:rsid w:val="00CC3E94"/>
    <w:rsid w:val="00CC5214"/>
    <w:rsid w:val="00CD42C5"/>
    <w:rsid w:val="00CD7175"/>
    <w:rsid w:val="00CE6DC4"/>
    <w:rsid w:val="00CE7363"/>
    <w:rsid w:val="00CF52CD"/>
    <w:rsid w:val="00CF69B9"/>
    <w:rsid w:val="00CF6BA6"/>
    <w:rsid w:val="00D0144C"/>
    <w:rsid w:val="00D03221"/>
    <w:rsid w:val="00D0439F"/>
    <w:rsid w:val="00D17993"/>
    <w:rsid w:val="00D21AAF"/>
    <w:rsid w:val="00D36A04"/>
    <w:rsid w:val="00D436A4"/>
    <w:rsid w:val="00D501C2"/>
    <w:rsid w:val="00D52A64"/>
    <w:rsid w:val="00D54973"/>
    <w:rsid w:val="00D775C0"/>
    <w:rsid w:val="00D81ACF"/>
    <w:rsid w:val="00D86FFA"/>
    <w:rsid w:val="00DA1A73"/>
    <w:rsid w:val="00DA6CD9"/>
    <w:rsid w:val="00DA7A74"/>
    <w:rsid w:val="00DB7512"/>
    <w:rsid w:val="00DD0DDE"/>
    <w:rsid w:val="00DD229F"/>
    <w:rsid w:val="00DD2FE7"/>
    <w:rsid w:val="00DD7E37"/>
    <w:rsid w:val="00DE1FCC"/>
    <w:rsid w:val="00DE3165"/>
    <w:rsid w:val="00DF47DB"/>
    <w:rsid w:val="00DF525A"/>
    <w:rsid w:val="00DF5270"/>
    <w:rsid w:val="00DF7441"/>
    <w:rsid w:val="00E07D47"/>
    <w:rsid w:val="00E11FD7"/>
    <w:rsid w:val="00E160B2"/>
    <w:rsid w:val="00E25AB1"/>
    <w:rsid w:val="00E25D11"/>
    <w:rsid w:val="00E276CF"/>
    <w:rsid w:val="00E31176"/>
    <w:rsid w:val="00E35B8F"/>
    <w:rsid w:val="00E409AD"/>
    <w:rsid w:val="00E43974"/>
    <w:rsid w:val="00E43E83"/>
    <w:rsid w:val="00E46746"/>
    <w:rsid w:val="00E467EB"/>
    <w:rsid w:val="00E609F1"/>
    <w:rsid w:val="00E62D2D"/>
    <w:rsid w:val="00E649E3"/>
    <w:rsid w:val="00E706AD"/>
    <w:rsid w:val="00E72DC4"/>
    <w:rsid w:val="00E74162"/>
    <w:rsid w:val="00E75351"/>
    <w:rsid w:val="00E82326"/>
    <w:rsid w:val="00E8295C"/>
    <w:rsid w:val="00E93922"/>
    <w:rsid w:val="00EA05A3"/>
    <w:rsid w:val="00EB18CB"/>
    <w:rsid w:val="00EB191F"/>
    <w:rsid w:val="00EC28C1"/>
    <w:rsid w:val="00EC41E3"/>
    <w:rsid w:val="00ED00F7"/>
    <w:rsid w:val="00ED175A"/>
    <w:rsid w:val="00ED1F64"/>
    <w:rsid w:val="00ED6732"/>
    <w:rsid w:val="00ED78AF"/>
    <w:rsid w:val="00ED7FC4"/>
    <w:rsid w:val="00EE0D25"/>
    <w:rsid w:val="00EE54FD"/>
    <w:rsid w:val="00EF7592"/>
    <w:rsid w:val="00F00A2B"/>
    <w:rsid w:val="00F0692E"/>
    <w:rsid w:val="00F07D39"/>
    <w:rsid w:val="00F120C7"/>
    <w:rsid w:val="00F128B8"/>
    <w:rsid w:val="00F1368F"/>
    <w:rsid w:val="00F23032"/>
    <w:rsid w:val="00F23DFA"/>
    <w:rsid w:val="00F25961"/>
    <w:rsid w:val="00F33B89"/>
    <w:rsid w:val="00F34D6A"/>
    <w:rsid w:val="00F3644F"/>
    <w:rsid w:val="00F36855"/>
    <w:rsid w:val="00F37E57"/>
    <w:rsid w:val="00F47778"/>
    <w:rsid w:val="00F50982"/>
    <w:rsid w:val="00F5196C"/>
    <w:rsid w:val="00F51C19"/>
    <w:rsid w:val="00F51E24"/>
    <w:rsid w:val="00F53024"/>
    <w:rsid w:val="00F73DBF"/>
    <w:rsid w:val="00F76B34"/>
    <w:rsid w:val="00F76DA6"/>
    <w:rsid w:val="00F80E08"/>
    <w:rsid w:val="00F81A30"/>
    <w:rsid w:val="00F84394"/>
    <w:rsid w:val="00F86F2D"/>
    <w:rsid w:val="00F9427B"/>
    <w:rsid w:val="00F9500A"/>
    <w:rsid w:val="00F97406"/>
    <w:rsid w:val="00FA0A86"/>
    <w:rsid w:val="00FA327E"/>
    <w:rsid w:val="00FA6BE6"/>
    <w:rsid w:val="00FB0302"/>
    <w:rsid w:val="00FB0341"/>
    <w:rsid w:val="00FB1AF7"/>
    <w:rsid w:val="00FB5D8D"/>
    <w:rsid w:val="00FC0DE5"/>
    <w:rsid w:val="00FD4CCF"/>
    <w:rsid w:val="00FD59B7"/>
    <w:rsid w:val="00FD7549"/>
    <w:rsid w:val="00FE6E0F"/>
    <w:rsid w:val="00FF3519"/>
    <w:rsid w:val="00FF6A7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7C9C"/>
  <w14:defaultImageDpi w14:val="32767"/>
  <w15:docId w15:val="{78C2EC06-958D-FC42-9572-A48EF256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1B06"/>
    <w:pPr>
      <w:spacing w:before="100" w:beforeAutospacing="1" w:after="100" w:afterAutospacing="1"/>
    </w:pPr>
    <w:rPr>
      <w:rFonts w:eastAsiaTheme="minorEastAsia"/>
    </w:rPr>
  </w:style>
  <w:style w:type="paragraph" w:styleId="Footer">
    <w:name w:val="footer"/>
    <w:basedOn w:val="Normal"/>
    <w:link w:val="FooterChar"/>
    <w:uiPriority w:val="99"/>
    <w:unhideWhenUsed/>
    <w:rsid w:val="00321B06"/>
    <w:pPr>
      <w:tabs>
        <w:tab w:val="center" w:pos="4680"/>
        <w:tab w:val="right" w:pos="9360"/>
      </w:tabs>
    </w:pPr>
  </w:style>
  <w:style w:type="character" w:customStyle="1" w:styleId="FooterChar">
    <w:name w:val="Footer Char"/>
    <w:basedOn w:val="DefaultParagraphFont"/>
    <w:link w:val="Footer"/>
    <w:uiPriority w:val="99"/>
    <w:rsid w:val="00321B06"/>
    <w:rPr>
      <w:rFonts w:ascii="Times New Roman" w:eastAsia="Times New Roman" w:hAnsi="Times New Roman" w:cs="Times New Roman"/>
    </w:rPr>
  </w:style>
  <w:style w:type="character" w:styleId="PageNumber">
    <w:name w:val="page number"/>
    <w:basedOn w:val="DefaultParagraphFont"/>
    <w:uiPriority w:val="99"/>
    <w:semiHidden/>
    <w:unhideWhenUsed/>
    <w:rsid w:val="00321B06"/>
  </w:style>
  <w:style w:type="paragraph" w:styleId="Header">
    <w:name w:val="header"/>
    <w:basedOn w:val="Normal"/>
    <w:link w:val="HeaderChar"/>
    <w:uiPriority w:val="99"/>
    <w:unhideWhenUsed/>
    <w:rsid w:val="003704FD"/>
    <w:pPr>
      <w:tabs>
        <w:tab w:val="center" w:pos="4680"/>
        <w:tab w:val="right" w:pos="9360"/>
      </w:tabs>
    </w:pPr>
  </w:style>
  <w:style w:type="character" w:customStyle="1" w:styleId="HeaderChar">
    <w:name w:val="Header Char"/>
    <w:basedOn w:val="DefaultParagraphFont"/>
    <w:link w:val="Header"/>
    <w:uiPriority w:val="99"/>
    <w:rsid w:val="003704F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704FD"/>
    <w:rPr>
      <w:rFonts w:ascii="Tahoma" w:hAnsi="Tahoma" w:cs="Tahoma"/>
      <w:sz w:val="16"/>
      <w:szCs w:val="16"/>
    </w:rPr>
  </w:style>
  <w:style w:type="character" w:customStyle="1" w:styleId="BalloonTextChar">
    <w:name w:val="Balloon Text Char"/>
    <w:basedOn w:val="DefaultParagraphFont"/>
    <w:link w:val="BalloonText"/>
    <w:uiPriority w:val="99"/>
    <w:semiHidden/>
    <w:rsid w:val="003704FD"/>
    <w:rPr>
      <w:rFonts w:ascii="Tahoma" w:eastAsia="Times New Roman" w:hAnsi="Tahoma" w:cs="Tahoma"/>
      <w:sz w:val="16"/>
      <w:szCs w:val="16"/>
    </w:rPr>
  </w:style>
  <w:style w:type="paragraph" w:styleId="Title">
    <w:name w:val="Title"/>
    <w:basedOn w:val="Normal"/>
    <w:link w:val="TitleChar"/>
    <w:qFormat/>
    <w:rsid w:val="00F73DBF"/>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F73DBF"/>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D0E8-6555-4D61-B46A-23D63673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2023-05-05T12:17:00Z</cp:lastPrinted>
  <dcterms:created xsi:type="dcterms:W3CDTF">2023-05-17T01:52:00Z</dcterms:created>
  <dcterms:modified xsi:type="dcterms:W3CDTF">2023-05-17T03:11:00Z</dcterms:modified>
</cp:coreProperties>
</file>