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1EF9E14A"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1053F7">
        <w:rPr>
          <w:rFonts w:ascii="Arial" w:hAnsi="Arial" w:cs="Arial"/>
          <w:color w:val="3366FF"/>
          <w:sz w:val="20"/>
          <w:szCs w:val="20"/>
          <w:u w:val="single"/>
          <w:lang w:val="ms-MY"/>
        </w:rPr>
        <w:t>7</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1053F7">
        <w:rPr>
          <w:rFonts w:ascii="Arial" w:hAnsi="Arial" w:cs="Arial"/>
          <w:color w:val="3366FF"/>
          <w:sz w:val="20"/>
          <w:szCs w:val="20"/>
          <w:u w:val="single"/>
        </w:rPr>
        <w:t>10</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7515BC12" w:rsidR="006B4A52" w:rsidRDefault="006B4A52" w:rsidP="006B4A52">
      <w:pPr>
        <w:pStyle w:val="Heading1"/>
        <w:jc w:val="left"/>
      </w:pPr>
    </w:p>
    <w:p w14:paraId="238F64F6" w14:textId="77777777" w:rsidR="002515BE" w:rsidRDefault="002515BE" w:rsidP="002515BE">
      <w:pPr>
        <w:jc w:val="center"/>
        <w:rPr>
          <w:rFonts w:ascii="Arial" w:hAnsi="Arial" w:cs="Arial"/>
          <w:b/>
          <w:bCs/>
          <w:caps/>
          <w:color w:val="000000"/>
          <w:lang w:val="mn-MN"/>
        </w:rPr>
      </w:pPr>
    </w:p>
    <w:p w14:paraId="0A565842" w14:textId="77777777" w:rsidR="00BA63AC" w:rsidRPr="00163A61" w:rsidRDefault="00BA63AC" w:rsidP="00BA63AC">
      <w:pPr>
        <w:jc w:val="center"/>
        <w:rPr>
          <w:rFonts w:ascii="Arial" w:hAnsi="Arial" w:cs="Arial"/>
          <w:b/>
          <w:color w:val="000000" w:themeColor="text1"/>
          <w:lang w:val="mn-MN"/>
        </w:rPr>
      </w:pPr>
      <w:r w:rsidRPr="00163A61">
        <w:rPr>
          <w:rFonts w:ascii="Arial" w:hAnsi="Arial" w:cs="Arial"/>
          <w:b/>
          <w:color w:val="000000" w:themeColor="text1"/>
          <w:lang w:val="mn-MN"/>
        </w:rPr>
        <w:t>ЗАСГИЙН ГАЗАР ДАХЬ ХЯНАЛТЫН</w:t>
      </w:r>
    </w:p>
    <w:p w14:paraId="2D849E5D" w14:textId="77777777" w:rsidR="00BA63AC" w:rsidRPr="00163A61" w:rsidRDefault="00BA63AC" w:rsidP="00BA63AC">
      <w:pPr>
        <w:jc w:val="center"/>
        <w:rPr>
          <w:rFonts w:ascii="Arial" w:hAnsi="Arial" w:cs="Arial"/>
          <w:b/>
          <w:bCs/>
          <w:color w:val="000000" w:themeColor="text1"/>
          <w:lang w:val="mn-MN"/>
        </w:rPr>
      </w:pPr>
      <w:r w:rsidRPr="00163A61">
        <w:rPr>
          <w:rFonts w:ascii="Arial" w:hAnsi="Arial" w:cs="Arial"/>
          <w:b/>
          <w:color w:val="000000" w:themeColor="text1"/>
          <w:lang w:val="mn-MN"/>
        </w:rPr>
        <w:t xml:space="preserve">    ТУХАЙ ХУУЛЬД ӨӨРЧЛӨЛТ</w:t>
      </w:r>
    </w:p>
    <w:p w14:paraId="53BC2D13" w14:textId="77777777" w:rsidR="00BA63AC" w:rsidRPr="00163A61" w:rsidRDefault="00BA63AC" w:rsidP="00BA63AC">
      <w:pPr>
        <w:jc w:val="center"/>
        <w:rPr>
          <w:rFonts w:ascii="Arial" w:hAnsi="Arial" w:cs="Arial"/>
          <w:b/>
          <w:color w:val="000000" w:themeColor="text1"/>
          <w:lang w:val="mn-MN"/>
        </w:rPr>
      </w:pPr>
      <w:r w:rsidRPr="00163A61">
        <w:rPr>
          <w:rFonts w:ascii="Arial" w:eastAsia="Arial" w:hAnsi="Arial" w:cs="Arial"/>
          <w:b/>
          <w:bCs/>
          <w:color w:val="000000" w:themeColor="text1"/>
          <w:lang w:val="mn-MN" w:eastAsia="mn-MN" w:bidi="mn-MN"/>
        </w:rPr>
        <w:t xml:space="preserve">    ОРУУЛАХ ТУХАЙ</w:t>
      </w:r>
    </w:p>
    <w:p w14:paraId="751A2331" w14:textId="77777777" w:rsidR="00BA63AC" w:rsidRPr="00163A61" w:rsidRDefault="00BA63AC" w:rsidP="00BA63AC">
      <w:pPr>
        <w:ind w:firstLine="720"/>
        <w:rPr>
          <w:rFonts w:ascii="Arial" w:hAnsi="Arial" w:cs="Arial"/>
          <w:color w:val="000000" w:themeColor="text1"/>
          <w:lang w:val="mn-MN"/>
        </w:rPr>
      </w:pPr>
    </w:p>
    <w:p w14:paraId="06C50138" w14:textId="77777777" w:rsidR="00BA63AC" w:rsidRPr="00163A61" w:rsidRDefault="00BA63AC" w:rsidP="00BA63AC">
      <w:pPr>
        <w:ind w:firstLine="720"/>
        <w:jc w:val="both"/>
        <w:textAlignment w:val="top"/>
        <w:rPr>
          <w:rFonts w:ascii="Arial" w:hAnsi="Arial" w:cs="Arial"/>
          <w:color w:val="000000" w:themeColor="text1"/>
          <w:lang w:val="mn-MN"/>
        </w:rPr>
      </w:pPr>
      <w:r w:rsidRPr="00163A61">
        <w:rPr>
          <w:rFonts w:ascii="Arial" w:hAnsi="Arial" w:cs="Arial"/>
          <w:b/>
          <w:bCs/>
          <w:color w:val="000000" w:themeColor="text1"/>
          <w:lang w:val="mn-MN"/>
        </w:rPr>
        <w:t>1 дүгээр зүйл.</w:t>
      </w:r>
      <w:r w:rsidRPr="00163A61">
        <w:rPr>
          <w:rFonts w:ascii="Arial" w:hAnsi="Arial" w:cs="Arial"/>
          <w:color w:val="000000" w:themeColor="text1"/>
          <w:lang w:val="mn-MN"/>
        </w:rPr>
        <w:t>Засгийн газар дахь хяналтын тухай хуулийн 16 дугаар зүйлийн 16.3 дахь хэсгийг доор дурдсанаар өөрчлөн найруулсугай:</w:t>
      </w:r>
    </w:p>
    <w:p w14:paraId="4ECC82E8" w14:textId="77777777" w:rsidR="00BA63AC" w:rsidRPr="00163A61" w:rsidRDefault="00BA63AC" w:rsidP="00BA63AC">
      <w:pPr>
        <w:ind w:firstLine="720"/>
        <w:jc w:val="both"/>
        <w:textAlignment w:val="top"/>
        <w:rPr>
          <w:rFonts w:ascii="Arial" w:hAnsi="Arial" w:cs="Arial"/>
          <w:color w:val="000000" w:themeColor="text1"/>
          <w:lang w:val="mn-MN"/>
        </w:rPr>
      </w:pPr>
    </w:p>
    <w:p w14:paraId="16C6D5A7" w14:textId="77777777" w:rsidR="00BA63AC" w:rsidRPr="00163A61" w:rsidRDefault="00BA63AC" w:rsidP="00BA63AC">
      <w:pPr>
        <w:ind w:firstLine="720"/>
        <w:jc w:val="both"/>
        <w:textAlignment w:val="top"/>
        <w:rPr>
          <w:rFonts w:ascii="Arial" w:hAnsi="Arial" w:cs="Arial"/>
          <w:color w:val="000000" w:themeColor="text1"/>
          <w:lang w:val="mn-MN"/>
        </w:rPr>
      </w:pPr>
      <w:r w:rsidRPr="00163A61">
        <w:rPr>
          <w:rFonts w:ascii="Arial" w:hAnsi="Arial" w:cs="Arial"/>
          <w:color w:val="000000" w:themeColor="text1"/>
          <w:lang w:val="mn-MN"/>
        </w:rPr>
        <w:t>“16.3.Засгийн газрын хяналт хэрэгжүүлэх газрын дарга нь Ерөнхий хянан шалгагч байна.”</w:t>
      </w:r>
    </w:p>
    <w:p w14:paraId="64FF1333" w14:textId="77777777" w:rsidR="00BA63AC" w:rsidRPr="00163A61" w:rsidRDefault="00BA63AC" w:rsidP="00BA63AC">
      <w:pPr>
        <w:ind w:firstLine="720"/>
        <w:jc w:val="both"/>
        <w:textAlignment w:val="top"/>
        <w:rPr>
          <w:rFonts w:ascii="Arial" w:hAnsi="Arial" w:cs="Arial"/>
          <w:color w:val="000000" w:themeColor="text1"/>
          <w:lang w:val="mn-MN"/>
        </w:rPr>
      </w:pPr>
    </w:p>
    <w:p w14:paraId="289079D3" w14:textId="77777777" w:rsidR="00BA63AC" w:rsidRPr="00163A61" w:rsidRDefault="00BA63AC" w:rsidP="00BA63AC">
      <w:pPr>
        <w:jc w:val="both"/>
        <w:textAlignment w:val="top"/>
        <w:rPr>
          <w:rFonts w:ascii="Arial" w:hAnsi="Arial" w:cs="Arial"/>
          <w:color w:val="000000" w:themeColor="text1"/>
          <w:lang w:val="mn-MN"/>
        </w:rPr>
      </w:pPr>
      <w:r w:rsidRPr="00163A61">
        <w:rPr>
          <w:rFonts w:ascii="Arial" w:hAnsi="Arial" w:cs="Arial"/>
          <w:color w:val="000000" w:themeColor="text1"/>
          <w:lang w:val="mn-MN"/>
        </w:rPr>
        <w:tab/>
        <w:t xml:space="preserve"> </w:t>
      </w:r>
      <w:r w:rsidRPr="00163A61">
        <w:rPr>
          <w:rFonts w:ascii="Arial" w:hAnsi="Arial" w:cs="Arial"/>
          <w:b/>
          <w:bCs/>
          <w:color w:val="000000" w:themeColor="text1"/>
          <w:lang w:val="mn-MN"/>
        </w:rPr>
        <w:t>2 дугаар зүйл.</w:t>
      </w:r>
      <w:r w:rsidRPr="00163A61">
        <w:rPr>
          <w:rFonts w:ascii="Arial" w:hAnsi="Arial" w:cs="Arial"/>
          <w:color w:val="000000" w:themeColor="text1"/>
          <w:lang w:val="mn-MN"/>
        </w:rPr>
        <w:t>Засгийн газар дахь хяналтын тухай хуулийн 10 дугаар зүйлийн 10.1.2 дахь заалтын “Монгол Улсын сайд-Засгийн газрын Хэрэг эрхлэх газрын даргаас” гэснийг “Монгол Улсын Засгийн газрын гишүүн-Монгол Улсын сайд, Хяналт, үнэлгээний Үндэсний хорооны даргаас” гэж, 11 дүгээр зүйлийн гарчгийн, 11 дүгээр зүйлийн 11.1, 11.3 дахь хэсгийн, 16 дугаар зүйлийн 16.1 дэх хэсгийн “Монгол Улсын сайд-Засгийн газрын Хэрэг эрхлэх газрын даргын” гэснийг “Монгол Улсын Засгийн газрын гишүүн-Монгол Улсын сайд, Хяналт, үнэлгээний Үндэсний хорооны даргын” гэж, 11 дүгээр зүйлийн 11.2 дахь хэсгийн, 17 дугаар зүйлийн 17.1.7 дахь заалтын, 19 дүгээр зүйлийн 19.1, 19.3 дахь хэсгийн “Монгол Улсын сайд-Засгийн газрын Хэрэг эрхлэх газрын даргад” гэснийг “Монгол Улсын Засгийн газрын гишүүн-Монгол Улсын сайд, Хяналт, үнэлгээний Үндэсний хорооны даргад” гэж, 18 дугаар зүйлийн 18.6 дахь хэсгийн “Монгол Улсын сайд-Засгийн газрын Хэрэг эрхлэх газрын дарга” гэснийг “Монгол Улсын Засгийн газрын гишүүн-Монгол Улсын сайд, Хяналт, үнэлгээний Үндэсний хорооны дарга” гэж тус тус өөрчилсүгэй.</w:t>
      </w:r>
    </w:p>
    <w:p w14:paraId="499E5584" w14:textId="77777777" w:rsidR="00BA63AC" w:rsidRPr="00163A61" w:rsidRDefault="00BA63AC" w:rsidP="00BA63AC">
      <w:pPr>
        <w:jc w:val="both"/>
        <w:textAlignment w:val="top"/>
        <w:rPr>
          <w:rFonts w:ascii="Arial" w:hAnsi="Arial" w:cs="Arial"/>
          <w:color w:val="000000" w:themeColor="text1"/>
          <w:lang w:val="mn-MN"/>
        </w:rPr>
      </w:pPr>
    </w:p>
    <w:p w14:paraId="5A4375D4" w14:textId="77777777" w:rsidR="00BA63AC" w:rsidRPr="00163A61" w:rsidRDefault="00BA63AC" w:rsidP="00BA63AC">
      <w:pPr>
        <w:ind w:firstLine="720"/>
        <w:jc w:val="both"/>
        <w:textAlignment w:val="top"/>
        <w:rPr>
          <w:rFonts w:ascii="Arial" w:hAnsi="Arial" w:cs="Arial"/>
          <w:color w:val="000000" w:themeColor="text1"/>
          <w:lang w:val="mn-MN"/>
        </w:rPr>
      </w:pPr>
      <w:r w:rsidRPr="00163A61">
        <w:rPr>
          <w:rFonts w:ascii="Arial" w:hAnsi="Arial" w:cs="Arial"/>
          <w:b/>
          <w:bCs/>
          <w:color w:val="000000" w:themeColor="text1"/>
          <w:lang w:val="mn-MN"/>
        </w:rPr>
        <w:t>3 дугаар зүйл.</w:t>
      </w:r>
      <w:r w:rsidRPr="00163A61">
        <w:rPr>
          <w:rFonts w:ascii="Arial" w:hAnsi="Arial" w:cs="Arial"/>
          <w:color w:val="000000" w:themeColor="text1"/>
          <w:lang w:val="mn-MN"/>
        </w:rPr>
        <w:t>Засгийн газар дахь хяналтын тухай хуулийн 16 дугаар зүйлийн 16.6 дахь хэсгийг хүчингүй болсонд тооцсугай.</w:t>
      </w:r>
    </w:p>
    <w:p w14:paraId="690C2DCA" w14:textId="77777777" w:rsidR="00BA63AC" w:rsidRPr="00163A61" w:rsidRDefault="00BA63AC" w:rsidP="00BA63AC">
      <w:pPr>
        <w:ind w:firstLine="720"/>
        <w:jc w:val="both"/>
        <w:textAlignment w:val="top"/>
        <w:rPr>
          <w:rFonts w:ascii="Arial" w:hAnsi="Arial" w:cs="Arial"/>
          <w:color w:val="000000" w:themeColor="text1"/>
          <w:lang w:val="mn-MN"/>
        </w:rPr>
      </w:pPr>
    </w:p>
    <w:p w14:paraId="13458E2E" w14:textId="77777777" w:rsidR="00BA63AC" w:rsidRPr="00163A61" w:rsidRDefault="00BA63AC" w:rsidP="00BA63AC">
      <w:pPr>
        <w:ind w:firstLine="720"/>
        <w:jc w:val="both"/>
        <w:textAlignment w:val="top"/>
        <w:rPr>
          <w:rFonts w:ascii="Arial" w:eastAsia="Arial" w:hAnsi="Arial" w:cs="Arial"/>
          <w:color w:val="000000" w:themeColor="text1"/>
          <w:lang w:val="mn-MN"/>
        </w:rPr>
      </w:pPr>
      <w:r w:rsidRPr="00163A61">
        <w:rPr>
          <w:rFonts w:ascii="Arial" w:eastAsia="Arial" w:hAnsi="Arial" w:cs="Arial"/>
          <w:b/>
          <w:bCs/>
          <w:color w:val="000000" w:themeColor="text1"/>
          <w:lang w:val="mn-MN" w:bidi="mn"/>
        </w:rPr>
        <w:t>4 дүгээр зүйл</w:t>
      </w:r>
      <w:r w:rsidRPr="00163A61">
        <w:rPr>
          <w:rFonts w:ascii="Arial" w:hAnsi="Arial" w:cs="Arial"/>
          <w:b/>
          <w:bCs/>
          <w:noProof/>
          <w:color w:val="000000" w:themeColor="text1"/>
          <w:lang w:val="mn-MN"/>
        </w:rPr>
        <w:t>.</w:t>
      </w:r>
      <w:r w:rsidRPr="00163A61">
        <w:rPr>
          <w:rFonts w:ascii="Arial" w:eastAsia="Arial" w:hAnsi="Arial" w:cs="Arial"/>
          <w:color w:val="000000" w:themeColor="text1"/>
          <w:lang w:val="mn-MN"/>
        </w:rPr>
        <w:t xml:space="preserve">Энэ хуулийг 2024 оны 07 дугаар сарын </w:t>
      </w:r>
      <w:r w:rsidRPr="00163A61">
        <w:rPr>
          <w:rFonts w:ascii="Arial" w:hAnsi="Arial" w:cs="Arial"/>
          <w:lang w:val="mn-MN"/>
        </w:rPr>
        <w:t>10-ны</w:t>
      </w:r>
      <w:r w:rsidRPr="00163A61">
        <w:rPr>
          <w:rFonts w:ascii="Arial" w:eastAsia="Arial" w:hAnsi="Arial" w:cs="Arial"/>
          <w:color w:val="000000" w:themeColor="text1"/>
          <w:lang w:val="mn-MN"/>
        </w:rPr>
        <w:t xml:space="preserve"> өдөр баталсан Засгийн газрын бүтцийн тухай хууль хүчин төгөлдөр болсон өдрөөс эхлэн дагаж мөрдөнө. </w:t>
      </w:r>
    </w:p>
    <w:p w14:paraId="6E6C2E7C" w14:textId="77777777" w:rsidR="00BA63AC" w:rsidRPr="00163A61" w:rsidRDefault="00BA63AC" w:rsidP="00BA63AC">
      <w:pPr>
        <w:ind w:firstLine="720"/>
        <w:jc w:val="both"/>
        <w:textAlignment w:val="top"/>
        <w:rPr>
          <w:rFonts w:ascii="Arial" w:eastAsia="Arial" w:hAnsi="Arial" w:cs="Arial"/>
          <w:color w:val="000000" w:themeColor="text1"/>
          <w:lang w:val="mn-MN"/>
        </w:rPr>
      </w:pPr>
    </w:p>
    <w:p w14:paraId="47403898" w14:textId="77777777" w:rsidR="00BA63AC" w:rsidRPr="00163A61" w:rsidRDefault="00BA63AC" w:rsidP="00BA63AC">
      <w:pPr>
        <w:ind w:firstLine="720"/>
        <w:jc w:val="both"/>
        <w:textAlignment w:val="top"/>
        <w:rPr>
          <w:rFonts w:ascii="Arial" w:eastAsia="Arial" w:hAnsi="Arial" w:cs="Arial"/>
          <w:color w:val="000000" w:themeColor="text1"/>
          <w:lang w:val="mn-MN"/>
        </w:rPr>
      </w:pPr>
    </w:p>
    <w:p w14:paraId="05C7E847" w14:textId="77777777" w:rsidR="00BA63AC" w:rsidRPr="00163A61" w:rsidRDefault="00BA63AC" w:rsidP="00BA63AC">
      <w:pPr>
        <w:ind w:firstLine="720"/>
        <w:jc w:val="both"/>
        <w:textAlignment w:val="top"/>
        <w:rPr>
          <w:rFonts w:ascii="Arial" w:eastAsia="Arial" w:hAnsi="Arial" w:cs="Arial"/>
          <w:color w:val="000000" w:themeColor="text1"/>
          <w:lang w:val="mn-MN"/>
        </w:rPr>
      </w:pPr>
    </w:p>
    <w:p w14:paraId="6126A317" w14:textId="77777777" w:rsidR="00BA63AC" w:rsidRPr="00163A61" w:rsidRDefault="00BA63AC" w:rsidP="00BA63AC">
      <w:pPr>
        <w:ind w:firstLine="720"/>
        <w:jc w:val="both"/>
        <w:textAlignment w:val="top"/>
        <w:rPr>
          <w:rFonts w:ascii="Arial" w:eastAsia="Arial" w:hAnsi="Arial" w:cs="Arial"/>
          <w:color w:val="000000" w:themeColor="text1"/>
          <w:lang w:val="mn-MN"/>
        </w:rPr>
      </w:pPr>
    </w:p>
    <w:p w14:paraId="224B8525" w14:textId="77777777" w:rsidR="00BA63AC" w:rsidRPr="00163A61" w:rsidRDefault="00BA63AC" w:rsidP="00BA63AC">
      <w:pPr>
        <w:ind w:firstLine="720"/>
        <w:jc w:val="both"/>
        <w:textAlignment w:val="top"/>
        <w:rPr>
          <w:rFonts w:ascii="Arial" w:eastAsia="Arial" w:hAnsi="Arial" w:cs="Arial"/>
          <w:color w:val="000000" w:themeColor="text1"/>
          <w:lang w:val="mn-MN"/>
        </w:rPr>
      </w:pPr>
      <w:r w:rsidRPr="00163A61">
        <w:rPr>
          <w:rFonts w:ascii="Arial" w:eastAsia="Arial" w:hAnsi="Arial" w:cs="Arial"/>
          <w:color w:val="000000" w:themeColor="text1"/>
          <w:lang w:val="mn-MN"/>
        </w:rPr>
        <w:tab/>
        <w:t xml:space="preserve">МОНГОЛ УЛСЫН </w:t>
      </w:r>
    </w:p>
    <w:p w14:paraId="463FA379" w14:textId="77777777" w:rsidR="00BA63AC" w:rsidRPr="00163A61" w:rsidRDefault="00BA63AC" w:rsidP="00BA63AC">
      <w:pPr>
        <w:ind w:firstLine="720"/>
        <w:jc w:val="both"/>
        <w:textAlignment w:val="top"/>
        <w:rPr>
          <w:rFonts w:ascii="Arial" w:eastAsia="Arial" w:hAnsi="Arial" w:cs="Arial"/>
          <w:color w:val="000000" w:themeColor="text1"/>
          <w:lang w:val="mn-MN"/>
        </w:rPr>
      </w:pPr>
      <w:r w:rsidRPr="00163A61">
        <w:rPr>
          <w:rFonts w:ascii="Arial" w:eastAsia="Arial" w:hAnsi="Arial" w:cs="Arial"/>
          <w:color w:val="000000" w:themeColor="text1"/>
          <w:lang w:val="mn-MN"/>
        </w:rPr>
        <w:tab/>
        <w:t xml:space="preserve">ИХ ХУРЛЫН ДАРГА </w:t>
      </w:r>
      <w:r w:rsidRPr="00163A61">
        <w:rPr>
          <w:rFonts w:ascii="Arial" w:eastAsia="Arial" w:hAnsi="Arial" w:cs="Arial"/>
          <w:color w:val="000000" w:themeColor="text1"/>
          <w:lang w:val="mn-MN"/>
        </w:rPr>
        <w:tab/>
      </w:r>
      <w:r w:rsidRPr="00163A61">
        <w:rPr>
          <w:rFonts w:ascii="Arial" w:eastAsia="Arial" w:hAnsi="Arial" w:cs="Arial"/>
          <w:color w:val="000000" w:themeColor="text1"/>
          <w:lang w:val="mn-MN"/>
        </w:rPr>
        <w:tab/>
      </w:r>
      <w:r w:rsidRPr="00163A61">
        <w:rPr>
          <w:rFonts w:ascii="Arial" w:eastAsia="Arial" w:hAnsi="Arial" w:cs="Arial"/>
          <w:color w:val="000000" w:themeColor="text1"/>
          <w:lang w:val="mn-MN"/>
        </w:rPr>
        <w:tab/>
      </w:r>
      <w:r w:rsidRPr="00163A61">
        <w:rPr>
          <w:rFonts w:ascii="Arial" w:eastAsia="Arial" w:hAnsi="Arial" w:cs="Arial"/>
          <w:color w:val="000000" w:themeColor="text1"/>
          <w:lang w:val="mn-MN"/>
        </w:rPr>
        <w:tab/>
        <w:t xml:space="preserve">Д.АМАРБАЯСГАЛАН </w:t>
      </w:r>
    </w:p>
    <w:p w14:paraId="4115BC73" w14:textId="78E4F4FE" w:rsidR="00D9760B" w:rsidRPr="005849FB" w:rsidRDefault="00D9760B" w:rsidP="00A13B27">
      <w:pPr>
        <w:rPr>
          <w:rFonts w:ascii="Arial" w:hAnsi="Arial" w:cs="Arial"/>
          <w:b/>
        </w:rPr>
      </w:pPr>
    </w:p>
    <w:sectPr w:rsidR="00D9760B" w:rsidRPr="005849F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053F7"/>
    <w:rsid w:val="001571B2"/>
    <w:rsid w:val="001D7A86"/>
    <w:rsid w:val="001F15D4"/>
    <w:rsid w:val="00203D30"/>
    <w:rsid w:val="002337B8"/>
    <w:rsid w:val="002515BE"/>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849FB"/>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13B27"/>
    <w:rsid w:val="00A23608"/>
    <w:rsid w:val="00AB5E1C"/>
    <w:rsid w:val="00AC07C8"/>
    <w:rsid w:val="00AC7699"/>
    <w:rsid w:val="00AE77C8"/>
    <w:rsid w:val="00B00A67"/>
    <w:rsid w:val="00B0601D"/>
    <w:rsid w:val="00B10C8B"/>
    <w:rsid w:val="00B53926"/>
    <w:rsid w:val="00B9695E"/>
    <w:rsid w:val="00BA63AC"/>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 w:type="character" w:customStyle="1" w:styleId="apple-converted-space">
    <w:name w:val="apple-converted-space"/>
    <w:basedOn w:val="DefaultParagraphFont"/>
    <w:rsid w:val="00105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2024-07-29T01:53:00Z</dcterms:created>
  <dcterms:modified xsi:type="dcterms:W3CDTF">2024-07-29T01:53:00Z</dcterms:modified>
</cp:coreProperties>
</file>