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438600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E1508C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E1508C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E1508C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2B8FCDF1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2157AE6" w14:textId="77777777" w:rsidR="00E1508C" w:rsidRPr="00013EBE" w:rsidRDefault="00E1508C" w:rsidP="00E1508C">
      <w:pPr>
        <w:jc w:val="center"/>
        <w:textAlignment w:val="baseline"/>
        <w:rPr>
          <w:rFonts w:ascii="Arial" w:hAnsi="Arial" w:cs="Arial"/>
          <w:b/>
          <w:lang w:val="mn-MN"/>
        </w:rPr>
      </w:pPr>
      <w:r w:rsidRPr="00013EBE">
        <w:rPr>
          <w:rFonts w:ascii="Arial" w:hAnsi="Arial" w:cs="Arial"/>
          <w:b/>
          <w:lang w:val="mn-MN"/>
        </w:rPr>
        <w:t xml:space="preserve">МОНГОЛ УЛСЫН НЭГДСЭН ТӨСВИЙН </w:t>
      </w:r>
    </w:p>
    <w:p w14:paraId="5D188CC4" w14:textId="77777777" w:rsidR="00E1508C" w:rsidRPr="00013EBE" w:rsidRDefault="00E1508C" w:rsidP="00E1508C">
      <w:pPr>
        <w:jc w:val="center"/>
        <w:textAlignment w:val="baseline"/>
        <w:rPr>
          <w:rFonts w:ascii="Arial" w:hAnsi="Arial" w:cs="Arial"/>
          <w:b/>
          <w:lang w:val="mn-MN"/>
        </w:rPr>
      </w:pPr>
      <w:r w:rsidRPr="00013EBE">
        <w:rPr>
          <w:rFonts w:ascii="Arial" w:hAnsi="Arial" w:cs="Arial"/>
          <w:b/>
          <w:lang w:val="mn-MN"/>
        </w:rPr>
        <w:t xml:space="preserve">     2025 ОНЫ ТӨСВИЙН ХҮРЭЭНИЙ МЭДЭГДЭЛ, </w:t>
      </w:r>
    </w:p>
    <w:p w14:paraId="11DD126C" w14:textId="77777777" w:rsidR="00E1508C" w:rsidRPr="00013EBE" w:rsidRDefault="00E1508C" w:rsidP="00E1508C">
      <w:pPr>
        <w:jc w:val="center"/>
        <w:textAlignment w:val="baseline"/>
        <w:rPr>
          <w:rFonts w:ascii="Arial" w:hAnsi="Arial" w:cs="Arial"/>
          <w:b/>
          <w:lang w:val="mn-MN"/>
        </w:rPr>
      </w:pPr>
      <w:r w:rsidRPr="00013EBE">
        <w:rPr>
          <w:rFonts w:ascii="Arial" w:hAnsi="Arial" w:cs="Arial"/>
          <w:b/>
          <w:lang w:val="mn-MN"/>
        </w:rPr>
        <w:t xml:space="preserve">      2026-2027 ОНЫ ТӨСВИЙН ТӨСӨӨЛЛИЙН ТУХАЙ </w:t>
      </w:r>
    </w:p>
    <w:p w14:paraId="69187D31" w14:textId="77777777" w:rsidR="00E1508C" w:rsidRPr="00013EBE" w:rsidRDefault="00E1508C" w:rsidP="00E1508C">
      <w:pPr>
        <w:jc w:val="center"/>
        <w:textAlignment w:val="baseline"/>
        <w:rPr>
          <w:rFonts w:ascii="Arial" w:hAnsi="Arial" w:cs="Arial"/>
          <w:lang w:val="mn-MN"/>
        </w:rPr>
      </w:pPr>
      <w:r w:rsidRPr="00013EBE">
        <w:rPr>
          <w:rFonts w:ascii="Arial" w:hAnsi="Arial" w:cs="Arial"/>
          <w:b/>
          <w:lang w:val="mn-MN"/>
        </w:rPr>
        <w:t xml:space="preserve">     ХУУЛЬД ӨӨРЧЛӨЛТ ОРУУЛАХ ТУХАЙ</w:t>
      </w:r>
    </w:p>
    <w:p w14:paraId="6B87B756" w14:textId="77777777" w:rsidR="00E1508C" w:rsidRPr="00013EBE" w:rsidRDefault="00E1508C" w:rsidP="00E1508C">
      <w:pPr>
        <w:spacing w:line="360" w:lineRule="auto"/>
        <w:jc w:val="center"/>
        <w:textAlignment w:val="baseline"/>
        <w:rPr>
          <w:rFonts w:ascii="Arial" w:hAnsi="Arial" w:cs="Arial"/>
          <w:lang w:val="mn-MN"/>
        </w:rPr>
      </w:pPr>
    </w:p>
    <w:p w14:paraId="509145B8" w14:textId="77777777" w:rsidR="00E1508C" w:rsidRPr="00013EBE" w:rsidRDefault="00E1508C" w:rsidP="00E1508C">
      <w:pPr>
        <w:spacing w:after="12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013EBE">
        <w:rPr>
          <w:rFonts w:ascii="Arial" w:hAnsi="Arial" w:cs="Arial"/>
          <w:b/>
          <w:lang w:val="mn-MN"/>
        </w:rPr>
        <w:t>1 дүгээр зүйл.</w:t>
      </w:r>
      <w:r w:rsidRPr="00013EBE">
        <w:rPr>
          <w:rFonts w:ascii="Arial" w:hAnsi="Arial" w:cs="Arial"/>
          <w:lang w:val="mn-MN"/>
        </w:rPr>
        <w:t>Монгол Улсын нэгдсэн төсвийн 2025 оны төсвийн хүрээний мэдэгдэл, 2026-2027 оны төсвийн төсөөллийн тухай хуулийн 1 дүгээр зүйлийг доор дурдсанаар өөрчлөн найруулсугай: </w:t>
      </w:r>
    </w:p>
    <w:p w14:paraId="702C77D6" w14:textId="77777777" w:rsidR="00E1508C" w:rsidRPr="00013EBE" w:rsidRDefault="00E1508C" w:rsidP="00E1508C">
      <w:pPr>
        <w:spacing w:after="120"/>
        <w:ind w:firstLine="720"/>
        <w:jc w:val="both"/>
        <w:textAlignment w:val="baseline"/>
        <w:rPr>
          <w:rFonts w:ascii="Arial" w:hAnsi="Arial" w:cs="Arial"/>
          <w:b/>
          <w:lang w:val="mn-MN"/>
        </w:rPr>
      </w:pPr>
      <w:r w:rsidRPr="00013EBE">
        <w:rPr>
          <w:rFonts w:ascii="Arial" w:hAnsi="Arial" w:cs="Arial"/>
          <w:bCs/>
          <w:lang w:val="mn-MN"/>
        </w:rPr>
        <w:t>“</w:t>
      </w:r>
      <w:r w:rsidRPr="00013EBE">
        <w:rPr>
          <w:rFonts w:ascii="Arial" w:hAnsi="Arial" w:cs="Arial"/>
          <w:b/>
          <w:lang w:val="mn-MN"/>
        </w:rPr>
        <w:t>1 дүгээр зүйл.</w:t>
      </w:r>
      <w:r w:rsidRPr="00013EBE">
        <w:rPr>
          <w:rFonts w:ascii="Arial" w:hAnsi="Arial" w:cs="Arial"/>
          <w:lang w:val="mn-MN"/>
        </w:rPr>
        <w:t>Монгол Улсын нэгдсэн төсвийн 2025 оны төсвийн хүрээний мэдэгдэл, 2026-2027 оны төсвийн төсөөллийн үзүүлэлтийг доор дурдсанаар баталсугай:</w:t>
      </w:r>
      <w:r w:rsidRPr="00013EBE">
        <w:rPr>
          <w:rFonts w:ascii="Arial" w:hAnsi="Arial" w:cs="Arial"/>
          <w:b/>
          <w:lang w:val="mn-M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4889"/>
        <w:gridCol w:w="1419"/>
        <w:gridCol w:w="1415"/>
        <w:gridCol w:w="1275"/>
      </w:tblGrid>
      <w:tr w:rsidR="00E1508C" w:rsidRPr="00013EBE" w14:paraId="0B9994A9" w14:textId="77777777" w:rsidTr="00231671">
        <w:trPr>
          <w:trHeight w:val="855"/>
        </w:trPr>
        <w:tc>
          <w:tcPr>
            <w:tcW w:w="28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4FE3E55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b/>
                <w:bCs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58AA2ACE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b/>
                <w:bCs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439" w:type="pct"/>
            <w:gridSpan w:val="2"/>
            <w:shd w:val="clear" w:color="auto" w:fill="auto"/>
            <w:noWrap/>
            <w:vAlign w:val="center"/>
            <w:hideMark/>
          </w:tcPr>
          <w:p w14:paraId="1338F848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b/>
                <w:bCs/>
                <w:color w:val="000000"/>
                <w:lang w:val="mn-MN"/>
              </w:rPr>
              <w:t>Төсвийн төсөөлөл</w:t>
            </w:r>
          </w:p>
        </w:tc>
      </w:tr>
      <w:tr w:rsidR="00E1508C" w:rsidRPr="00013EBE" w14:paraId="0D590E33" w14:textId="77777777" w:rsidTr="00231671">
        <w:trPr>
          <w:trHeight w:val="330"/>
        </w:trPr>
        <w:tc>
          <w:tcPr>
            <w:tcW w:w="2802" w:type="pct"/>
            <w:gridSpan w:val="2"/>
            <w:vMerge/>
            <w:vAlign w:val="center"/>
            <w:hideMark/>
          </w:tcPr>
          <w:p w14:paraId="1DE8DB35" w14:textId="77777777" w:rsidR="00E1508C" w:rsidRPr="00013EBE" w:rsidRDefault="00E1508C" w:rsidP="00231671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092E427F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b/>
                <w:bCs/>
                <w:color w:val="000000"/>
                <w:lang w:val="mn-MN"/>
              </w:rPr>
              <w:t>2025 он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4EB9A521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b/>
                <w:bCs/>
                <w:color w:val="000000"/>
                <w:lang w:val="mn-MN"/>
              </w:rPr>
              <w:t>2026 он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300B629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b/>
                <w:bCs/>
                <w:color w:val="000000"/>
                <w:lang w:val="mn-MN"/>
              </w:rPr>
              <w:t>2027 он</w:t>
            </w:r>
          </w:p>
        </w:tc>
      </w:tr>
      <w:tr w:rsidR="00E1508C" w:rsidRPr="00013EBE" w14:paraId="58D1F8A4" w14:textId="77777777" w:rsidTr="00231671">
        <w:trPr>
          <w:trHeight w:val="570"/>
        </w:trPr>
        <w:tc>
          <w:tcPr>
            <w:tcW w:w="187" w:type="pct"/>
            <w:shd w:val="clear" w:color="auto" w:fill="auto"/>
            <w:noWrap/>
            <w:vAlign w:val="center"/>
            <w:hideMark/>
          </w:tcPr>
          <w:p w14:paraId="2C82830F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25EAA9B2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367CE3F0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8.0 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0413298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  6.5    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03EEB35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  6.5    </w:t>
            </w:r>
          </w:p>
        </w:tc>
      </w:tr>
      <w:tr w:rsidR="00E1508C" w:rsidRPr="00013EBE" w14:paraId="47853EA6" w14:textId="77777777" w:rsidTr="00231671">
        <w:trPr>
          <w:trHeight w:val="285"/>
        </w:trPr>
        <w:tc>
          <w:tcPr>
            <w:tcW w:w="187" w:type="pct"/>
            <w:shd w:val="clear" w:color="auto" w:fill="auto"/>
            <w:noWrap/>
            <w:vAlign w:val="center"/>
            <w:hideMark/>
          </w:tcPr>
          <w:p w14:paraId="0A3C81C0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615" w:type="pct"/>
            <w:shd w:val="clear" w:color="auto" w:fill="auto"/>
            <w:noWrap/>
            <w:vAlign w:val="bottom"/>
            <w:hideMark/>
          </w:tcPr>
          <w:p w14:paraId="4E4A51E1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Хэрэглээний үнийн өсөлтийн түвшин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1434083F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7.2 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2B2D14C2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  5.0    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B820EF8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  4.0    </w:t>
            </w:r>
          </w:p>
        </w:tc>
      </w:tr>
      <w:tr w:rsidR="00E1508C" w:rsidRPr="00013EBE" w14:paraId="182DCF2E" w14:textId="77777777" w:rsidTr="00231671">
        <w:trPr>
          <w:trHeight w:val="570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14:paraId="5DC13833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5895EAD2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 xml:space="preserve">Нэгдсэн төсвийн тэнцвэржүүлсэн орлогын доод хэмжээ /тэрбум төгрөг/ 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0A5E6285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33,470.0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61F62ED4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34,755.6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6F62CB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38,263.0</w:t>
            </w:r>
          </w:p>
        </w:tc>
      </w:tr>
      <w:tr w:rsidR="00E1508C" w:rsidRPr="00013EBE" w14:paraId="34255C25" w14:textId="77777777" w:rsidTr="00231671">
        <w:trPr>
          <w:trHeight w:val="285"/>
        </w:trPr>
        <w:tc>
          <w:tcPr>
            <w:tcW w:w="187" w:type="pct"/>
            <w:vMerge/>
            <w:vAlign w:val="center"/>
            <w:hideMark/>
          </w:tcPr>
          <w:p w14:paraId="3071CB7D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615" w:type="pct"/>
            <w:shd w:val="clear" w:color="auto" w:fill="auto"/>
            <w:noWrap/>
            <w:vAlign w:val="bottom"/>
            <w:hideMark/>
          </w:tcPr>
          <w:p w14:paraId="18984198" w14:textId="77777777" w:rsidR="00E1508C" w:rsidRPr="00013EBE" w:rsidRDefault="00E1508C" w:rsidP="00231671">
            <w:pPr>
              <w:ind w:left="385" w:hanging="385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 xml:space="preserve">      -Дотоодын нийт бүтээгдэхүүнд эзлэх хувь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24192D20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35.2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4E4F459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33.2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E7EDE5D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32.8</w:t>
            </w:r>
          </w:p>
        </w:tc>
      </w:tr>
      <w:tr w:rsidR="00E1508C" w:rsidRPr="00013EBE" w14:paraId="2B39C6B7" w14:textId="77777777" w:rsidTr="00231671">
        <w:trPr>
          <w:trHeight w:val="570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14:paraId="184CC06D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537EC5ED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417BF502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33,470.0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4B731462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34,755.6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8E1D875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38,263.0</w:t>
            </w:r>
          </w:p>
        </w:tc>
      </w:tr>
      <w:tr w:rsidR="00E1508C" w:rsidRPr="00013EBE" w14:paraId="7E5C325E" w14:textId="77777777" w:rsidTr="00231671">
        <w:trPr>
          <w:trHeight w:val="285"/>
        </w:trPr>
        <w:tc>
          <w:tcPr>
            <w:tcW w:w="187" w:type="pct"/>
            <w:vMerge/>
            <w:vAlign w:val="center"/>
            <w:hideMark/>
          </w:tcPr>
          <w:p w14:paraId="62891586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400B949D" w14:textId="77777777" w:rsidR="00E1508C" w:rsidRPr="00013EBE" w:rsidRDefault="00E1508C" w:rsidP="00231671">
            <w:pPr>
              <w:ind w:left="395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 хувь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17512A32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35.2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1FCC8DDE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33.2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56B3EFD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32.8</w:t>
            </w:r>
          </w:p>
        </w:tc>
      </w:tr>
      <w:tr w:rsidR="00E1508C" w:rsidRPr="00013EBE" w14:paraId="5B79BA8B" w14:textId="77777777" w:rsidTr="00231671">
        <w:trPr>
          <w:trHeight w:val="570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14:paraId="320544C6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0F2C26E4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2BDCACD4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4BDF1D1A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6C515A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</w:tr>
      <w:tr w:rsidR="00E1508C" w:rsidRPr="00013EBE" w14:paraId="1A095E18" w14:textId="77777777" w:rsidTr="00231671">
        <w:trPr>
          <w:trHeight w:val="285"/>
        </w:trPr>
        <w:tc>
          <w:tcPr>
            <w:tcW w:w="187" w:type="pct"/>
            <w:vMerge/>
            <w:vAlign w:val="center"/>
            <w:hideMark/>
          </w:tcPr>
          <w:p w14:paraId="67F63FF5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6D00958F" w14:textId="77777777" w:rsidR="00E1508C" w:rsidRPr="00013EBE" w:rsidRDefault="00E1508C" w:rsidP="00231671">
            <w:pPr>
              <w:ind w:left="385" w:firstLine="10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4A767CF2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3EA41C44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DD3A11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</w:tr>
      <w:tr w:rsidR="00E1508C" w:rsidRPr="00013EBE" w14:paraId="1B979B66" w14:textId="77777777" w:rsidTr="00231671">
        <w:trPr>
          <w:trHeight w:val="570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14:paraId="746B6FDE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2615" w:type="pct"/>
            <w:shd w:val="clear" w:color="auto" w:fill="auto"/>
            <w:vAlign w:val="center"/>
            <w:hideMark/>
          </w:tcPr>
          <w:p w14:paraId="58AF9DD8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Нэгдсэн төсвийн суурь зарлагын дээд хэмжээ  /тэрбум төгрөг/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64474D98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30,296.5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1E78B02A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32,661.5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70AFCF9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35,927.6</w:t>
            </w:r>
          </w:p>
        </w:tc>
      </w:tr>
      <w:tr w:rsidR="00E1508C" w:rsidRPr="00013EBE" w14:paraId="4D241E4B" w14:textId="77777777" w:rsidTr="00231671">
        <w:trPr>
          <w:trHeight w:val="285"/>
        </w:trPr>
        <w:tc>
          <w:tcPr>
            <w:tcW w:w="187" w:type="pct"/>
            <w:vMerge/>
            <w:vAlign w:val="center"/>
            <w:hideMark/>
          </w:tcPr>
          <w:p w14:paraId="223161B6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615" w:type="pct"/>
            <w:shd w:val="clear" w:color="auto" w:fill="auto"/>
            <w:vAlign w:val="center"/>
            <w:hideMark/>
          </w:tcPr>
          <w:p w14:paraId="5B7E4BCC" w14:textId="77777777" w:rsidR="00E1508C" w:rsidRPr="00013EBE" w:rsidRDefault="00E1508C" w:rsidP="00231671">
            <w:pPr>
              <w:ind w:left="385" w:firstLine="10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172EB24B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31.9 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57AB146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31.2 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EEFB5F3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 xml:space="preserve"> 30.8 </w:t>
            </w:r>
          </w:p>
        </w:tc>
      </w:tr>
      <w:tr w:rsidR="00E1508C" w:rsidRPr="00013EBE" w14:paraId="6350FF62" w14:textId="77777777" w:rsidTr="00231671">
        <w:trPr>
          <w:trHeight w:val="570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14:paraId="7DAAF630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2615" w:type="pct"/>
            <w:shd w:val="clear" w:color="auto" w:fill="auto"/>
            <w:vAlign w:val="center"/>
            <w:hideMark/>
          </w:tcPr>
          <w:p w14:paraId="22B39290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Нэгдсэн төсвийн суурь тэнцэл /тэрбум төгрөг/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5E0A735B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3,173.4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51F84A1E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2,094.1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D40357E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2,335.4</w:t>
            </w:r>
          </w:p>
        </w:tc>
      </w:tr>
      <w:tr w:rsidR="00E1508C" w:rsidRPr="00013EBE" w14:paraId="4F8C094B" w14:textId="77777777" w:rsidTr="00231671">
        <w:trPr>
          <w:trHeight w:val="285"/>
        </w:trPr>
        <w:tc>
          <w:tcPr>
            <w:tcW w:w="187" w:type="pct"/>
            <w:vMerge/>
            <w:vAlign w:val="center"/>
            <w:hideMark/>
          </w:tcPr>
          <w:p w14:paraId="35623FEC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615" w:type="pct"/>
            <w:shd w:val="clear" w:color="auto" w:fill="auto"/>
            <w:vAlign w:val="center"/>
            <w:hideMark/>
          </w:tcPr>
          <w:p w14:paraId="153B1B1A" w14:textId="77777777" w:rsidR="00E1508C" w:rsidRPr="00013EBE" w:rsidRDefault="00E1508C" w:rsidP="00231671">
            <w:pPr>
              <w:ind w:left="385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178B6A2C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3.3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5A74D686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2.0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F56C9E4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2.0</w:t>
            </w:r>
          </w:p>
        </w:tc>
      </w:tr>
      <w:tr w:rsidR="00E1508C" w:rsidRPr="00013EBE" w14:paraId="1ACA292D" w14:textId="77777777" w:rsidTr="00231671">
        <w:trPr>
          <w:trHeight w:val="570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14:paraId="4A4D5770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8</w:t>
            </w: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142051AF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Засгийн газрын өрийн нийт хэмжээ /тэрбум төгрөг/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36EA72ED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52,255.5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5B47CB75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52,352.9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552DC7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52,547.2</w:t>
            </w:r>
          </w:p>
        </w:tc>
      </w:tr>
      <w:tr w:rsidR="00E1508C" w:rsidRPr="00013EBE" w14:paraId="6F8BFF34" w14:textId="77777777" w:rsidTr="00231671">
        <w:trPr>
          <w:trHeight w:val="285"/>
        </w:trPr>
        <w:tc>
          <w:tcPr>
            <w:tcW w:w="187" w:type="pct"/>
            <w:vMerge/>
            <w:vAlign w:val="center"/>
            <w:hideMark/>
          </w:tcPr>
          <w:p w14:paraId="589A5CD1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34E7A3FB" w14:textId="77777777" w:rsidR="00E1508C" w:rsidRDefault="00E1508C" w:rsidP="00231671">
            <w:pPr>
              <w:ind w:left="537" w:hanging="142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</w:t>
            </w:r>
          </w:p>
          <w:p w14:paraId="358A96CC" w14:textId="77777777" w:rsidR="00E1508C" w:rsidRPr="00013EBE" w:rsidRDefault="00E1508C" w:rsidP="00231671">
            <w:pPr>
              <w:ind w:left="537" w:hanging="142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хувь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20C7D5F2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55.0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2D67637B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50.0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26032DB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45.0</w:t>
            </w:r>
          </w:p>
        </w:tc>
      </w:tr>
      <w:tr w:rsidR="00E1508C" w:rsidRPr="00013EBE" w14:paraId="6A1DAFAB" w14:textId="77777777" w:rsidTr="00231671">
        <w:trPr>
          <w:trHeight w:val="855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14:paraId="68CA73A3" w14:textId="77777777" w:rsidR="00E1508C" w:rsidRPr="00013EBE" w:rsidRDefault="00E1508C" w:rsidP="0023167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lastRenderedPageBreak/>
              <w:t>9</w:t>
            </w: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39C316E5" w14:textId="77777777" w:rsidR="00E1508C" w:rsidRPr="00013EBE" w:rsidRDefault="00E1508C" w:rsidP="0023167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 xml:space="preserve">Нийгмийн халамжийн тухай хуульд заасны дагуу төсвөөс хуваарилах зардлын дээд хэмжээ /тэрбум төгрөг/ 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0C523180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2,572.3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4841BAF7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2,850.4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CAE69CD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2,931.8</w:t>
            </w:r>
          </w:p>
        </w:tc>
      </w:tr>
      <w:tr w:rsidR="00E1508C" w:rsidRPr="00013EBE" w14:paraId="504BA14B" w14:textId="77777777" w:rsidTr="00231671">
        <w:trPr>
          <w:trHeight w:val="285"/>
        </w:trPr>
        <w:tc>
          <w:tcPr>
            <w:tcW w:w="187" w:type="pct"/>
            <w:vMerge/>
            <w:vAlign w:val="center"/>
            <w:hideMark/>
          </w:tcPr>
          <w:p w14:paraId="0FE916EE" w14:textId="77777777" w:rsidR="00E1508C" w:rsidRPr="00013EBE" w:rsidRDefault="00E1508C" w:rsidP="00231671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615" w:type="pct"/>
            <w:shd w:val="clear" w:color="auto" w:fill="auto"/>
            <w:vAlign w:val="bottom"/>
            <w:hideMark/>
          </w:tcPr>
          <w:p w14:paraId="7C2159D6" w14:textId="77777777" w:rsidR="00E1508C" w:rsidRDefault="00E1508C" w:rsidP="00231671">
            <w:pPr>
              <w:ind w:left="537" w:right="102" w:hanging="142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</w:t>
            </w:r>
          </w:p>
          <w:p w14:paraId="26805B7B" w14:textId="77777777" w:rsidR="00E1508C" w:rsidRPr="00013EBE" w:rsidRDefault="00E1508C" w:rsidP="00231671">
            <w:pPr>
              <w:ind w:left="537" w:right="102" w:hanging="142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13EBE">
              <w:rPr>
                <w:rFonts w:ascii="Arial" w:hAnsi="Arial" w:cs="Arial"/>
                <w:color w:val="000000"/>
                <w:lang w:val="mn-MN"/>
              </w:rPr>
              <w:t>хувь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25425786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2.7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D248159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2.7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C833315" w14:textId="77777777" w:rsidR="00E1508C" w:rsidRPr="00013EBE" w:rsidRDefault="00E1508C" w:rsidP="00231671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013EBE">
              <w:rPr>
                <w:rFonts w:ascii="Arial" w:hAnsi="Arial" w:cs="Arial"/>
                <w:color w:val="000000" w:themeColor="text1"/>
                <w:lang w:val="mn-MN"/>
              </w:rPr>
              <w:t>2.5</w:t>
            </w:r>
          </w:p>
        </w:tc>
      </w:tr>
    </w:tbl>
    <w:p w14:paraId="00778D0C" w14:textId="77777777" w:rsidR="00E1508C" w:rsidRPr="00013EBE" w:rsidRDefault="00E1508C" w:rsidP="00E1508C">
      <w:pPr>
        <w:ind w:right="-2"/>
        <w:jc w:val="right"/>
        <w:rPr>
          <w:rFonts w:ascii="Arial" w:hAnsi="Arial" w:cs="Arial"/>
          <w:lang w:val="mn-MN"/>
        </w:rPr>
      </w:pPr>
      <w:r w:rsidRPr="00013EBE">
        <w:rPr>
          <w:rFonts w:ascii="Arial" w:hAnsi="Arial" w:cs="Arial"/>
          <w:lang w:val="mn-MN"/>
        </w:rPr>
        <w:t xml:space="preserve">  ”</w:t>
      </w:r>
      <w:r w:rsidRPr="00013EBE">
        <w:rPr>
          <w:lang w:val="mn-MN"/>
        </w:rPr>
        <w:t xml:space="preserve">                              </w:t>
      </w:r>
    </w:p>
    <w:p w14:paraId="056AADD3" w14:textId="77777777" w:rsidR="00E1508C" w:rsidRPr="00013EBE" w:rsidRDefault="00E1508C" w:rsidP="00E1508C">
      <w:pPr>
        <w:ind w:firstLine="720"/>
        <w:jc w:val="both"/>
        <w:textAlignment w:val="baseline"/>
        <w:rPr>
          <w:rFonts w:ascii="Arial" w:hAnsi="Arial" w:cs="Arial"/>
          <w:b/>
          <w:lang w:val="mn-MN"/>
        </w:rPr>
      </w:pPr>
    </w:p>
    <w:p w14:paraId="689B2E6D" w14:textId="77777777" w:rsidR="00E1508C" w:rsidRPr="00013EBE" w:rsidRDefault="00E1508C" w:rsidP="00E1508C">
      <w:pPr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013EBE">
        <w:rPr>
          <w:rFonts w:ascii="Arial" w:hAnsi="Arial" w:cs="Arial"/>
          <w:b/>
          <w:lang w:val="mn-MN"/>
        </w:rPr>
        <w:t>2 дугаар зүйл.</w:t>
      </w:r>
      <w:r w:rsidRPr="00013EBE">
        <w:rPr>
          <w:rFonts w:ascii="Arial" w:hAnsi="Arial" w:cs="Arial"/>
          <w:lang w:val="mn-MN"/>
        </w:rPr>
        <w:t>Энэ хуулийг 2024 оны 12 дугаар сарын 12-ны өдрөөс эхлэн дагаж мөрдөнө.</w:t>
      </w:r>
    </w:p>
    <w:p w14:paraId="2450E878" w14:textId="77777777" w:rsidR="00E1508C" w:rsidRPr="00013EBE" w:rsidRDefault="00E1508C" w:rsidP="00E1508C">
      <w:pPr>
        <w:ind w:firstLine="567"/>
        <w:jc w:val="both"/>
        <w:textAlignment w:val="baseline"/>
        <w:rPr>
          <w:rFonts w:ascii="Arial" w:hAnsi="Arial" w:cs="Arial"/>
          <w:lang w:val="mn-MN"/>
        </w:rPr>
      </w:pPr>
    </w:p>
    <w:p w14:paraId="4EF30827" w14:textId="77777777" w:rsidR="00E1508C" w:rsidRPr="00013EBE" w:rsidRDefault="00E1508C" w:rsidP="00E1508C">
      <w:pPr>
        <w:ind w:firstLine="567"/>
        <w:jc w:val="center"/>
        <w:textAlignment w:val="baseline"/>
        <w:rPr>
          <w:rFonts w:ascii="Arial" w:hAnsi="Arial" w:cs="Arial"/>
          <w:lang w:val="mn-MN"/>
        </w:rPr>
      </w:pPr>
    </w:p>
    <w:p w14:paraId="5C8CA1B9" w14:textId="77777777" w:rsidR="00E1508C" w:rsidRPr="00013EBE" w:rsidRDefault="00E1508C" w:rsidP="00E1508C">
      <w:pPr>
        <w:ind w:firstLine="567"/>
        <w:jc w:val="center"/>
        <w:textAlignment w:val="baseline"/>
        <w:rPr>
          <w:rFonts w:ascii="Arial" w:hAnsi="Arial" w:cs="Arial"/>
          <w:lang w:val="mn-MN"/>
        </w:rPr>
      </w:pPr>
    </w:p>
    <w:p w14:paraId="1A252315" w14:textId="77777777" w:rsidR="00E1508C" w:rsidRPr="00013EBE" w:rsidRDefault="00E1508C" w:rsidP="00E1508C">
      <w:pPr>
        <w:ind w:firstLine="567"/>
        <w:jc w:val="both"/>
        <w:textAlignment w:val="baseline"/>
        <w:rPr>
          <w:rFonts w:ascii="Arial" w:hAnsi="Arial" w:cs="Arial"/>
          <w:lang w:val="mn-MN"/>
        </w:rPr>
      </w:pPr>
    </w:p>
    <w:p w14:paraId="1DBF8D2F" w14:textId="77777777" w:rsidR="00E1508C" w:rsidRPr="00013EBE" w:rsidRDefault="00E1508C" w:rsidP="00E1508C">
      <w:pPr>
        <w:ind w:left="720" w:firstLine="720"/>
        <w:jc w:val="both"/>
        <w:textAlignment w:val="baseline"/>
        <w:rPr>
          <w:rFonts w:ascii="Arial" w:hAnsi="Arial" w:cs="Arial"/>
          <w:lang w:val="mn-MN"/>
        </w:rPr>
      </w:pPr>
      <w:bookmarkStart w:id="0" w:name="_Hlk184891995"/>
      <w:r w:rsidRPr="00013EBE">
        <w:rPr>
          <w:rFonts w:ascii="Arial" w:hAnsi="Arial" w:cs="Arial"/>
          <w:lang w:val="mn-MN"/>
        </w:rPr>
        <w:t xml:space="preserve">МОНГОЛ УЛСЫН </w:t>
      </w:r>
    </w:p>
    <w:p w14:paraId="46DC7230" w14:textId="593BFC9E" w:rsidR="00E1508C" w:rsidRPr="00E1508C" w:rsidRDefault="00E1508C" w:rsidP="00E1508C">
      <w:pPr>
        <w:ind w:left="720" w:firstLine="720"/>
        <w:jc w:val="both"/>
        <w:textAlignment w:val="baseline"/>
        <w:rPr>
          <w:rFonts w:ascii="Arial" w:hAnsi="Arial" w:cs="Arial"/>
          <w:lang w:val="mn-MN"/>
        </w:rPr>
      </w:pPr>
      <w:r w:rsidRPr="00013EBE">
        <w:rPr>
          <w:rFonts w:ascii="Arial" w:hAnsi="Arial" w:cs="Arial"/>
          <w:lang w:val="mn-MN"/>
        </w:rPr>
        <w:t xml:space="preserve">ИХ ХУРЛЫН ДАРГА </w:t>
      </w:r>
      <w:r w:rsidRPr="00013EBE">
        <w:rPr>
          <w:rFonts w:ascii="Arial" w:hAnsi="Arial" w:cs="Arial"/>
          <w:lang w:val="mn-MN"/>
        </w:rPr>
        <w:tab/>
      </w:r>
      <w:r w:rsidRPr="00013EBE">
        <w:rPr>
          <w:rFonts w:ascii="Arial" w:hAnsi="Arial" w:cs="Arial"/>
          <w:lang w:val="mn-MN"/>
        </w:rPr>
        <w:tab/>
      </w:r>
      <w:r w:rsidRPr="00013EBE">
        <w:rPr>
          <w:rFonts w:ascii="Arial" w:hAnsi="Arial" w:cs="Arial"/>
          <w:lang w:val="mn-MN"/>
        </w:rPr>
        <w:tab/>
      </w:r>
      <w:r w:rsidRPr="00013EBE">
        <w:rPr>
          <w:rFonts w:ascii="Arial" w:hAnsi="Arial" w:cs="Arial"/>
          <w:lang w:val="mn-MN"/>
        </w:rPr>
        <w:tab/>
        <w:t>Д.АМАРБАЯСГАЛАН</w:t>
      </w:r>
      <w:bookmarkStart w:id="1" w:name="_GoBack"/>
      <w:bookmarkEnd w:id="0"/>
      <w:bookmarkEnd w:id="1"/>
    </w:p>
    <w:sectPr w:rsidR="00E1508C" w:rsidRPr="00E1508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4DC1D" w14:textId="77777777" w:rsidR="00194590" w:rsidRDefault="00194590">
      <w:r>
        <w:separator/>
      </w:r>
    </w:p>
  </w:endnote>
  <w:endnote w:type="continuationSeparator" w:id="0">
    <w:p w14:paraId="694A02CE" w14:textId="77777777" w:rsidR="00194590" w:rsidRDefault="0019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79B1" w14:textId="7B92ABA1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0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5A809" w14:textId="77777777" w:rsidR="00194590" w:rsidRDefault="00194590">
      <w:r>
        <w:separator/>
      </w:r>
    </w:p>
  </w:footnote>
  <w:footnote w:type="continuationSeparator" w:id="0">
    <w:p w14:paraId="7265807B" w14:textId="77777777" w:rsidR="00194590" w:rsidRDefault="0019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4590"/>
    <w:rsid w:val="001B0E46"/>
    <w:rsid w:val="001B4E12"/>
    <w:rsid w:val="001B7401"/>
    <w:rsid w:val="001D7B07"/>
    <w:rsid w:val="001F47FA"/>
    <w:rsid w:val="001F66B9"/>
    <w:rsid w:val="002312BD"/>
    <w:rsid w:val="00231665"/>
    <w:rsid w:val="00231997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6452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2B3F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775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1508C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2024-12-17T09:06:00Z</dcterms:created>
  <dcterms:modified xsi:type="dcterms:W3CDTF">2024-12-17T09:06:00Z</dcterms:modified>
</cp:coreProperties>
</file>