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footerReference r:id="rId2" w:type="default"/>
          <w:type w:val="nextPage"/>
          <w:pgSz w:h="16838" w:w="11906"/>
          <w:pgMar w:bottom="1403" w:footer="844" w:gutter="0" w:header="0" w:left="1922" w:right="1134" w:top="956"/>
          <w:pgNumType w:fmt="decimal"/>
          <w:formProt w:val="false"/>
          <w:textDirection w:val="lrTb"/>
          <w:docGrid w:charSpace="0" w:linePitch="240" w:type="default"/>
        </w:sectPr>
        <w:pStyle w:val="style20"/>
        <w:spacing w:after="0" w:before="0"/>
        <w:contextualSpacing w:val="false"/>
        <w:jc w:val="center"/>
      </w:pPr>
      <w:bookmarkStart w:id="0" w:name="__DdeLink__1894_815131161"/>
      <w:bookmarkStart w:id="1" w:name="__DdeLink__1894_815131161"/>
      <w:bookmarkEnd w:id="1"/>
      <w:r>
        <w:rPr/>
      </w:r>
    </w:p>
    <w:p>
      <w:pPr>
        <w:pStyle w:val="style20"/>
        <w:spacing w:after="0" w:before="0"/>
        <w:contextualSpacing w:val="false"/>
        <w:jc w:val="center"/>
      </w:pPr>
      <w:r>
        <w:rPr>
          <w:rFonts w:ascii="Arial" w:cs="Arial" w:hAnsi="Arial"/>
          <w:b/>
          <w:sz w:val="24"/>
          <w:szCs w:val="24"/>
          <w:lang w:val="mn-MN"/>
        </w:rPr>
        <w:t xml:space="preserve">МОНГОЛ УЛСЫН ИХ ХУРЛЫН 2020 ОНЫ НАМРЫН ЭЭЛЖИТ ЧУУЛГАНЫ </w:t>
      </w:r>
    </w:p>
    <w:p>
      <w:pPr>
        <w:pStyle w:val="style20"/>
        <w:spacing w:after="0" w:before="0"/>
        <w:contextualSpacing w:val="false"/>
        <w:jc w:val="center"/>
      </w:pPr>
      <w:r>
        <w:rPr>
          <w:rFonts w:ascii="Arial" w:cs="Arial" w:hAnsi="Arial"/>
          <w:b/>
          <w:color w:val="000000"/>
          <w:sz w:val="24"/>
          <w:szCs w:val="24"/>
          <w:lang w:val="mn-MN"/>
        </w:rPr>
        <w:t xml:space="preserve">НИЙГМИЙН БОДЛОГЫН БАЙНГЫН ХОРООНЫ 10 ДУГААР САРЫН 06-НЫ ӨДӨР /МЯГМАР ГАРАГ/-ИЙН ХУРАЛДААНЫ ТЭМДЭГЛЭЛИЙН </w:t>
      </w:r>
    </w:p>
    <w:p>
      <w:pPr>
        <w:pStyle w:val="style20"/>
        <w:spacing w:after="0" w:before="0"/>
        <w:contextualSpacing w:val="false"/>
        <w:jc w:val="center"/>
      </w:pPr>
      <w:r>
        <w:rPr>
          <w:rFonts w:ascii="Arial" w:cs="Arial" w:hAnsi="Arial"/>
          <w:b/>
          <w:color w:val="000000"/>
          <w:sz w:val="24"/>
          <w:szCs w:val="24"/>
          <w:lang w:val="mn-MN"/>
        </w:rPr>
        <w:t>ТОВЬЁОГ</w:t>
      </w:r>
    </w:p>
    <w:p>
      <w:pPr>
        <w:pStyle w:val="style20"/>
        <w:spacing w:after="0" w:before="0"/>
        <w:contextualSpacing w:val="false"/>
        <w:jc w:val="center"/>
      </w:pPr>
      <w:r>
        <w:rPr/>
      </w:r>
    </w:p>
    <w:tbl>
      <w:tblPr>
        <w:jc w:val="left"/>
        <w:tblInd w:type="dxa" w:w="-620"/>
        <w:tblBorders>
          <w:top w:color="000001" w:space="0" w:sz="8" w:val="single"/>
          <w:left w:color="000001" w:space="0" w:sz="8" w:val="single"/>
          <w:bottom w:color="000001" w:space="0" w:sz="8" w:val="single"/>
        </w:tblBorders>
      </w:tblPr>
      <w:tblGrid>
        <w:gridCol w:w="560"/>
        <w:gridCol w:w="6786"/>
        <w:gridCol w:w="1364"/>
      </w:tblGrid>
      <w:tr>
        <w:trPr>
          <w:cantSplit w:val="false"/>
        </w:trPr>
        <w:tc>
          <w:tcPr>
            <w:tcW w:type="dxa" w:w="560"/>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pPr>
            <w:r>
              <w:rPr>
                <w:rFonts w:ascii="Arial" w:cs="Arial" w:hAnsi="Arial"/>
                <w:shd w:fill="FFFFFF" w:val="clear"/>
              </w:rPr>
              <w:t> </w:t>
            </w:r>
            <w:r>
              <w:rPr>
                <w:rFonts w:ascii="Arial" w:cs="Arial" w:eastAsia="Arial" w:hAnsi="Arial"/>
                <w:shd w:fill="FFFFFF" w:val="clear"/>
              </w:rPr>
              <w:t>№</w:t>
            </w:r>
          </w:p>
        </w:tc>
        <w:tc>
          <w:tcPr>
            <w:tcW w:type="dxa" w:w="6786"/>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pPr>
            <w:r>
              <w:rPr>
                <w:rFonts w:ascii="Arial" w:cs="Arial" w:hAnsi="Arial"/>
                <w:b/>
                <w:i/>
                <w:sz w:val="21"/>
                <w:shd w:fill="FFFFFF" w:val="clear"/>
                <w:lang w:val="ms-"/>
              </w:rPr>
              <w:t>Хэлэлцсэн асуудал</w:t>
            </w:r>
          </w:p>
        </w:tc>
        <w:tc>
          <w:tcPr>
            <w:tcW w:type="dxa" w:w="1364"/>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b/>
                <w:i/>
                <w:sz w:val="21"/>
                <w:shd w:fill="FFFFFF" w:val="clear"/>
                <w:lang w:val="mn-MN"/>
              </w:rPr>
              <w:t>Хуудасны дугаар</w:t>
            </w:r>
          </w:p>
        </w:tc>
      </w:tr>
      <w:tr>
        <w:trPr>
          <w:cantSplit w:val="false"/>
        </w:trPr>
        <w:tc>
          <w:tcPr>
            <w:tcW w:type="dxa" w:w="560"/>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1.</w:t>
            </w:r>
          </w:p>
        </w:tc>
        <w:tc>
          <w:tcPr>
            <w:tcW w:type="dxa" w:w="6786"/>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Хуралдааны товч тэмдэглэл:</w:t>
            </w:r>
          </w:p>
        </w:tc>
        <w:tc>
          <w:tcPr>
            <w:tcW w:type="dxa" w:w="136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after="0" w:before="0"/>
              <w:contextualSpacing w:val="false"/>
              <w:jc w:val="center"/>
            </w:pPr>
            <w:r>
              <w:rPr>
                <w:rFonts w:ascii="Arial" w:cs="Arial" w:hAnsi="Arial"/>
                <w:lang w:val="mn-MN"/>
              </w:rPr>
              <w:t>1-2</w:t>
            </w:r>
          </w:p>
        </w:tc>
      </w:tr>
      <w:tr>
        <w:trPr>
          <w:cantSplit w:val="false"/>
        </w:trPr>
        <w:tc>
          <w:tcPr>
            <w:tcW w:type="dxa" w:w="560"/>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2.</w:t>
            </w:r>
          </w:p>
        </w:tc>
        <w:tc>
          <w:tcPr>
            <w:tcW w:type="dxa" w:w="6786"/>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Хуралдааны дэлгэрэнгүй тэмдэглэл:</w:t>
            </w:r>
            <w:r>
              <w:rPr>
                <w:rFonts w:ascii="Arial" w:cs="Arial" w:hAnsi="Arial"/>
              </w:rPr>
              <w:t xml:space="preserve"> </w:t>
            </w:r>
          </w:p>
        </w:tc>
        <w:tc>
          <w:tcPr>
            <w:tcW w:type="dxa" w:w="136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lang w:val="mn-MN"/>
              </w:rPr>
              <w:t>3-9</w:t>
            </w:r>
          </w:p>
        </w:tc>
      </w:tr>
      <w:tr>
        <w:trPr>
          <w:cantSplit w:val="false"/>
        </w:trPr>
        <w:tc>
          <w:tcPr>
            <w:tcW w:type="dxa" w:w="560"/>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
          </w:p>
        </w:tc>
        <w:tc>
          <w:tcPr>
            <w:tcW w:type="dxa" w:w="6786"/>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Style w:val="style18"/>
                <w:rFonts w:ascii="Arial" w:cs="Arial" w:hAnsi="Arial"/>
                <w:b w:val="false"/>
                <w:bCs w:val="false"/>
                <w:i w:val="false"/>
                <w:iCs w:val="false"/>
                <w:color w:val="000000"/>
                <w:sz w:val="24"/>
                <w:szCs w:val="24"/>
                <w:u w:val="none"/>
                <w:shd w:fill="FFFFFF" w:val="clear"/>
                <w:lang w:val="mn-MN"/>
              </w:rPr>
              <w:t>1.</w:t>
            </w:r>
            <w:r>
              <w:rPr>
                <w:rStyle w:val="style18"/>
                <w:rFonts w:ascii="Arial" w:cs="Arial Cyr" w:eastAsia="Calibri" w:hAnsi="Arial"/>
                <w:b w:val="false"/>
                <w:bCs w:val="false"/>
                <w:i w:val="false"/>
                <w:iCs w:val="false"/>
                <w:color w:val="000000"/>
                <w:sz w:val="24"/>
                <w:szCs w:val="24"/>
                <w:u w:val="none"/>
                <w:shd w:fill="FFFFFF" w:val="clear"/>
                <w:lang w:bidi="ar-SA" w:eastAsia="en-US" w:val="mn-MN"/>
              </w:rPr>
              <w:t>“</w:t>
            </w:r>
            <w:r>
              <w:rPr>
                <w:rStyle w:val="style16"/>
                <w:rFonts w:ascii="Arial" w:cs="Arial Cyr" w:eastAsia="Arial Cyr" w:hAnsi="Arial"/>
                <w:b w:val="false"/>
                <w:bCs w:val="false"/>
                <w:i w:val="false"/>
                <w:iCs w:val="false"/>
                <w:color w:val="000000"/>
                <w:sz w:val="24"/>
                <w:szCs w:val="24"/>
                <w:u w:val="none"/>
                <w:shd w:fill="FFFFFF" w:val="clear"/>
                <w:lang w:bidi="he-IL" w:eastAsia="en-US" w:val="mn-MN"/>
              </w:rPr>
              <w:t>Эрүүл мэндийн даатгалын үндэсний зөвлөлийн зарим гишүүнийг чөлөөлөх, томилох тухай” Улсын Их Хурлын тогтоолын төсөл</w:t>
            </w:r>
          </w:p>
        </w:tc>
        <w:tc>
          <w:tcPr>
            <w:tcW w:type="dxa" w:w="136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lang w:val="mn-MN"/>
              </w:rPr>
              <w:t>3-9</w:t>
            </w:r>
          </w:p>
        </w:tc>
      </w:tr>
    </w:tbl>
    <w:p>
      <w:pPr>
        <w:pStyle w:val="style0"/>
        <w:spacing w:after="0" w:before="0" w:line="200" w:lineRule="atLeast"/>
        <w:ind w:hanging="0" w:left="0" w:right="0"/>
        <w:contextualSpacing w:val="false"/>
        <w:jc w:val="center"/>
        <w:textAlignment w:val="auto"/>
      </w:pPr>
      <w:r>
        <w:rPr/>
      </w:r>
    </w:p>
    <w:p>
      <w:pPr>
        <w:pStyle w:val="style0"/>
        <w:ind w:hanging="0" w:left="0" w:right="0"/>
        <w:jc w:val="center"/>
        <w:textAlignment w:val="auto"/>
      </w:pPr>
      <w:r>
        <w:rPr>
          <w:rFonts w:ascii="Arial" w:cs="Arial Cyr" w:eastAsia="Calibri" w:hAnsi="Arial"/>
          <w:b/>
          <w:bCs/>
          <w:i/>
          <w:iCs/>
          <w:sz w:val="24"/>
          <w:szCs w:val="24"/>
          <w:lang w:bidi="ar-SA" w:eastAsia="en-US" w:val="mn-MN"/>
        </w:rPr>
        <w:t xml:space="preserve">Монгол Улсын Их Хурлын 2020 оны намрын ээлжит чуулганы Нийгмийн бодлогын байнгын хорооны 10 дугаар сарын 06-ны өдөр  </w:t>
      </w:r>
    </w:p>
    <w:p>
      <w:pPr>
        <w:pStyle w:val="style0"/>
        <w:ind w:hanging="0" w:left="0" w:right="0"/>
        <w:jc w:val="center"/>
        <w:textAlignment w:val="auto"/>
      </w:pPr>
      <w:r>
        <w:rPr>
          <w:rFonts w:ascii="Arial" w:cs="Arial Cyr" w:eastAsia="Calibri" w:hAnsi="Arial"/>
          <w:b/>
          <w:bCs/>
          <w:i/>
          <w:iCs/>
          <w:sz w:val="24"/>
          <w:szCs w:val="24"/>
          <w:lang w:bidi="ar-SA" w:eastAsia="en-US" w:val="mn-MN"/>
        </w:rPr>
        <w:t>/Мягмар гараг/-ийн хуралдааны товч тэмдэглэл</w:t>
      </w:r>
    </w:p>
    <w:p>
      <w:pPr>
        <w:pStyle w:val="style0"/>
        <w:ind w:hanging="0" w:left="0" w:right="0"/>
        <w:jc w:val="center"/>
        <w:textAlignment w:val="auto"/>
      </w:pPr>
      <w:r>
        <w:rPr/>
      </w:r>
    </w:p>
    <w:p>
      <w:pPr>
        <w:pStyle w:val="style0"/>
        <w:ind w:firstLine="720" w:left="0" w:right="0"/>
        <w:jc w:val="both"/>
        <w:textAlignment w:val="auto"/>
      </w:pPr>
      <w:r>
        <w:rPr>
          <w:rFonts w:ascii="Arial" w:cs="Arial Cyr" w:eastAsia="Calibri" w:hAnsi="Arial"/>
          <w:sz w:val="24"/>
          <w:szCs w:val="24"/>
          <w:lang w:bidi="ar-SA" w:eastAsia="en-US" w:val="mn-MN"/>
        </w:rPr>
        <w:t>Нийгмийн бодлогын байнгын хорооны дарга М</w:t>
      </w:r>
      <w:r>
        <w:rPr>
          <w:rFonts w:ascii="Arial" w:cs="Arial" w:eastAsia="Arial" w:hAnsi="Arial"/>
          <w:sz w:val="24"/>
          <w:szCs w:val="24"/>
          <w:lang w:bidi="ar-SA" w:eastAsia="en-US" w:val="mn-MN"/>
        </w:rPr>
        <w:t>.</w:t>
      </w:r>
      <w:r>
        <w:rPr>
          <w:rFonts w:ascii="Arial" w:cs="Arial Cyr" w:eastAsia="Calibri" w:hAnsi="Arial"/>
          <w:sz w:val="24"/>
          <w:szCs w:val="24"/>
          <w:lang w:bidi="ar-SA" w:eastAsia="en-US" w:val="mn-MN"/>
        </w:rPr>
        <w:t xml:space="preserve">Оюунчимэг ирц, хэлэлцэх асуудлын дарааллыг танилцуулж, хуралдааныг даргалав. </w:t>
      </w:r>
    </w:p>
    <w:p>
      <w:pPr>
        <w:pStyle w:val="style0"/>
        <w:ind w:hanging="0" w:left="0" w:right="0"/>
        <w:jc w:val="both"/>
        <w:textAlignment w:val="auto"/>
      </w:pPr>
      <w:r>
        <w:rPr/>
      </w:r>
    </w:p>
    <w:p>
      <w:pPr>
        <w:pStyle w:val="style0"/>
        <w:ind w:hanging="0" w:left="0" w:right="0"/>
        <w:jc w:val="both"/>
        <w:textAlignment w:val="auto"/>
      </w:pPr>
      <w:r>
        <w:rPr>
          <w:rFonts w:ascii="Arial" w:cs="Arial Cyr" w:eastAsia="Arial Cyr" w:hAnsi="Arial"/>
          <w:i/>
          <w:iCs/>
          <w:sz w:val="24"/>
          <w:szCs w:val="24"/>
          <w:lang w:bidi="ar-SA" w:eastAsia="en-US" w:val="mn-MN"/>
        </w:rPr>
        <w:tab/>
      </w:r>
      <w:r>
        <w:rPr>
          <w:rFonts w:ascii="Arial" w:cs="Arial Cyr" w:eastAsia="Calibri" w:hAnsi="Arial"/>
          <w:i/>
          <w:iCs/>
          <w:sz w:val="24"/>
          <w:szCs w:val="24"/>
          <w:lang w:bidi="ar-SA" w:eastAsia="en-US" w:val="mn-MN"/>
        </w:rPr>
        <w:t>Хуралдаанд ирвэл зохих 17 гишүүнээс 9 гишүүн ирж, 52.9 хувийн ирцтэйгээр хуралдаан 11</w:t>
      </w:r>
      <w:r>
        <w:rPr>
          <w:rFonts w:ascii="Arial" w:cs="Arial Cyr" w:eastAsia="Calibri" w:hAnsi="Arial"/>
          <w:i/>
          <w:iCs/>
          <w:color w:val="000000"/>
          <w:sz w:val="24"/>
          <w:szCs w:val="24"/>
          <w:lang w:bidi="ar-SA" w:eastAsia="en-US" w:val="mn-MN"/>
        </w:rPr>
        <w:t xml:space="preserve"> цаг </w:t>
      </w:r>
      <w:r>
        <w:rPr>
          <w:rFonts w:ascii="Arial" w:cs="Arial" w:eastAsia="Calibri" w:hAnsi="Arial"/>
          <w:i/>
          <w:iCs/>
          <w:color w:val="000000"/>
          <w:sz w:val="24"/>
          <w:szCs w:val="24"/>
          <w:lang w:bidi="ar-SA" w:eastAsia="en-US" w:val="mn-MN"/>
        </w:rPr>
        <w:t>18</w:t>
      </w:r>
      <w:r>
        <w:rPr>
          <w:rFonts w:ascii="Arial" w:cs="Arial Cyr" w:eastAsia="Calibri" w:hAnsi="Arial"/>
          <w:i/>
          <w:iCs/>
          <w:color w:val="000000"/>
          <w:sz w:val="24"/>
          <w:szCs w:val="24"/>
          <w:lang w:bidi="ar-SA" w:eastAsia="en-US" w:val="mn-MN"/>
        </w:rPr>
        <w:t xml:space="preserve"> минутад</w:t>
      </w:r>
      <w:r>
        <w:rPr>
          <w:rFonts w:ascii="Arial" w:cs="Arial Cyr" w:eastAsia="Calibri" w:hAnsi="Arial"/>
          <w:i/>
          <w:iCs/>
          <w:sz w:val="24"/>
          <w:szCs w:val="24"/>
          <w:lang w:bidi="ar-SA" w:eastAsia="en-US" w:val="mn-MN"/>
        </w:rPr>
        <w:t xml:space="preserve"> Төрийн ордны “Их эзэн Чингис хаан” танхимд эхлэв. </w:t>
      </w:r>
    </w:p>
    <w:p>
      <w:pPr>
        <w:pStyle w:val="style0"/>
        <w:ind w:hanging="0" w:left="0" w:right="0"/>
        <w:jc w:val="both"/>
        <w:textAlignment w:val="auto"/>
      </w:pPr>
      <w:r>
        <w:rPr/>
      </w:r>
    </w:p>
    <w:p>
      <w:pPr>
        <w:pStyle w:val="style0"/>
        <w:ind w:hanging="0" w:left="0" w:right="0"/>
        <w:jc w:val="both"/>
        <w:textAlignment w:val="auto"/>
      </w:pPr>
      <w:r>
        <w:rPr>
          <w:rFonts w:ascii="Arial" w:cs="Arial Cyr" w:eastAsia="Arial Cyr" w:hAnsi="Arial"/>
          <w:i/>
          <w:iCs/>
          <w:sz w:val="24"/>
          <w:szCs w:val="24"/>
          <w:lang w:bidi="ar-SA" w:eastAsia="en-US" w:val="mn-MN"/>
        </w:rPr>
        <w:tab/>
      </w:r>
      <w:r>
        <w:rPr>
          <w:rFonts w:ascii="Arial" w:cs="Arial Cyr" w:eastAsia="Calibri" w:hAnsi="Arial"/>
          <w:i/>
          <w:iCs/>
          <w:sz w:val="24"/>
          <w:szCs w:val="24"/>
          <w:lang w:bidi="ar-SA" w:eastAsia="en-US" w:val="mn-MN"/>
        </w:rPr>
        <w:t xml:space="preserve">Чөлөөтэй: </w:t>
      </w:r>
      <w:r>
        <w:rPr>
          <w:rFonts w:ascii="Arial" w:cs="Arial" w:eastAsia="Arial" w:hAnsi="Arial"/>
          <w:i/>
          <w:iCs/>
          <w:sz w:val="24"/>
          <w:szCs w:val="24"/>
          <w:lang w:bidi="ar-SA" w:eastAsia="en-US" w:val="mn-MN"/>
        </w:rPr>
        <w:t>Б.Баярсайхан, Д.Батлут, Ц.Сандаг-Очир, Ц.Туваан, Л.Энх-Амгалан;</w:t>
      </w:r>
    </w:p>
    <w:p>
      <w:pPr>
        <w:pStyle w:val="style0"/>
        <w:ind w:hanging="0" w:left="0" w:right="0"/>
        <w:jc w:val="both"/>
        <w:textAlignment w:val="auto"/>
      </w:pPr>
      <w:r>
        <w:rPr/>
      </w:r>
    </w:p>
    <w:p>
      <w:pPr>
        <w:pStyle w:val="style0"/>
        <w:ind w:hanging="0" w:left="0" w:right="0"/>
        <w:jc w:val="both"/>
        <w:textAlignment w:val="auto"/>
      </w:pPr>
      <w:r>
        <w:rPr>
          <w:rFonts w:ascii="Arial" w:cs="Arial" w:eastAsia="Arial" w:hAnsi="Arial"/>
          <w:i/>
          <w:iCs/>
          <w:sz w:val="24"/>
          <w:szCs w:val="24"/>
          <w:lang w:bidi="ar-SA" w:eastAsia="en-US" w:val="mn-MN"/>
        </w:rPr>
        <w:tab/>
        <w:t>Эмнэлгийн чөлөөтэй: П.Анужин, С.Одонтуяа.</w:t>
      </w:r>
    </w:p>
    <w:p>
      <w:pPr>
        <w:pStyle w:val="style0"/>
        <w:ind w:hanging="0" w:left="0" w:right="0"/>
        <w:jc w:val="both"/>
        <w:textAlignment w:val="auto"/>
      </w:pPr>
      <w:r>
        <w:rPr/>
      </w:r>
    </w:p>
    <w:p>
      <w:pPr>
        <w:pStyle w:val="style0"/>
        <w:ind w:firstLine="720" w:left="0" w:right="0"/>
        <w:jc w:val="both"/>
        <w:textAlignment w:val="auto"/>
      </w:pPr>
      <w:r>
        <w:rPr>
          <w:rFonts w:ascii="Arial" w:cs="Arial Cyr" w:eastAsia="Calibri" w:hAnsi="Arial"/>
          <w:b/>
          <w:bCs/>
          <w:i/>
          <w:iCs/>
          <w:sz w:val="24"/>
          <w:szCs w:val="24"/>
          <w:lang w:bidi="ar-SA" w:eastAsia="en-US" w:val="mn-MN"/>
        </w:rPr>
        <w:t>Нэг.“</w:t>
      </w:r>
      <w:r>
        <w:rPr>
          <w:rStyle w:val="style16"/>
          <w:rFonts w:ascii="Arial" w:cs="Arial Cyr" w:eastAsia="Arial Cyr" w:hAnsi="Arial"/>
          <w:b/>
          <w:bCs/>
          <w:color w:val="000000"/>
          <w:sz w:val="24"/>
          <w:szCs w:val="24"/>
          <w:shd w:fill="FFFFFF" w:val="clear"/>
          <w:lang w:bidi="he-IL" w:eastAsia="en-US" w:val="mn-MN"/>
        </w:rPr>
        <w:t>Эрүүл мэндийн даатгалын үндэсний зөвлөлийн зарим гишүүнийг чөлөөлөх, томилох тухай” Улсын Их Хурлын тогтоолын төсөл</w:t>
      </w:r>
    </w:p>
    <w:p>
      <w:pPr>
        <w:pStyle w:val="style0"/>
        <w:ind w:hanging="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Хэлэлцэж буй асуудалтай холбогдуулан Хөдөлмөр, нийгмийн хамгааллын сайд А.Ариунзаяа, Эрүүл мэндийн сайд Т.Мөнхсайхан, Эрүүл мэндийн даатгалын үндэсний зөвлөлийн дэд дарга Д.Дэмбэрэл нар оролцов.</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Хуралдаанд Улсын Их Хурлын Нийгмийн бодлогын байнгын хороон ажлын албаны ахлах зөвлөх Б.Цогзолбаяр, </w:t>
      </w:r>
      <w:r>
        <w:rPr>
          <w:rStyle w:val="style16"/>
          <w:rFonts w:ascii="Arial" w:cs="Arial Cyr" w:eastAsia="Calibri" w:hAnsi="Arial"/>
          <w:b w:val="false"/>
          <w:bCs w:val="false"/>
          <w:i w:val="false"/>
          <w:iCs w:val="false"/>
          <w:color w:val="000000"/>
          <w:sz w:val="24"/>
          <w:szCs w:val="24"/>
          <w:shd w:fill="FFFFFF" w:val="clear"/>
          <w:lang w:bidi="ar-SA" w:eastAsia="en-US" w:val="mn-MN"/>
        </w:rPr>
        <w:t>Улсын Их Хурлын Тамгын газрын Хууль, эрх зүйн газрын Зөвлөхүүдийн албаны зөвлөх Ж.Чимгээ, М.Отгон нар байлцав.</w:t>
      </w:r>
    </w:p>
    <w:p>
      <w:pPr>
        <w:pStyle w:val="style0"/>
        <w:ind w:firstLine="720" w:left="0" w:right="0"/>
        <w:jc w:val="both"/>
        <w:textAlignment w:val="auto"/>
      </w:pPr>
      <w:r>
        <w:rPr/>
      </w:r>
    </w:p>
    <w:p>
      <w:pPr>
        <w:pStyle w:val="style0"/>
        <w:spacing w:after="0" w:before="0"/>
        <w:ind w:hanging="0" w:left="0" w:right="0"/>
        <w:contextualSpacing w:val="false"/>
        <w:jc w:val="both"/>
        <w:textAlignment w:val="auto"/>
      </w:pPr>
      <w:r>
        <w:rPr>
          <w:rStyle w:val="style16"/>
          <w:rFonts w:ascii="Arial" w:cs="Arial Cyr" w:eastAsia="Calibri" w:hAnsi="Arial"/>
          <w:b w:val="false"/>
          <w:bCs w:val="false"/>
          <w:i w:val="false"/>
          <w:iCs w:val="false"/>
          <w:color w:val="000000"/>
          <w:sz w:val="24"/>
          <w:szCs w:val="24"/>
          <w:shd w:fill="FFFFFF" w:val="clear"/>
          <w:lang w:bidi="ar-SA" w:eastAsia="en-US" w:val="mn-MN"/>
        </w:rPr>
        <w:tab/>
      </w:r>
      <w:r>
        <w:rPr>
          <w:rFonts w:ascii="Arial" w:cs="Arial" w:eastAsia="Arial" w:hAnsi="Arial"/>
          <w:color w:val="000000"/>
          <w:sz w:val="24"/>
          <w:szCs w:val="24"/>
          <w:lang w:bidi="ar-SA" w:eastAsia="en-US" w:val="mn-MN"/>
        </w:rPr>
        <w:t xml:space="preserve">Тогтоолын төслийн үзэл баримтлалын талаар Байнгын хорооны дарга М.Оюунчимэг </w:t>
      </w:r>
      <w:r>
        <w:rPr>
          <w:rFonts w:ascii="Arial" w:cs="Arial Cyr" w:eastAsia="Calibri" w:hAnsi="Arial"/>
          <w:color w:val="000000"/>
          <w:sz w:val="24"/>
          <w:szCs w:val="24"/>
          <w:shd w:fill="FFFFFF" w:val="clear"/>
          <w:lang w:bidi="ar-SA" w:eastAsia="en-US" w:val="mn-MN"/>
        </w:rPr>
        <w:t>танилцуулав.</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w:eastAsia="Arial" w:hAnsi="Arial"/>
          <w:sz w:val="24"/>
          <w:szCs w:val="24"/>
          <w:lang w:bidi="ar-SA" w:eastAsia="en-US" w:val="mn-MN"/>
        </w:rPr>
        <w:tab/>
      </w:r>
      <w:r>
        <w:rPr>
          <w:rFonts w:ascii="Arial" w:cs="Arial Cyr" w:eastAsia="Calibri" w:hAnsi="Arial"/>
          <w:sz w:val="24"/>
          <w:szCs w:val="24"/>
          <w:lang w:bidi="ar-SA" w:eastAsia="en-US" w:val="mn-MN"/>
        </w:rPr>
        <w:t>Тогтоолын төсөлтэй холбогдуулан Улсын Их Хурлын гишүүн Ч.Ундрамын тавьсан асуултад</w:t>
      </w:r>
      <w:r>
        <w:rPr>
          <w:rFonts w:ascii="Arial" w:cs="Arial" w:eastAsia="Calibri" w:hAnsi="Arial"/>
          <w:sz w:val="24"/>
          <w:szCs w:val="24"/>
          <w:lang w:bidi="ar-SA" w:eastAsia="en-US" w:val="mn-MN"/>
        </w:rPr>
        <w:t xml:space="preserve"> Байнгын хорооны дарга М.Оюунчимэг </w:t>
      </w:r>
      <w:r>
        <w:rPr>
          <w:rFonts w:ascii="Arial" w:cs="Arial Cyr" w:eastAsia="Calibri" w:hAnsi="Arial"/>
          <w:sz w:val="24"/>
          <w:szCs w:val="24"/>
          <w:lang w:bidi="ar-SA" w:eastAsia="en-US" w:val="mn-MN"/>
        </w:rPr>
        <w:t xml:space="preserve"> хариулж, тайлбар хийв.</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t>Улсын Их Хурлын гишүүн С.Чинзориг, Д.Сарангэрэл, С.Ганбаатар нар үг хэлэв.</w:t>
      </w:r>
      <w:r>
        <w:rPr>
          <w:rFonts w:ascii="Arial" w:cs="Arial" w:eastAsia="Calibri" w:hAnsi="Arial"/>
          <w:sz w:val="24"/>
          <w:szCs w:val="24"/>
          <w:lang w:bidi="ar-SA" w:eastAsia="en-US" w:val="mn-MN"/>
        </w:rPr>
        <w:t xml:space="preserve"> </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w:eastAsia="Arial" w:hAnsi="Arial"/>
          <w:sz w:val="24"/>
          <w:szCs w:val="24"/>
          <w:lang w:bidi="ar-SA" w:eastAsia="en-US" w:val="mn-MN"/>
        </w:rPr>
        <w:tab/>
      </w:r>
      <w:r>
        <w:rPr>
          <w:rFonts w:ascii="Arial" w:cs="Arial" w:eastAsia="Arial" w:hAnsi="Arial"/>
          <w:b/>
          <w:bCs/>
          <w:sz w:val="24"/>
          <w:szCs w:val="24"/>
          <w:lang w:bidi="ar-SA" w:eastAsia="en-US" w:val="mn-MN"/>
        </w:rPr>
        <w:t>М.Оюунчимэг</w:t>
      </w:r>
      <w:r>
        <w:rPr>
          <w:rFonts w:ascii="Arial" w:cs="Arial" w:eastAsia="Arial" w:hAnsi="Arial"/>
          <w:sz w:val="24"/>
          <w:szCs w:val="24"/>
          <w:lang w:bidi="ar-SA" w:eastAsia="en-US" w:val="mn-MN"/>
        </w:rPr>
        <w:t xml:space="preserve">:1.Содномын Чинзориг, Даваажанцангийн Сарангэрэл нарыг Засгийн газрыг төлөөлсөн Эрүүл мэндийн даатгалын үндэсний зөвлөлийн гишүүнээс тус тус чөлөөлөх нь зүйтэй </w:t>
      </w:r>
      <w:bookmarkStart w:id="2" w:name="__DdeLink__2734_1568686898"/>
      <w:r>
        <w:rPr>
          <w:rStyle w:val="style17"/>
          <w:rFonts w:ascii="Arial" w:cs="Arial Cyr" w:eastAsia="Calibri" w:hAnsi="Arial"/>
          <w:b w:val="false"/>
          <w:bCs w:val="false"/>
          <w:i w:val="false"/>
          <w:iCs w:val="false"/>
          <w:sz w:val="24"/>
          <w:szCs w:val="24"/>
          <w:lang w:bidi="ar-SA" w:eastAsia="en-US" w:val="mn-MN"/>
        </w:rPr>
        <w:t>гэсэн саналыг дэмжье гэсэн хураалт явуулъя.</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 xml:space="preserve">Зөвшөөрсөн: </w:t>
        <w:tab/>
        <w:t xml:space="preserve">  8</w:t>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 xml:space="preserve">Татгалзсан: </w:t>
        <w:tab/>
        <w:tab/>
        <w:t xml:space="preserve">  1</w:t>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Бүгд:</w:t>
        <w:tab/>
        <w:tab/>
        <w:tab/>
        <w:t xml:space="preserve">  9</w:t>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88</w:t>
      </w:r>
      <w:bookmarkEnd w:id="2"/>
      <w:r>
        <w:rPr>
          <w:rStyle w:val="style17"/>
          <w:rFonts w:ascii="Arial" w:cs="Arial Cyr" w:eastAsia="Calibri" w:hAnsi="Arial"/>
          <w:b w:val="false"/>
          <w:bCs w:val="false"/>
          <w:i w:val="false"/>
          <w:iCs w:val="false"/>
          <w:sz w:val="24"/>
          <w:szCs w:val="24"/>
          <w:lang w:bidi="ar-SA" w:eastAsia="en-US" w:val="mn-MN"/>
        </w:rPr>
        <w:t>.9 хувийн саналаар дэмжигдлээ.</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2.Монгол Улсын Засгийн газрын гишүүн Аюушийн Ариунзаяаг Засгийн газрыг төлөөлсөн Эрүүл мэндийн даатгалын үндэсний зөвлөлийн гишүүнээр томилох нь зүйтэй гэсэн саналыг дэмжье гэсэн хураалт явуулъя.</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 xml:space="preserve">Зөвшөөрсөн: </w:t>
        <w:tab/>
        <w:t xml:space="preserve">  7</w:t>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 xml:space="preserve">Татгалзсан: </w:t>
        <w:tab/>
        <w:tab/>
        <w:t xml:space="preserve">  2</w:t>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Бүгд:</w:t>
        <w:tab/>
        <w:tab/>
        <w:tab/>
        <w:t xml:space="preserve">  9</w:t>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77.8 хувийн саналаар дэмжигдлээ.</w:t>
      </w:r>
    </w:p>
    <w:p>
      <w:pPr>
        <w:pStyle w:val="style0"/>
        <w:spacing w:after="0" w:before="0"/>
        <w:ind w:hanging="0" w:left="0" w:right="0"/>
        <w:contextualSpacing w:val="false"/>
        <w:jc w:val="both"/>
        <w:textAlignment w:val="auto"/>
      </w:pPr>
      <w:r>
        <w:rPr/>
      </w:r>
    </w:p>
    <w:p>
      <w:pPr>
        <w:pStyle w:val="style20"/>
        <w:spacing w:after="0" w:before="0"/>
        <w:ind w:hanging="0" w:left="0" w:right="0"/>
        <w:contextualSpacing w:val="false"/>
        <w:jc w:val="both"/>
        <w:textAlignment w:val="auto"/>
      </w:pPr>
      <w:r>
        <w:rPr>
          <w:rStyle w:val="style17"/>
          <w:rFonts w:ascii="Arial" w:cs="Arial Cyr" w:eastAsia="Calibri" w:hAnsi="Arial"/>
          <w:b w:val="false"/>
          <w:bCs w:val="false"/>
          <w:i w:val="false"/>
          <w:iCs w:val="false"/>
          <w:color w:val="000000"/>
          <w:sz w:val="24"/>
          <w:szCs w:val="24"/>
          <w:lang w:bidi="ar-SA" w:eastAsia="en-US" w:val="mn-MN"/>
        </w:rPr>
        <w:tab/>
        <w:t>Улсын Их Хурлын гишүүн Б.Бейсенгийн дэмжсэн санал техникийн саатлын улмаас эсрэг гарсан учир дэмжсэнд тооцов.</w:t>
      </w:r>
    </w:p>
    <w:p>
      <w:pPr>
        <w:pStyle w:val="style2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3.Монгол Улсын Засгийн газрын гишүүн Тогтмолын Мөнхсайханыг Засгийн газрыг төлөөлсөн Эрүүл мэндийн даатгалын үндэсний зөвлөлийн гишүүнээр томилох нь зүйтэй гэсэн саналыг дэмжье гэсэн хураалт явуулъя.</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 xml:space="preserve">Зөвшөөрсөн: </w:t>
        <w:tab/>
        <w:t xml:space="preserve">  7</w:t>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 xml:space="preserve">Татгалзсан: </w:t>
        <w:tab/>
        <w:tab/>
        <w:t xml:space="preserve">  2</w:t>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Бүгд:</w:t>
        <w:tab/>
        <w:tab/>
        <w:tab/>
        <w:t xml:space="preserve">  9</w:t>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77.8 хувийн саналаар дэмжигдлээ.</w:t>
      </w:r>
    </w:p>
    <w:p>
      <w:pPr>
        <w:pStyle w:val="style0"/>
        <w:spacing w:after="0" w:before="0"/>
        <w:ind w:hanging="0" w:left="0" w:right="0"/>
        <w:contextualSpacing w:val="false"/>
        <w:jc w:val="both"/>
        <w:textAlignment w:val="auto"/>
      </w:pPr>
      <w:r>
        <w:rPr/>
      </w:r>
    </w:p>
    <w:p>
      <w:pPr>
        <w:pStyle w:val="style20"/>
        <w:spacing w:after="0" w:before="0"/>
        <w:ind w:hanging="0" w:left="0" w:right="0"/>
        <w:contextualSpacing w:val="false"/>
        <w:jc w:val="both"/>
        <w:textAlignment w:val="auto"/>
      </w:pPr>
      <w:r>
        <w:rPr>
          <w:rStyle w:val="style17"/>
          <w:rFonts w:ascii="Arial" w:cs="Arial Cyr" w:eastAsia="Calibri" w:hAnsi="Arial"/>
          <w:b w:val="false"/>
          <w:bCs w:val="false"/>
          <w:i w:val="false"/>
          <w:iCs w:val="false"/>
          <w:color w:val="000000"/>
          <w:sz w:val="24"/>
          <w:szCs w:val="24"/>
          <w:lang w:bidi="ar-SA" w:eastAsia="en-US" w:val="mn-MN"/>
        </w:rPr>
        <w:tab/>
        <w:t>Улсын Их Хурлын гишүүн Б.Жаргалмаагийн дэмжсэн санал техникийн саатлын улмаас эсрэг гарсан учир дэмжсэнд тооцов.</w:t>
      </w:r>
    </w:p>
    <w:p>
      <w:pPr>
        <w:pStyle w:val="style20"/>
        <w:spacing w:after="0" w:before="0"/>
        <w:ind w:hanging="0" w:left="0" w:right="0"/>
        <w:contextualSpacing w:val="false"/>
        <w:jc w:val="both"/>
        <w:textAlignment w:val="auto"/>
      </w:pPr>
      <w:r>
        <w:rPr/>
      </w:r>
    </w:p>
    <w:p>
      <w:pPr>
        <w:pStyle w:val="style20"/>
        <w:spacing w:after="0" w:before="0"/>
        <w:ind w:hanging="0" w:left="0" w:right="0"/>
        <w:contextualSpacing w:val="false"/>
        <w:jc w:val="both"/>
        <w:textAlignment w:val="auto"/>
      </w:pPr>
      <w:r>
        <w:rPr>
          <w:rStyle w:val="style17"/>
          <w:rFonts w:ascii="Arial" w:cs="Arial Cyr" w:eastAsia="Calibri" w:hAnsi="Arial"/>
          <w:b w:val="false"/>
          <w:bCs w:val="false"/>
          <w:i w:val="false"/>
          <w:iCs w:val="false"/>
          <w:color w:val="000000"/>
          <w:sz w:val="24"/>
          <w:szCs w:val="24"/>
          <w:lang w:bidi="ar-SA" w:eastAsia="en-US" w:val="mn-MN"/>
        </w:rPr>
        <w:tab/>
        <w:t>4.Эрүүл мэндийн даатгалын үндэсний зөвлөлийн даргаар Монгол Улсын Засгийн газрын гишүүн, Эрүүл мэндийн сайд Тогтмолын Мөнхсайханыг томилох нь зүйтэй гэсэн саналыг дэмжье гэсэн хураалт явуулъя.</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 xml:space="preserve">Зөвшөөрсөн: </w:t>
        <w:tab/>
        <w:t xml:space="preserve">  8</w:t>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 xml:space="preserve">Татгалзсан: </w:t>
        <w:tab/>
        <w:tab/>
        <w:t xml:space="preserve">  1</w:t>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Бүгд:</w:t>
        <w:tab/>
        <w:tab/>
        <w:tab/>
        <w:t xml:space="preserve">  9</w:t>
      </w:r>
    </w:p>
    <w:p>
      <w:pPr>
        <w:pStyle w:val="style20"/>
        <w:spacing w:after="0" w:before="0"/>
        <w:ind w:hanging="0" w:left="0" w:right="0"/>
        <w:contextualSpacing w:val="false"/>
        <w:jc w:val="both"/>
        <w:textAlignment w:val="auto"/>
      </w:pPr>
      <w:r>
        <w:rPr>
          <w:rStyle w:val="style17"/>
          <w:rFonts w:ascii="Arial" w:cs="Arial Cyr" w:eastAsia="Calibri" w:hAnsi="Arial"/>
          <w:b w:val="false"/>
          <w:bCs w:val="false"/>
          <w:i w:val="false"/>
          <w:iCs w:val="false"/>
          <w:color w:val="000000"/>
          <w:sz w:val="24"/>
          <w:szCs w:val="24"/>
          <w:lang w:bidi="ar-SA" w:eastAsia="en-US" w:val="mn-MN"/>
        </w:rPr>
        <w:tab/>
        <w:t>88.9 хувийн саналаар дэмжигдлээ.</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t>Байнгын хорооноос гарах санал, дүгнэлтийг Улсын Их Хурлын гишүүн Ж.Чинбүрэн Улсын Их Хурлын чуулганы нэгдсэн хуралдаанд танилцуулахаар тогтов.</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Calibri" w:hAnsi="Arial"/>
          <w:i/>
          <w:iCs/>
          <w:sz w:val="24"/>
          <w:szCs w:val="24"/>
          <w:lang w:bidi="ar-SA" w:eastAsia="en-US" w:val="mn-MN"/>
        </w:rPr>
        <w:tab/>
        <w:t>Хуралдаан 23 минут үргэлжилж, 17 гишүүнээс 9 гишүүн ирж, 52.9 хувийн ирцтэйгээр 11 цаг 41 минутад өндөрлөв.</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Calibri" w:hAnsi="Arial"/>
          <w:b/>
          <w:bCs/>
          <w:sz w:val="24"/>
          <w:szCs w:val="24"/>
          <w:lang w:bidi="ar-SA" w:eastAsia="en-US" w:val="mn-MN"/>
        </w:rPr>
        <w:tab/>
        <w:t>Тэмдэглэлтэй танилцсан</w:t>
      </w:r>
      <w:r>
        <w:rPr>
          <w:rFonts w:ascii="Arial" w:cs="Arial" w:eastAsia="Calibri" w:hAnsi="Arial"/>
          <w:b/>
          <w:bCs/>
          <w:sz w:val="24"/>
          <w:szCs w:val="24"/>
          <w:lang w:bidi="ar-SA" w:eastAsia="en-US" w:val="mn-MN"/>
        </w:rPr>
        <w:t>:</w:t>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t>НИЙГМИЙН БОДЛОГЫН БАЙНГЫН</w:t>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t>ХОРООНЫ ДАРГА</w:t>
      </w:r>
      <w:r>
        <w:rPr>
          <w:rFonts w:ascii="Arial" w:cs="Arial" w:eastAsia="Arial" w:hAnsi="Arial"/>
          <w:sz w:val="24"/>
          <w:szCs w:val="24"/>
          <w:lang w:bidi="ar-SA" w:eastAsia="en-US" w:val="mn-MN"/>
        </w:rPr>
        <w:tab/>
        <w:tab/>
        <w:tab/>
        <w:tab/>
      </w:r>
      <w:r>
        <w:rPr>
          <w:rFonts w:ascii="Arial" w:cs="Arial" w:eastAsia="Calibri" w:hAnsi="Arial"/>
          <w:sz w:val="24"/>
          <w:szCs w:val="24"/>
          <w:lang w:bidi="ar-SA" w:eastAsia="en-US" w:val="mn-MN"/>
        </w:rPr>
        <w:t xml:space="preserve"> </w:t>
        <w:tab/>
        <w:tab/>
      </w:r>
      <w:r>
        <w:rPr>
          <w:rFonts w:ascii="Arial" w:cs="Arial Cyr" w:eastAsia="Calibri" w:hAnsi="Arial"/>
          <w:sz w:val="24"/>
          <w:szCs w:val="24"/>
          <w:lang w:bidi="ar-SA" w:eastAsia="en-US" w:val="mn-MN"/>
        </w:rPr>
        <w:t xml:space="preserve">     М.ОЮУНЧИМЭГ</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Calibri" w:hAnsi="Arial"/>
          <w:b/>
          <w:bCs/>
          <w:sz w:val="24"/>
          <w:szCs w:val="24"/>
          <w:lang w:bidi="ar-SA" w:eastAsia="en-US" w:val="mn-MN"/>
        </w:rPr>
        <w:tab/>
      </w:r>
      <w:r>
        <w:rPr>
          <w:rFonts w:ascii="Arial" w:cs="Arial Cyr" w:eastAsia="Calibri" w:hAnsi="Arial"/>
          <w:b/>
          <w:bCs/>
          <w:sz w:val="24"/>
          <w:szCs w:val="24"/>
          <w:lang w:bidi="ar-SA" w:eastAsia="en-US" w:val="mn-MN"/>
        </w:rPr>
        <w:t>Тэмдэглэл хөтөлсөн</w:t>
      </w:r>
      <w:r>
        <w:rPr>
          <w:rFonts w:ascii="Arial" w:cs="Arial" w:eastAsia="Calibri" w:hAnsi="Arial"/>
          <w:b/>
          <w:bCs/>
          <w:sz w:val="24"/>
          <w:szCs w:val="24"/>
          <w:lang w:bidi="ar-SA" w:eastAsia="en-US" w:val="mn-MN"/>
        </w:rPr>
        <w:t xml:space="preserve">: </w:t>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ХУРАЛДААНЫ ТЭМДЭГЛЭЛ</w:t>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ХӨТЛӨХ АЛБАНЫ ШИНЖЭЭЧ</w:t>
        <w:tab/>
        <w:tab/>
      </w:r>
      <w:r>
        <w:rPr>
          <w:rFonts w:ascii="Arial" w:cs="Arial" w:eastAsia="Arial" w:hAnsi="Arial"/>
          <w:sz w:val="24"/>
          <w:szCs w:val="24"/>
          <w:lang w:bidi="ar-SA" w:eastAsia="en-US" w:val="mn-MN"/>
        </w:rPr>
        <w:tab/>
        <w:tab/>
      </w:r>
      <w:r>
        <w:rPr>
          <w:rFonts w:ascii="Arial" w:cs="Arial" w:eastAsia="Calibri" w:hAnsi="Arial"/>
          <w:sz w:val="24"/>
          <w:szCs w:val="24"/>
          <w:lang w:bidi="ar-SA" w:eastAsia="en-US" w:val="mn-MN"/>
        </w:rPr>
        <w:t xml:space="preserve"> </w:t>
      </w:r>
      <w:r>
        <w:rPr>
          <w:rFonts w:ascii="Arial" w:cs="Arial Cyr" w:eastAsia="Calibri" w:hAnsi="Arial"/>
          <w:sz w:val="24"/>
          <w:szCs w:val="24"/>
          <w:lang w:bidi="ar-SA" w:eastAsia="en-US" w:val="mn-MN"/>
        </w:rPr>
        <w:t>Д.ЦЭНДСҮРЭН</w:t>
      </w:r>
      <w:r>
        <w:rPr>
          <w:rFonts w:ascii="Arial" w:cs="Arial" w:eastAsia="Calibri" w:hAnsi="Arial"/>
          <w:sz w:val="24"/>
          <w:szCs w:val="24"/>
          <w:lang w:bidi="ar-SA" w:eastAsia="en-US" w:val="mn-MN"/>
        </w:rPr>
        <w:t xml:space="preserve"> </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Fonts w:ascii="Arial" w:cs="Arial" w:eastAsia="Calibri" w:hAnsi="Arial"/>
          <w:sz w:val="24"/>
          <w:szCs w:val="24"/>
          <w:lang w:bidi="ar-SA" w:eastAsia="en-US" w:val="mn-MN"/>
        </w:rPr>
        <w:t xml:space="preserve">   </w:t>
      </w:r>
      <w:r>
        <w:rPr>
          <w:rFonts w:ascii="Arial" w:cs="Arial Cyr" w:eastAsia="Calibri" w:hAnsi="Arial"/>
          <w:b/>
          <w:bCs/>
          <w:iCs/>
          <w:color w:val="000000"/>
          <w:sz w:val="24"/>
          <w:szCs w:val="24"/>
          <w:lang w:bidi="ar-SA" w:eastAsia="en-US" w:val="mn-MN"/>
        </w:rPr>
        <w:t>МОНГОЛ УЛСЫН ИХ ХУРЛЫН 2020 ОНЫ НАМРЫН ЭЭЛЖИТ  ЧУУЛГАНЫ</w:t>
      </w:r>
    </w:p>
    <w:p>
      <w:pPr>
        <w:pStyle w:val="style19"/>
        <w:spacing w:after="0" w:before="0"/>
        <w:ind w:hanging="0" w:left="0" w:right="0"/>
        <w:contextualSpacing w:val="false"/>
        <w:jc w:val="center"/>
        <w:textAlignment w:val="auto"/>
      </w:pPr>
      <w:r>
        <w:rPr>
          <w:rFonts w:ascii="Arial" w:cs="Arial Cyr" w:eastAsia="Arial Cyr" w:hAnsi="Arial"/>
          <w:b/>
          <w:bCs/>
          <w:sz w:val="24"/>
          <w:szCs w:val="24"/>
          <w:lang w:bidi="ar-SA" w:eastAsia="en-US" w:val="mn-MN"/>
        </w:rPr>
        <w:t>НИЙГМИЙН БОДЛОГЫН БАЙНГЫН ХОРООНЫ</w:t>
      </w:r>
      <w:r>
        <w:rPr>
          <w:rFonts w:ascii="Arial" w:cs="Arial" w:eastAsia="Arial" w:hAnsi="Arial"/>
          <w:b/>
          <w:bCs/>
          <w:sz w:val="24"/>
          <w:szCs w:val="24"/>
          <w:lang w:bidi="ar-SA" w:eastAsia="en-US" w:val="mn-MN"/>
        </w:rPr>
        <w:t xml:space="preserve"> </w:t>
      </w:r>
      <w:r>
        <w:rPr>
          <w:rFonts w:ascii="Arial" w:cs="Arial Cyr" w:eastAsia="Arial Cyr" w:hAnsi="Arial"/>
          <w:b/>
          <w:bCs/>
          <w:sz w:val="24"/>
          <w:szCs w:val="24"/>
          <w:lang w:bidi="ar-SA" w:eastAsia="en-US" w:val="mn-MN"/>
        </w:rPr>
        <w:t xml:space="preserve">10 ДУГААР </w:t>
      </w:r>
    </w:p>
    <w:p>
      <w:pPr>
        <w:pStyle w:val="style19"/>
        <w:spacing w:after="0" w:before="0"/>
        <w:ind w:hanging="0" w:left="0" w:right="0"/>
        <w:contextualSpacing w:val="false"/>
        <w:jc w:val="center"/>
        <w:textAlignment w:val="auto"/>
      </w:pPr>
      <w:r>
        <w:rPr>
          <w:rFonts w:ascii="Arial" w:cs="Arial Cyr" w:eastAsia="Arial Cyr" w:hAnsi="Arial"/>
          <w:b/>
          <w:bCs/>
          <w:sz w:val="24"/>
          <w:szCs w:val="24"/>
          <w:lang w:bidi="ar-SA" w:eastAsia="en-US" w:val="mn-MN"/>
        </w:rPr>
        <w:t xml:space="preserve">САРЫН 06-НЫ ӨДӨР /МЯГМАР ГАРАГ/-ИЙН </w:t>
      </w:r>
    </w:p>
    <w:p>
      <w:pPr>
        <w:pStyle w:val="style19"/>
        <w:spacing w:after="0" w:before="0"/>
        <w:ind w:hanging="0" w:left="0" w:right="0"/>
        <w:contextualSpacing w:val="false"/>
        <w:jc w:val="center"/>
        <w:textAlignment w:val="auto"/>
      </w:pPr>
      <w:r>
        <w:rPr>
          <w:rFonts w:ascii="Arial" w:cs="Arial Cyr" w:eastAsia="Arial Cyr" w:hAnsi="Arial"/>
          <w:b/>
          <w:bCs/>
          <w:sz w:val="24"/>
          <w:szCs w:val="24"/>
          <w:shd w:fill="FFFFFF" w:val="clear"/>
          <w:lang w:bidi="ar-SA" w:eastAsia="en-US" w:val="mn-MN"/>
        </w:rPr>
        <w:t>ХУРАЛДААНЫ ДЭЛГЭРЭНГҮЙ ТЭМДЭГЛЭЛ</w:t>
      </w:r>
    </w:p>
    <w:p>
      <w:pPr>
        <w:pStyle w:val="style0"/>
        <w:spacing w:after="0" w:before="0"/>
        <w:ind w:hanging="0" w:left="0" w:right="0"/>
        <w:contextualSpacing w:val="false"/>
        <w:jc w:val="center"/>
        <w:textAlignment w:val="auto"/>
      </w:pPr>
      <w:r>
        <w:rPr/>
      </w:r>
    </w:p>
    <w:p>
      <w:pPr>
        <w:pStyle w:val="style0"/>
        <w:ind w:firstLine="720" w:left="0" w:right="0"/>
        <w:jc w:val="both"/>
        <w:textAlignment w:val="auto"/>
      </w:pPr>
      <w:r>
        <w:rPr/>
      </w:r>
    </w:p>
    <w:p>
      <w:pPr>
        <w:pStyle w:val="style0"/>
        <w:ind w:firstLine="720" w:left="0" w:right="0"/>
        <w:jc w:val="both"/>
        <w:textAlignment w:val="auto"/>
      </w:pPr>
      <w:r>
        <w:rPr>
          <w:rFonts w:ascii="Arial" w:hAnsi="Arial"/>
          <w:b/>
          <w:bCs/>
          <w:lang w:val="mn-MN"/>
        </w:rPr>
        <w:t>М.Оюунчимэг</w:t>
      </w:r>
      <w:r>
        <w:rPr>
          <w:rFonts w:ascii="Arial" w:hAnsi="Arial"/>
          <w:lang w:val="mn-MN"/>
        </w:rPr>
        <w:t>: Байнгын хорооны эрхэм гишүүдийн энэ өдрийн амгаланг айлтгая. Гишүүдийн олонх хүрэлцэн ирсэн тул Нийгмийн бодлогын байнгын хорооны 2020 оны 10 дугаар сарын 6-ны өдрийн хуралдааныг нээснийг мэдэгдье.</w:t>
      </w:r>
    </w:p>
    <w:p>
      <w:pPr>
        <w:pStyle w:val="style0"/>
        <w:ind w:firstLine="720" w:left="0" w:right="0"/>
        <w:jc w:val="both"/>
        <w:textAlignment w:val="auto"/>
      </w:pPr>
      <w:r>
        <w:rPr/>
      </w:r>
    </w:p>
    <w:p>
      <w:pPr>
        <w:pStyle w:val="style0"/>
        <w:ind w:firstLine="720" w:left="0" w:right="0"/>
        <w:jc w:val="both"/>
        <w:textAlignment w:val="auto"/>
      </w:pPr>
      <w:r>
        <w:rPr>
          <w:rFonts w:ascii="Arial" w:hAnsi="Arial"/>
          <w:lang w:val="mn-MN"/>
        </w:rPr>
        <w:t xml:space="preserve">Монгол Улсын Их Хурлын чуулганы хуралдааны дэгийн тухай хуулийн 11.6-д заасны дагуу Байнгын хорооны гишүүдийн ирцийг танилцуулах учиртай байгаа. Анужин гишүүн өвчтэй байгаа, эмнэлэгт. Баярсайхан гишүүн томилолтоор явж байгаа, Батлут гишүүн томилолтоор явж байгаа. Бейсен гишүүн ирсэн байгаа. Ганбаатар, Жаргалмаа, Мөнх-Оргил, Оюунчимэг гишүүд ирсэн байна. Сандаг-Очир гишүүн томилолтоор явж байгаа. Сарангэрэл гишүүн ирсэн байна, Саранчимэг гишүүн ирсэн байна, Одонтуяа гишүүн өвчтэй байгаа, Туваан гишүүн томилолттой явж байгаа. Ундрам гишүүн ирсэн байна. Чинбүрэн, Чинзориг гишүүд ирсэн байна. Энх-Амгалан гишүүн чөлөөтэй байгаа,  хуралтай байгаа, хурлаа тараад шууд орж ирнэ гэсэн байгаа. </w:t>
      </w:r>
    </w:p>
    <w:p>
      <w:pPr>
        <w:pStyle w:val="style0"/>
        <w:ind w:firstLine="720" w:left="0" w:right="0"/>
        <w:jc w:val="both"/>
        <w:textAlignment w:val="auto"/>
      </w:pPr>
      <w:r>
        <w:rPr/>
      </w:r>
    </w:p>
    <w:p>
      <w:pPr>
        <w:pStyle w:val="style0"/>
        <w:ind w:firstLine="720" w:left="0" w:right="0"/>
        <w:jc w:val="both"/>
        <w:textAlignment w:val="auto"/>
      </w:pPr>
      <w:r>
        <w:rPr>
          <w:rFonts w:ascii="Arial" w:hAnsi="Arial"/>
          <w:lang w:val="mn-MN"/>
        </w:rPr>
        <w:t xml:space="preserve">Ингээд Байнгын хорооны өнөөдрийн хуралдаанаар хэлэлцэх асуудлыг танилцуулъя. </w:t>
      </w:r>
    </w:p>
    <w:p>
      <w:pPr>
        <w:pStyle w:val="style0"/>
        <w:ind w:firstLine="720" w:left="0" w:right="0"/>
        <w:jc w:val="both"/>
        <w:textAlignment w:val="auto"/>
      </w:pPr>
      <w:r>
        <w:rPr/>
      </w:r>
    </w:p>
    <w:p>
      <w:pPr>
        <w:pStyle w:val="style0"/>
        <w:ind w:firstLine="720" w:left="0" w:right="0"/>
        <w:jc w:val="both"/>
        <w:textAlignment w:val="auto"/>
      </w:pPr>
      <w:r>
        <w:rPr>
          <w:rFonts w:ascii="Arial" w:cs="Arial Cyr" w:eastAsia="Calibri" w:hAnsi="Arial"/>
          <w:b/>
          <w:bCs/>
          <w:i/>
          <w:iCs/>
          <w:sz w:val="24"/>
          <w:szCs w:val="24"/>
          <w:lang w:bidi="ar-SA" w:eastAsia="en-US" w:val="mn-MN"/>
        </w:rPr>
        <w:t>“</w:t>
      </w:r>
      <w:r>
        <w:rPr>
          <w:rStyle w:val="style16"/>
          <w:rFonts w:ascii="Arial" w:cs="Arial Cyr" w:eastAsia="Arial Cyr" w:hAnsi="Arial"/>
          <w:b/>
          <w:bCs/>
          <w:color w:val="000000"/>
          <w:sz w:val="24"/>
          <w:szCs w:val="24"/>
          <w:shd w:fill="FFFFFF" w:val="clear"/>
          <w:lang w:bidi="he-IL" w:eastAsia="en-US" w:val="mn-MN"/>
        </w:rPr>
        <w:t>Эрүүл мэндийн даатгалын үндэсний зөвлөлийн зарим гишүүнийг чөлөөлөх, томилох тухай” Улсын Их Хурлын тогтоолын төсөл</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Байнгын хороо санал дүгнэлт гаргаж, нэгдсэн хуралдаанд танилцуулна.</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Хэлэлцэх асуудалтай холбоотой өөр саналтай гишүүд байна уу? Алга байна. Хэлэлцэх асуудалдаа оръё.</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Эрүүл мэндийн даатгалын үндэсний зөвлөлийн зарим гишүүнийг чөлөөлөх, томилох тухай</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Монгол Улсын Засгийн газар шинээр эмхлэгдэн байгуулагдсантай холбогдуулан Эрүүл мэндийн даатгалын үндэсний зөвлөлд Засгийн газрыг төлөөлөх гишүүдийн асуудлыг Засгийн газрын хуралдаанаар хэлэлцээд, шийдвэрээ Нийгмийн бодлогын байнгын хороонд ирүүлсэн байгаа. </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Монгол Улсын Их Хурлын чуулганы хуралдааны дэгийн тухай хууль, Эрүүл мэндийн даатгалын тухай хуулийн дагуу Эрүүл мэндийн даатгалын үндэсний зөвлөлийн гишүүдийг чөлөөлөх, томилох талаарх асуудлыг Байнгын хороо хэлэлцээд, Улсын Их Хурлын тогтоолын төслийг чуулганаар хэлэлцэж батлах учиртай байгаа. Ингээд тогтоолын төслөө та  нарт танилцуулъя.</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Монгол Улсын Их Хурлын чуулганы хуралдааны дэгийн тухай хуулийн 108 дугаар зүйлийн 108.1 дэх хэсэг, Эрүүл мэндийн даатгалын тухай хуулийн 14</w:t>
      </w:r>
      <w:r>
        <w:rPr>
          <w:rStyle w:val="style16"/>
          <w:rFonts w:ascii="Arial" w:cs="Arial Cyr" w:eastAsia="Arial Cyr" w:hAnsi="Arial"/>
          <w:b w:val="false"/>
          <w:bCs w:val="false"/>
          <w:i w:val="false"/>
          <w:iCs w:val="false"/>
          <w:color w:val="000000"/>
          <w:sz w:val="24"/>
          <w:szCs w:val="24"/>
          <w:shd w:fill="FFFFFF" w:val="clear"/>
          <w:vertAlign w:val="superscript"/>
          <w:lang w:bidi="he-IL" w:eastAsia="en-US" w:val="mn-MN"/>
        </w:rPr>
        <w:t>1</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зүйлийн 14.2.1 дэх заалт, 14.3 дахь хэсгийг үндэслэн Монгол Улсын Их Хурлаас ТОГТООХ нь: </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1.Содномын Чинзориг, Даваажанцангийн Сарангэрэл нарыг Засгийн газрыг төлөөлсөн Эрүүл мэндийн даатгалын үндэсний зөвлөлийн гишүүнээс тус тус чөлөөлсүгэй.</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2.Монгол Улсын Засгийн газрын гишүүн Аюушийн Ариунзаяа, Тогтмолын Мөнхсайхан нарыг Засгийн газрыг төлөөлсөн Эрүүл мэндийн даатгалын үндэсний зөвлөлийн гишүүнээр тус тус томилсугай.</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3.Эрүүл мэндийн даатгалын үндэсний зөвлөлийн даргаар Монгол Улсын Засгийн газрын гишүүн, Эрүүл мэндийн сайд Тогтмолын Мөнхсайханыг томилсугай гэсэн ийм тогтоол байгаа юм. </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Дэгийн тухай хуулийн дагуу эхлээд чөлөөлөх асуудлаар санал хураалт явагдана. Дараа нь томилох асуудлаар санал хураалт тус тус явагдах учиртай байгаа.</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Саяны тогтоолын төсөлтэй холбогдуулан асуулт асууж, үг хэлэх гишүүд байна уу? Чинзориг, Ундрам гишүүнээр тасаллаа. Чинзориг гишүүн.</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bCs/>
          <w:i w:val="false"/>
          <w:iCs w:val="false"/>
          <w:color w:val="000000"/>
          <w:sz w:val="24"/>
          <w:szCs w:val="24"/>
          <w:shd w:fill="FFFFFF" w:val="clear"/>
          <w:lang w:bidi="he-IL" w:eastAsia="en-US" w:val="mn-MN"/>
        </w:rPr>
        <w:t>С.Чинзориг</w:t>
      </w:r>
      <w:r>
        <w:rPr>
          <w:rStyle w:val="style16"/>
          <w:rFonts w:ascii="Arial" w:cs="Arial Cyr" w:eastAsia="Arial Cyr" w:hAnsi="Arial"/>
          <w:b w:val="false"/>
          <w:bCs w:val="false"/>
          <w:i w:val="false"/>
          <w:iCs w:val="false"/>
          <w:color w:val="000000"/>
          <w:sz w:val="24"/>
          <w:szCs w:val="24"/>
          <w:shd w:fill="FFFFFF" w:val="clear"/>
          <w:lang w:bidi="he-IL" w:eastAsia="en-US" w:val="mn-MN"/>
        </w:rPr>
        <w:t>: Гишүүдийнхээ өглөөний амгаланг айлтгая. Энэ Үндэсний зөвлөлийн бүрэлдэхүүнийг шинэчлэх асуудлыг дэмжиж байна. Ер нь цаашдаа албан тушаалаар нь болгочихвол уг нь зүгээр юм уу, тэртэй тэргүй яам  нь солигдоод, Засгийн газрын гишүүнээс чөлөөлөгдөөд явж байгаа юм чинь яамны сайд нь хэвээрээ байгаа юм чинь, албан тушаалаар болгочихвол дахин дахин Байнгын хороогоор ингээд солих асуудал яриад байхгүй, нэгд.</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Хоёр дахь асуудал, цаашдаа энэ үндэсний зөвлөлийг заавал сайд нарын түвшинд байлгах уу, үгүй юу гэдгийг Байнгын хороо, Их Хурал цаашдаа бодмоор байх юм. Нийгмийн даатгалын үндэсний зөвлөл сайд нартай, Эрүүл мэндийн даатгалын зөвлөл бас сайд нартай. Тэгээд сайд нар маань ажил ихтэй гээд үндэсний зөвлөлийн хуралд оролцох оролцоо их багатай байдаг юм. Дэмбэрэл дарга мэдэж л байгаа байх, сайд нар ирээд оролцоод байдаггүй. Тэгээд оронд  нь яамнаас нэг төлөөлөл явуулдаг. Тийм учраас хуучин нь энэ дандаа Төрийн нарийны түвшинд байсан юм. Би ч гэсэн бас сайдаар ажиллаж байхдаа өөрчилье гэж бодоод амжаагүй юм. Тухайлбал, энэ Нийгмийн даатгалын үндэсний зөвлөл гэхэд зөрчилтэй, Эрдэнэ анх оруулж байсан, би бол эсэргүүцдэг л байсан. Ганбаатар гишүүн мэдэж л байгаа, эсэргүүцдэг л байсан. Ашиг сонирхлын зөрчилтэй асуудлууд байгаад байгаа юм. Тухайлбал, Нийгмийн даатгалын үндэсний зөвлөл дээр гэхэд сайд нь үндэсний зөвлөлтэйгээ зөвшилцөж, Нийгмийн даатгалын ерөнхий газрын даргыг томилдог хуультай. Тэгээд үндэсний зөвлөлөө сайд нь өөрөө ахлахаар өөрөө өөртэйгөө зөвшилцөж байгаа юм шиг асуудлууд байгаа юм. Цаашдаа үүнийг өөрчлөөд, ер нь албан тушаалаар нь болгоод, хоёр дахь асуудал нь цаашдаа болдог бол заавал сайд байхгүй, төрийн нарийны түвшинд энэ үндэсний зөвлөлийн асуудлыг шийдээд явах юм бол оновчтой асуудлууд байгаа. Ялангуяа Нийгмийн даатгалын үндэсний зөвлөл дээр өөрөө өөртэйгээ зөвшилцөж байгаа юм шиг санал солилцдог тийм асуудлууд байгаа юм. Цаашдаа хууль тогтоомжийг боловсронгуй болгоход бид анхаарах ёстой байхаа. Би Сарангэрэл сайдыг үлдээмээр байна.</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bCs/>
          <w:i w:val="false"/>
          <w:iCs w:val="false"/>
          <w:color w:val="000000"/>
          <w:sz w:val="24"/>
          <w:szCs w:val="24"/>
          <w:shd w:fill="FFFFFF" w:val="clear"/>
          <w:lang w:bidi="he-IL" w:eastAsia="en-US" w:val="mn-MN"/>
        </w:rPr>
        <w:t>М.Оюунчимэг</w:t>
      </w:r>
      <w:r>
        <w:rPr>
          <w:rStyle w:val="style16"/>
          <w:rFonts w:ascii="Arial" w:cs="Arial Cyr" w:eastAsia="Arial Cyr" w:hAnsi="Arial"/>
          <w:b w:val="false"/>
          <w:bCs w:val="false"/>
          <w:i w:val="false"/>
          <w:iCs w:val="false"/>
          <w:color w:val="000000"/>
          <w:sz w:val="24"/>
          <w:szCs w:val="24"/>
          <w:shd w:fill="FFFFFF" w:val="clear"/>
          <w:lang w:bidi="he-IL" w:eastAsia="en-US" w:val="mn-MN"/>
        </w:rPr>
        <w:t>: Чинзориг гишүүн санал хэллээ гэж ойлголоо. Ундрам гишүүн.</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bCs/>
          <w:i w:val="false"/>
          <w:iCs w:val="false"/>
          <w:color w:val="000000"/>
          <w:sz w:val="24"/>
          <w:szCs w:val="24"/>
          <w:shd w:fill="FFFFFF" w:val="clear"/>
          <w:lang w:bidi="he-IL" w:eastAsia="en-US" w:val="mn-MN"/>
        </w:rPr>
        <w:t>Ч.Ундрам</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 Надад асуулт байна. Эрүүл мэндийн даатгалын тухай хуулиар даатгуулагчийг төлөөлж, бас ажил олгогчийг төлөөлж хүмүүс ордог юм байна. Тэгээд энэ нь хуучин хүмүүсээ хэвээр нь үлдээж байгаа юм уу? Үлдээж байгаа бол яагаад вэ? Яг ямар хүмүүс байдаг вэ гэдгийг мэдмээр байна. </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bCs/>
          <w:i w:val="false"/>
          <w:iCs w:val="false"/>
          <w:color w:val="000000"/>
          <w:sz w:val="24"/>
          <w:szCs w:val="24"/>
          <w:shd w:fill="FFFFFF" w:val="clear"/>
          <w:lang w:bidi="he-IL" w:eastAsia="en-US" w:val="mn-MN"/>
        </w:rPr>
        <w:t>М.Оюунчимэг</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 Ундрам гишүүн бас чухал асуудал хөндлөө гэж бодож байна. Энэ асуудал бас яригдаад байгаа. Одоогийн байдлаар Засгийн газрыг төлөөлснөөр Сангийн сайд, Хөдөлмөр, нийгмийн хамгааллын сайд, Эрүүл мэндийн сайд гээд З хүн байгаа. Даатгуулагчийг төлөөлсөн гишүүнээр Төрийн өмчийн бодлого зохицуулалтын газрын даргын орон тооны бус зөвлөх Дэмбэрэл, Эрүүл мэндийн эдийн засагч, эрүүл мэндийн даатгалын шинжээч Цолмонгэрэл, Монголын эрүүл мэндийн ажилтны ҮЭ-ийн холбооны дарга Мягмар гэсэн З хүн, ажил олгогчийг төлөөлсөн гишүүнээр Ажил олгогч эздийн нэгдсэн холбооны гүйцэтгэх захирал Ганбаатар, Магда компаний ерөнхий захирал Ганхүү, Макро эдийн засаг ба эрүүл мэнд төрийн бус байгууллагын тэргүүн Чимиддагва гэсэн хүмүүс байгаа юм билээ. Энэ нь 5 жилийн хугацаатайгаар 2017 онд томилогдсон. Гэхдээ зарим нэг гишүүн нь Монголдоо байдаггүй, гадаадаас хуралдаа онлайнаар оролцоод байдаг гэх мэтчилэн зөрүүтэй, зөрчилтэй юмнууд байгаа учраас бид нар чуулганаар төсөв хэлэлцсэний дараа энэ асуудлууд дээр эргэж ярилцъя гэж Нийгмийн бодлогын байнгын хороон дээр, бас Засгийн газар дээр зарим  нэг хүмүүстэй санал солилцсон байгаа гэдгийг хэлье гэж бодож байна. Зарим нэг хүмүүс нь нэр дэвшээд хүртэл явж байгаа юм байна. </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2017 онд Нийгмийн бодлогын байнгын хороогоор хэлэлцээд 5 жилийн хугацаатай томилж байгаа учраас одоогоор хугацаа нь хүчин төгөлдөр байгаа болохоор шууд ингэж орж ирэхгүй байгаа юм. Тэгэхдээ тухайн хүн хүсэлтээ өгвөл бид нар хэлэлцээд явчих бололцоотой гэдгийг хэлье.</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Асуулт асуух гишүүд өөр алга байна. Санал  хэлэх гишүүд нэрээ өгнө үү. Ганбаатар гишүүнээр тасаллаа. Сарангэрэл гишүүн.</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bCs/>
          <w:i w:val="false"/>
          <w:iCs w:val="false"/>
          <w:color w:val="000000"/>
          <w:sz w:val="24"/>
          <w:szCs w:val="24"/>
          <w:shd w:fill="FFFFFF" w:val="clear"/>
          <w:lang w:bidi="he-IL" w:eastAsia="en-US" w:val="mn-MN"/>
        </w:rPr>
        <w:t>Д.Сарангэрэл</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 Нийгмийн бодлогын байнгын хорооны хурлаар өнөөдөр орж ирж байгаа асуудлыг үндсэнд нь дэмжиж байна. Би Чинзориг гишүүнтэй санал нэг байгаа юм. Засгийн газрын бүрэлдэхүүн өөрчлөгдсөнтэй холбогдуулаад Нийгмийн даатгалын болон Эрүүл мэндийн даатгалын төрийг төлөөлсөн гишүүд солигддог. Энэ бол угаасаа Эрүүл мэндийн даатгалын тухай хуулийн дагуу явж байгаа. Тийм учраас энэ асуудлыг мэдээж хэрэг дэмжих нь зүйтэй. Хамгийн гол нь Чинзориг гишүүний хэлээд байгаа энд нэрээр нь биш, шууд албан тушаалаар нь оруулдаг энэ асуудлыг шийдвэрлэх хэрэгтэй байгаа юм. Тухайлбал 7 дугаар сарын 7-нд сайдаар томилогдсон, тэгээд өнөөдөр ингээд үндсэндээ З сар өнгөрч байна. Тэгээд энэ З сарын хугацаанд Эрүүл мэндийн даатгалын үндэсний зөвлөлөөс шийдвэрүүд цаг алдаж гарч байгаа гэсэн үг. </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Хэрэв энэ З сарын хугацаанд чөлөөт үлдэгдэл маань хадгаламжийн хугацаа дуусаад харилцах уруу шилжвэл энэ Үндэсний зөвлөлийн дарга, гишүүд буруутдаг. Энэ бол төр өөрөө энэ асуудлыг нь бид үүнийг нь шуурхай шийдэж өгөөгүйгээс болж байгаа юм. Хэрвээ шууд автоматаар албан тушаалаараа солигддог бол дараагийнх нь залгамжлаад аваад явна гэсэн үг. Тийм учраас Чинзориг гишүүний санал бол маш чухал санал байгаа юм шүү. Одоо хэрвээ улс төржих сонирхолтой хүмүүс бол Байнгын хорооноос ажлын хэсэг гаргаад эрүүл мэндийн даатгалыг шалгана, хугацаа нь ингээд дуусчихсан байна, хадгаламжид байх ёстой мөнгө маань харилцахад байж байна, хүүгийн зөрүүн дээр ажиллалаа гээд бөөн асуудал болдог. Үнэн хэрэгтээ нөгөө Үндэсний зөвлөл чинь өөрөө дарга байхгүй, хүчин төгөлдөр бус байгаагаас болоод ингээд олон сараар шийдвэр гардаггүй. Үүнтэй холбоотой ийм асуудал байдаг учраас саяны ярьсан саналыг одоо жигдлээд явах нь зүйтэй гэсэн ийм саналыг хэлэх байна. </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Тэгээд энэ төрийг төлөөлсөн Эрүүл мэндийн даатгалын үндэсний зөвлөлийн гишүүдийг яаралтай хэлэлцэж шийдвэрлэх шаардлагатай.</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bCs/>
          <w:i w:val="false"/>
          <w:iCs w:val="false"/>
          <w:color w:val="000000"/>
          <w:sz w:val="24"/>
          <w:szCs w:val="24"/>
          <w:shd w:fill="FFFFFF" w:val="clear"/>
          <w:lang w:bidi="he-IL" w:eastAsia="en-US" w:val="mn-MN"/>
        </w:rPr>
        <w:t>М.Оюунчимэг</w:t>
      </w:r>
      <w:r>
        <w:rPr>
          <w:rStyle w:val="style16"/>
          <w:rFonts w:ascii="Arial" w:cs="Arial Cyr" w:eastAsia="Arial Cyr" w:hAnsi="Arial"/>
          <w:b w:val="false"/>
          <w:bCs w:val="false"/>
          <w:i w:val="false"/>
          <w:iCs w:val="false"/>
          <w:color w:val="000000"/>
          <w:sz w:val="24"/>
          <w:szCs w:val="24"/>
          <w:shd w:fill="FFFFFF" w:val="clear"/>
          <w:lang w:bidi="he-IL" w:eastAsia="en-US" w:val="mn-MN"/>
        </w:rPr>
        <w:t>: Ганбаатар гишүүн.</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bCs/>
          <w:i w:val="false"/>
          <w:iCs w:val="false"/>
          <w:color w:val="000000"/>
          <w:sz w:val="24"/>
          <w:szCs w:val="24"/>
          <w:shd w:fill="FFFFFF" w:val="clear"/>
          <w:lang w:bidi="he-IL" w:eastAsia="en-US" w:val="mn-MN"/>
        </w:rPr>
        <w:t>С.Ганбаатар</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 Эрүүл мэндийн үндэсний зөвлөл, эрүүл мэндийн даатгалыг бие даалгахын төлөө 2013 онд би хууль санаачилж, батлуулж байсан. Тэгээд энэ үндэсний зөвлөлийг Нийгмийн хамгаалал, хөдөлмөрийн яам, Эрүүл мэндийн яам хоорондоо хэн нь авах вэ гэж марафон маягийн юм сүүлийн 15-20-иод жил үргэлжилсэн. Тэгээд Эрүүл мэндийн яам харьцангуй энд оролцоотой болж байгаа юм байна. Ер нь яг эрүүл мэндийн даатгалын энэ ажилтнууд төрийн ажилтнууд биш шүү. Төсвөөс, татвараас санхүүждэггүй. Шимтгэлээс  санхүүждэг. Яг даатгуулагчдын өөрсдийнх нь хармаанаас гардаг мөнгөөр санхүүждэг учраас, энэ бол Германы хуулийг би их чухалчилж байсан. Энэ өөрөө олон нийтийн гэдэг статустай явдаг юм шүү, яг төрийн бус  байгууллага биш, төрийнх биш. Олон нийтийн гээд. </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Би энэ дээр хэлэх гээд байгаа юм нь, одоо бодит байдал дээр хоёр зүйл байгаа юм. Нэгдүгээрт, хэлж ирдэггүй, хийсч ирдэг энэ өвчин тусахад иргэд санхүүгийн эрх чөлөөтэй байх гэж үүнийг байлгадаг. Тэгтэл тэр санхүүгийн эрх чөлөө нь байхгүй. Байраа барьцаанд тавиад дуусдаг. Дараа нь хамаатнуудынхыгаа тавиад дуусдаг. Тэгээд дараад нь тэр хүнээ алддаг. Ийм хүнд нөхцөл бидний өмнө байгаа нь үнэн.</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Хоёрдугаарт, энд нэг харамсалтай юм бол яг даатгал төлсөн иргэд мэддэггүй юмаа худалдаж авдаг. Бид ямар ороод талх, тариа, будаа, гурил аваагүй. Тэгээд тэр анальгин, аспирин гэдгийг бид мэдэхгүй улсууд шүү дээ. Тэгэхээр биднийг төлөөлж, яг хөндлөнгийн итгэлтэй хүнээ сонгох гэж Эрүүл мэндийн даатгалын үндэсний зөвлөлийг бий болгож байгаа юм шүү. Тэгэхээр зөрчилтэй юм түрүүн Чинзориг сайд бас хэлээд байна. Эрүүл мэндийн яам, эрүүл мэндийн салбарын эмнэлгүүдээсээ өөрөө өөрөөсөө худалдан авалт хийж байгаа шүү. Энэ дээр Мөнхсайхан сайд аа, маш болгоомжтой, маш их шударга байхгүй бол энэ их мөнгөний асуудал. Их олон гомдол хар дагуулдаг. Тэгээд миний гол хэлэх гээд байгаа санаа бол Эрүүл мэндийн даатгалын үндэсний зөвлөлд байгаа тэр хөндлөнгийн бие даасан, яг даатгуулагчдыг төлөөлдөг хүмүүсийн улс төрийн оролцоогүй, дарга цэргийн хамаатан садангүйгээр шударга хүмүүсийг байлгаж өгөөрэй. Яг даатгуулагчдыг төлөөлдөг. </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Одоо бол даатгуулагчид энэ даатгалын салбарт үл итгээд байгаа учраас мөнгөө төлөхдөө хойрго байдаг. Тэгээд эцсийн дүндээ өвчин тусвал хамаатан, садан, ах дүү хэдэн хүмүүс л тусална даа гэсэн энэ бодол бол даатгалын салбар шалдаа буусан, уначихсан байгаа гэсэн үг. </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Дэмбэрэл сайдын үед энэ даатгалын салбарыг шударгаар, цэгцтэй зөв авч явах гэж маш олон реформ, маш олон шинэчлэлүүд бас хийгдсэн байгаа. Энэ олон зүйлүүдийг аваад явна гэж найдаж байгаа. Тэгээд миний хэлэхийг хүсэж байгаа үг бол Эрүүл мэндийн даатгалын үндэсний зөвлөлд байгаа, уг нь урьд нь салбар зөвлөл гэж байдаг байсан. Одоо бие даасан нийгмийн даатгалын үндэсний зөвлөл гэдэгтэй адилхан, эрүүл мэндийн даатгалын үндэсний зөвлөлийн даатгуулагчдыг төлөөлдөг нөхдүүд сортоотой, яг үнэн сэтгэлээсээ даатгуулагчдын төлөө байхгүй бол энэ салбар бүр хүндрэлд орно гэж би итгэж байгаагаа илэрхийлье. Энэ тал дээр хамтарч, хянаж ажиллах болно.</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Эцэст нь хэлэхэд, энэ 5 даатгалын сангийн, ганцхан эрүүл мэндийн даатгал хамгийн баян нь, үлдэгдэл сантай байдаг, мөнгөтэй байдаг. Энэ уруугаа бүгдээрээ шунадаг. Тэтгэврийн сан хасахтай. Засгийн газар Хүрэлбаатар сайд надад хариулаагүй, 2.3 ихнаяд төгрөгийн Дэмбэрэл сайдыг байхад энэ мөнгийг Засгийн газар даатгуулагчдад төлнө гээд бүр шийдвэр нь гарчихсан юм, Баяр гуай Ерөнхий сайд байсан юм. Тэтгэмжийн сан, үйлдвэрлэлийн ослын сан, ажилгүйдлийн сан дөрөв бол дандаа хүндрэлтэй байгаа, дандаа Засгийн газраас татаас авч явж байгаа. Эрүүл мэндийн даатгал дээр реформ хийвэл бусад даатгалын сангууддаа бас үлгэр жишээ болно гэж би итгэж байгаа. Ийм хоёр зүйлийг хэлье. Баярлалаа.</w:t>
      </w:r>
    </w:p>
    <w:p>
      <w:pPr>
        <w:pStyle w:val="style0"/>
        <w:ind w:hanging="0" w:left="0" w:right="0"/>
        <w:jc w:val="both"/>
        <w:textAlignment w:val="auto"/>
      </w:pPr>
      <w:r>
        <w:rPr/>
      </w:r>
    </w:p>
    <w:p>
      <w:pPr>
        <w:pStyle w:val="style0"/>
        <w:ind w:hanging="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Style w:val="style16"/>
          <w:rFonts w:ascii="Arial" w:cs="Arial Cyr" w:eastAsia="Arial Cyr" w:hAnsi="Arial"/>
          <w:b/>
          <w:bCs/>
          <w:i w:val="false"/>
          <w:iCs w:val="false"/>
          <w:color w:val="000000"/>
          <w:sz w:val="24"/>
          <w:szCs w:val="24"/>
          <w:shd w:fill="FFFFFF" w:val="clear"/>
          <w:lang w:bidi="he-IL" w:eastAsia="en-US" w:val="mn-MN"/>
        </w:rPr>
        <w:t>М.Оюунчимэг:</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 Сарангэрэл гишүүн 1 минут.</w:t>
      </w:r>
    </w:p>
    <w:p>
      <w:pPr>
        <w:pStyle w:val="style0"/>
        <w:ind w:hanging="0" w:left="0" w:right="0"/>
        <w:jc w:val="both"/>
        <w:textAlignment w:val="auto"/>
      </w:pPr>
      <w:r>
        <w:rPr/>
      </w:r>
    </w:p>
    <w:p>
      <w:pPr>
        <w:pStyle w:val="style0"/>
        <w:ind w:hanging="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Style w:val="style16"/>
          <w:rFonts w:ascii="Arial" w:cs="Arial Cyr" w:eastAsia="Arial Cyr" w:hAnsi="Arial"/>
          <w:b/>
          <w:bCs/>
          <w:i w:val="false"/>
          <w:iCs w:val="false"/>
          <w:color w:val="000000"/>
          <w:sz w:val="24"/>
          <w:szCs w:val="24"/>
          <w:shd w:fill="FFFFFF" w:val="clear"/>
          <w:lang w:bidi="he-IL" w:eastAsia="en-US" w:val="mn-MN"/>
        </w:rPr>
        <w:t>Д.Сарангэрэл</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 Би хоёр зүйл хэлэх гээд байгаа юм. Нэгдүгээрт, энэ эрүүл мэндийн даатгалын чиглэлийн хууль эрх зүйн орчныг нэлээн боловсронгуй болгоод өгсөн. Өөрөөр хэлбэл ард иргэддээ ээлтэй байхаар бид сая Улсын Их Хурлын ээлжит бус чуулганы үеэр шийдвэр гаргасан. Энд нэг зүйл дутуу яваад байгаа юм. Эрүүл мэндийн даатгал дээр эрсдэлийн сан гэж бий. Энэ эрсдэлийн санг эх орондоо эмчлэгдэхгүй байгаа өвчнүүдийг иргэд маань гадаадад явж эмчлүүлэхэд зориулмаар байна. Ер нь өнгөрсөн хугацаанд тооцоо судалгаанаас харахад  10 тэрбум төгрөг хэрэгтэй юм билээ. Ядаж явж байгаа хүнд  100 сая төгрөг өгчихдөг. Эрсдэлийн сан нь байгаад байгаа юм. Ямар ч байсан өнгөрсөн З жилийн хугацаанд эх орондоо эмчилж чадахгүй байсан 39 өвчнийг 26 болгосон. Тэгэхдээ цаана нь бас үлдсэн гэсэн үг шүү дээ, 26 байна гэсэн үг. Одоо буурч байгаа байхаа, би тэр тооцоо судалгааг мэдэхгүй байна. </w:t>
      </w:r>
    </w:p>
    <w:p>
      <w:pPr>
        <w:pStyle w:val="style0"/>
        <w:ind w:hanging="0" w:left="0" w:right="0"/>
        <w:jc w:val="both"/>
        <w:textAlignment w:val="auto"/>
      </w:pPr>
      <w:r>
        <w:rPr/>
      </w:r>
    </w:p>
    <w:p>
      <w:pPr>
        <w:pStyle w:val="style0"/>
        <w:ind w:hanging="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Style w:val="style16"/>
          <w:rFonts w:ascii="Arial" w:cs="Arial Cyr" w:eastAsia="Arial Cyr" w:hAnsi="Arial"/>
          <w:b/>
          <w:bCs/>
          <w:i w:val="false"/>
          <w:iCs w:val="false"/>
          <w:color w:val="000000"/>
          <w:sz w:val="24"/>
          <w:szCs w:val="24"/>
          <w:shd w:fill="FFFFFF" w:val="clear"/>
          <w:lang w:bidi="he-IL" w:eastAsia="en-US" w:val="mn-MN"/>
        </w:rPr>
        <w:t>М.Оюунчимэг</w:t>
      </w:r>
      <w:r>
        <w:rPr>
          <w:rStyle w:val="style16"/>
          <w:rFonts w:ascii="Arial" w:cs="Arial Cyr" w:eastAsia="Arial Cyr" w:hAnsi="Arial"/>
          <w:b w:val="false"/>
          <w:bCs w:val="false"/>
          <w:i w:val="false"/>
          <w:iCs w:val="false"/>
          <w:color w:val="000000"/>
          <w:sz w:val="24"/>
          <w:szCs w:val="24"/>
          <w:shd w:fill="FFFFFF" w:val="clear"/>
          <w:lang w:bidi="he-IL" w:eastAsia="en-US" w:val="mn-MN"/>
        </w:rPr>
        <w:t>: 1 минут.</w:t>
      </w:r>
    </w:p>
    <w:p>
      <w:pPr>
        <w:pStyle w:val="style0"/>
        <w:ind w:hanging="0" w:left="0" w:right="0"/>
        <w:jc w:val="both"/>
        <w:textAlignment w:val="auto"/>
      </w:pPr>
      <w:r>
        <w:rPr/>
      </w:r>
    </w:p>
    <w:p>
      <w:pPr>
        <w:pStyle w:val="style0"/>
        <w:ind w:hanging="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Style w:val="style16"/>
          <w:rFonts w:ascii="Arial" w:cs="Arial Cyr" w:eastAsia="Arial Cyr" w:hAnsi="Arial"/>
          <w:b/>
          <w:bCs/>
          <w:i w:val="false"/>
          <w:iCs w:val="false"/>
          <w:color w:val="000000"/>
          <w:sz w:val="24"/>
          <w:szCs w:val="24"/>
          <w:shd w:fill="FFFFFF" w:val="clear"/>
          <w:lang w:bidi="he-IL" w:eastAsia="en-US" w:val="mn-MN"/>
        </w:rPr>
        <w:t>Д.Сарангэрэл</w:t>
      </w:r>
      <w:r>
        <w:rPr>
          <w:rStyle w:val="style16"/>
          <w:rFonts w:ascii="Arial" w:cs="Arial Cyr" w:eastAsia="Arial Cyr" w:hAnsi="Arial"/>
          <w:b w:val="false"/>
          <w:bCs w:val="false"/>
          <w:i w:val="false"/>
          <w:iCs w:val="false"/>
          <w:color w:val="000000"/>
          <w:sz w:val="24"/>
          <w:szCs w:val="24"/>
          <w:shd w:fill="FFFFFF" w:val="clear"/>
          <w:lang w:bidi="he-IL" w:eastAsia="en-US" w:val="mn-MN"/>
        </w:rPr>
        <w:t>: Тэгэхдээ ямар ч байсан эх орондоо эмчлэгдэхгүй байгаа өвчин байгаа учраас энэ ард иргэдийгээ сошиал орчноор нэг нэгнээсээ гуйлга гуйдаг энэ хүнд байдлыг жаахан ч гэсэн засмаар байна. Тийм бололцоо бий шүү дээ. Тийм болохоор энэ шинэ Үндэсний зөвлөлд орж байгаа ялангуяа төрийн төв байгууллагыг төлөөлж байгаа улсууд маань энэ чиглэлээр би онцгойлон анхаараарай гэж хүсэж байна. Дэмбэрэл даргад энэ талын ойлголт байгаа.</w:t>
      </w:r>
    </w:p>
    <w:p>
      <w:pPr>
        <w:pStyle w:val="style0"/>
        <w:ind w:hanging="0" w:left="0" w:right="0"/>
        <w:jc w:val="both"/>
        <w:textAlignment w:val="auto"/>
      </w:pPr>
      <w:r>
        <w:rPr/>
      </w:r>
    </w:p>
    <w:p>
      <w:pPr>
        <w:pStyle w:val="style0"/>
        <w:ind w:hanging="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ab/>
        <w:t>Хоёрдугаарт хэлэх зүйл бол, Эрүүл мэндийн даатгалын үндэсний зөвлөл Эрүүл мэндийн яамныхаа харьяанд байх нь зүйтэй. Эмнэлгийн тусламж үйлчилгээний тухай хууль 2021 он хүртэл хойшилсон байсан бол бид нар өнгөрсөн парламентаар буцаад хүчинтэй болгочихсон байгаа. Үүгээр манай эмнэлгүүдийн бие даасан байдал хангагдаж байгаа учраас энэ эрүүл мэндийн даатгал Эрүүл мэндийн яаманд харьяалагдахаар зөрчилдөх тухай асуудал үндсэндээ үүгээр шийдвэрлэгдэж байгаа юм. Илүү Эрүүл мэндийн яамныхаа харьяанд байж энэ эрүүл мэндийн салбарын бодлого өөрөө эрүүл мэндийн даатгалын сантай уялдаж, хэрэгжих боломжтой болж байгаа юм. Тийм учраас энэ боломж нь үргэлжлээд явах нь зүйтэй гэсэн ийм 2 саналтай байна.</w:t>
      </w:r>
    </w:p>
    <w:p>
      <w:pPr>
        <w:pStyle w:val="style0"/>
        <w:ind w:hanging="0" w:left="0" w:right="0"/>
        <w:jc w:val="both"/>
        <w:textAlignment w:val="auto"/>
      </w:pPr>
      <w:r>
        <w:rPr/>
      </w:r>
    </w:p>
    <w:p>
      <w:pPr>
        <w:pStyle w:val="style0"/>
        <w:ind w:hanging="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Style w:val="style16"/>
          <w:rFonts w:ascii="Arial" w:cs="Arial Cyr" w:eastAsia="Arial Cyr" w:hAnsi="Arial"/>
          <w:b/>
          <w:bCs/>
          <w:i w:val="false"/>
          <w:iCs w:val="false"/>
          <w:color w:val="000000"/>
          <w:sz w:val="24"/>
          <w:szCs w:val="24"/>
          <w:shd w:fill="FFFFFF" w:val="clear"/>
          <w:lang w:bidi="he-IL" w:eastAsia="en-US" w:val="mn-MN"/>
        </w:rPr>
        <w:t>М.Оюунчимэг</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 Баярлалаа. Гишүүд чухал ажил хэрэгч саналууд хэлж байна. Өмнөх сайд нарын саналаас гарч байна, энэ 14.1.2.1-д, Засгийн газрыг төлөөлж санхүү, төсвийн нийгмийн даатгалын эрүүл мэндийн асуудал эрхэлсэн төрийн захиргааны төв байгууллагаас тусбүр 1 хүн гэдэг нь заавал сайд байна гэсэн үг биш юм билээ. Явцын дунд бид нар энэ асуудлуудыг түрүүн гаргасан саналаар Засгийн газар саналаа оруулж ирээд, Байнгын хороод үүнийг хэлэлцээд явчих бололцоо байгаа юм байна гэж бодож байгаа. </w:t>
      </w:r>
    </w:p>
    <w:p>
      <w:pPr>
        <w:pStyle w:val="style0"/>
        <w:ind w:hanging="0" w:left="0" w:right="0"/>
        <w:jc w:val="both"/>
        <w:textAlignment w:val="auto"/>
      </w:pPr>
      <w:r>
        <w:rPr/>
      </w:r>
    </w:p>
    <w:p>
      <w:pPr>
        <w:pStyle w:val="style0"/>
        <w:ind w:hanging="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ab/>
        <w:t>Энд бас нэг зүйлийг хэлэхэд хоёр сайд байж байна. Эрүүл мэндийн даатгалын үндэсний зөвлөлд цаашдаа орно. 2019 оны эрүүл мэндийн даатгал, 2019 оны нийгмийн даатгалын сангуудын үйл ажиллагааны тайланг Байнгын хорооны хурлаар сонсох учиртай байгаа. Чуулган эхлэхээр үүнийг сонсдог. Тэгэхээр энэ  10 сардаа багтаагаад сонсох учраас та бүхэн маань дараагийн хурлууд дээр энэ тайлангаа тавина шүү гэдгийг та нарт хэлчихье.</w:t>
      </w:r>
    </w:p>
    <w:p>
      <w:pPr>
        <w:pStyle w:val="style0"/>
        <w:ind w:hanging="0" w:left="0" w:right="0"/>
        <w:jc w:val="both"/>
        <w:textAlignment w:val="auto"/>
      </w:pPr>
      <w:r>
        <w:rPr/>
      </w:r>
    </w:p>
    <w:p>
      <w:pPr>
        <w:pStyle w:val="style0"/>
        <w:ind w:hanging="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ab/>
        <w:t>Үүнээс гадна одоо 2021 оны улсын төсөв орж ирж байна. Сая эрүүл мэндийн даатгалын сантай холбоотой Сарангэрэл сайд ярьж байна. Одоо жишээлбэл 2021 оны 11 сарын 1-нээс эхлээд хөнгөлөлттэй эмийн асуудал маань хэрэгжээд эхлэх гэж байгаа. Бид нар өчигдөр албаны хүмүүстэй нь уулзаж байхад хөнгөлөлттэй эмийн жагсаалт одоохондоо хараахан эцэслэж гарч дуусаагүй, ажил нэлээд их байгаа юм билээ. Тэгэхээр Мөнхсайхан сайд та бас энэ дээр анхаарч ажиллаарай гэж хэлмээр байна. Үүнээс гадна  2021 оны 1 сарын 1-нээс эхлээд эрүүл мэндийн даатгалын сангаас  санхүүжих сая төсвийн тодотголын үеэр ээлжит бус чуулганаар хэд хэдэн хуулиудад нэмэлт, өөрчлөлт оруулаад явчихсан. Энэ хуулиуд хэрэгжиж эхэлнэ. Тэгэхээр энэ бүгдэд бэлтгэлээ сайн хангаад 2019 оны тайлан хэлэлцэх үед бидэнд энэ талаар мэдээлэл өгөөрэй гэдгийг салбарын сайдад хэлье гэж бодож байна.</w:t>
      </w:r>
    </w:p>
    <w:p>
      <w:pPr>
        <w:pStyle w:val="style0"/>
        <w:ind w:hanging="0" w:left="0" w:right="0"/>
        <w:jc w:val="both"/>
        <w:textAlignment w:val="auto"/>
      </w:pPr>
      <w:r>
        <w:rPr/>
      </w:r>
    </w:p>
    <w:p>
      <w:pPr>
        <w:pStyle w:val="style0"/>
        <w:ind w:hanging="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ab/>
        <w:t xml:space="preserve">Одоо тэгээд энэ төрийн санд байршиж эхлэх гэж байгаа шүү дээ. Тэгээд  2021 оны төсөвт жишээлбэл эрүүл мэндийн даатгалд хэдий хэмжээний хөрөнгө мөнгө туссан байгаа вэ? Жишээ нь өмнө нь Сангийн сайд тэрбум орчим  гээд ярьж байсан. Тэгэхээр одоо энэ санхүүжилтээ хүртэл, үүний дараагийн Байнгын хорооны хурлаас ажлын хэсэг гаргаад явъя гэсэн байр суурьтай байгаа. Түүнийг нь тухайн үед нь шийдье гэж бодож байна. </w:t>
      </w:r>
    </w:p>
    <w:p>
      <w:pPr>
        <w:pStyle w:val="style0"/>
        <w:ind w:hanging="0" w:left="0" w:right="0"/>
        <w:jc w:val="both"/>
        <w:textAlignment w:val="auto"/>
      </w:pPr>
      <w:r>
        <w:rPr/>
      </w:r>
    </w:p>
    <w:p>
      <w:pPr>
        <w:pStyle w:val="style0"/>
        <w:ind w:hanging="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ab/>
        <w:t>Ингээд санал хураалт.</w:t>
      </w:r>
    </w:p>
    <w:p>
      <w:pPr>
        <w:pStyle w:val="style0"/>
        <w:ind w:hanging="0" w:left="0" w:right="0"/>
        <w:jc w:val="both"/>
        <w:textAlignment w:val="auto"/>
      </w:pPr>
      <w:r>
        <w:rPr/>
      </w:r>
    </w:p>
    <w:p>
      <w:pPr>
        <w:pStyle w:val="style0"/>
        <w:spacing w:after="0" w:before="0"/>
        <w:ind w:hanging="0" w:left="0" w:right="0"/>
        <w:contextualSpacing w:val="false"/>
        <w:jc w:val="both"/>
        <w:textAlignment w:val="auto"/>
      </w:pPr>
      <w:r>
        <w:rPr>
          <w:rFonts w:ascii="Arial" w:cs="Arial" w:eastAsia="Arial" w:hAnsi="Arial"/>
          <w:sz w:val="24"/>
          <w:szCs w:val="24"/>
          <w:lang w:bidi="ar-SA" w:eastAsia="en-US" w:val="mn-MN"/>
        </w:rPr>
        <w:tab/>
        <w:t xml:space="preserve">Содномын Чинзориг, Даваажанцангийн Сарангэрэл нарыг Засгийн газрыг төлөөлсөн Эрүүл мэндийн даатгалын үндэсний зөвлөлийн гишүүнээс тус тус чөлөөлсүгэй  </w:t>
      </w:r>
      <w:r>
        <w:rPr>
          <w:rStyle w:val="style17"/>
          <w:rFonts w:ascii="Arial" w:cs="Arial Cyr" w:eastAsia="Calibri" w:hAnsi="Arial"/>
          <w:b w:val="false"/>
          <w:bCs w:val="false"/>
          <w:i w:val="false"/>
          <w:iCs w:val="false"/>
          <w:sz w:val="24"/>
          <w:szCs w:val="24"/>
          <w:lang w:bidi="ar-SA" w:eastAsia="en-US" w:val="mn-MN"/>
        </w:rPr>
        <w:t>гэсэн саналыг дэмжье гэсэн хураалт явуулъя.</w:t>
      </w:r>
    </w:p>
    <w:p>
      <w:pPr>
        <w:pStyle w:val="style0"/>
        <w:spacing w:after="0" w:before="0"/>
        <w:ind w:hanging="0" w:left="0" w:right="0"/>
        <w:contextualSpacing w:val="false"/>
        <w:jc w:val="both"/>
        <w:textAlignment w:val="auto"/>
      </w:pPr>
      <w:r>
        <w:rPr>
          <w:rFonts w:ascii="Arial" w:hAnsi="Arial"/>
          <w:lang w:val="mn-MN"/>
        </w:rPr>
        <w:tab/>
        <w:t>88.9 хувиар дэмжигдлээ.</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Монгол Улсын Засгийн газрын гишүүн Аюушийн Ариунзаяаг Засгийн газрыг төлөөлсөн Эрүүл мэндийн даатгалын үндэсний зөвлөлийн гишүүнээр томилох  тухай Засгийн газрын саналыг дэмжье гэсэн хураалт явуулъя.</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77.8 хувийн саналаар дэмжигдлээ.</w:t>
      </w:r>
    </w:p>
    <w:p>
      <w:pPr>
        <w:pStyle w:val="style0"/>
        <w:spacing w:after="0" w:before="0"/>
        <w:ind w:hanging="0" w:left="0" w:right="0"/>
        <w:contextualSpacing w:val="false"/>
        <w:jc w:val="both"/>
        <w:textAlignment w:val="auto"/>
      </w:pPr>
      <w:r>
        <w:rPr/>
      </w:r>
    </w:p>
    <w:p>
      <w:pPr>
        <w:pStyle w:val="style20"/>
        <w:spacing w:after="0" w:before="0"/>
        <w:ind w:hanging="0" w:left="0" w:right="0"/>
        <w:contextualSpacing w:val="false"/>
        <w:jc w:val="both"/>
        <w:textAlignment w:val="auto"/>
      </w:pPr>
      <w:r>
        <w:rPr>
          <w:rStyle w:val="style17"/>
          <w:rFonts w:ascii="Arial" w:cs="Arial Cyr" w:eastAsia="Calibri" w:hAnsi="Arial"/>
          <w:b w:val="false"/>
          <w:bCs w:val="false"/>
          <w:i w:val="false"/>
          <w:iCs w:val="false"/>
          <w:color w:val="000000"/>
          <w:sz w:val="24"/>
          <w:szCs w:val="24"/>
          <w:lang w:bidi="ar-SA" w:eastAsia="en-US" w:val="mn-MN"/>
        </w:rPr>
        <w:tab/>
        <w:t xml:space="preserve">Улсын Их Хурлын гишүүн Б.Бейсенгийн дэмжсэн санал техникийн саатлын улмаас эсрэг гарсан учир протоколд тэмдэглүүлэв. </w:t>
      </w:r>
    </w:p>
    <w:p>
      <w:pPr>
        <w:pStyle w:val="style2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Монгол Улсын Засгийн газрын гишүүн Тогтмолын Мөнхсайханыг Засгийн газрыг төлөөлсөн Эрүүл мэндийн даатгалын үндэсний зөвлөлийн гишүүнээр томилох тухай Засгийн газрын саналыг дэмжье гэсэн хураалт явуулъя.</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77.8 хувийн саналаар дэмжигдлээ.</w:t>
      </w:r>
    </w:p>
    <w:p>
      <w:pPr>
        <w:pStyle w:val="style0"/>
        <w:spacing w:after="0" w:before="0"/>
        <w:ind w:hanging="0" w:left="0" w:right="0"/>
        <w:contextualSpacing w:val="false"/>
        <w:jc w:val="both"/>
        <w:textAlignment w:val="auto"/>
      </w:pPr>
      <w:r>
        <w:rPr/>
      </w:r>
    </w:p>
    <w:p>
      <w:pPr>
        <w:pStyle w:val="style20"/>
        <w:spacing w:after="0" w:before="0"/>
        <w:ind w:hanging="0" w:left="0" w:right="0"/>
        <w:contextualSpacing w:val="false"/>
        <w:jc w:val="both"/>
        <w:textAlignment w:val="auto"/>
      </w:pPr>
      <w:r>
        <w:rPr>
          <w:rStyle w:val="style17"/>
          <w:rFonts w:ascii="Arial" w:cs="Arial Cyr" w:eastAsia="Calibri" w:hAnsi="Arial"/>
          <w:b w:val="false"/>
          <w:bCs w:val="false"/>
          <w:i w:val="false"/>
          <w:iCs w:val="false"/>
          <w:color w:val="000000"/>
          <w:sz w:val="24"/>
          <w:szCs w:val="24"/>
          <w:lang w:bidi="ar-SA" w:eastAsia="en-US" w:val="mn-MN"/>
        </w:rPr>
        <w:tab/>
        <w:t xml:space="preserve">Улсын Их Хурлын гишүүн Б.Жаргалмаагийн дэмжсэн санал техникийн саатлын улмаас эсрэг гарсан учир протоколд тэмдэглүүлэв. </w:t>
      </w:r>
    </w:p>
    <w:p>
      <w:pPr>
        <w:pStyle w:val="style20"/>
        <w:spacing w:after="0" w:before="0"/>
        <w:ind w:hanging="0" w:left="0" w:right="0"/>
        <w:contextualSpacing w:val="false"/>
        <w:jc w:val="both"/>
        <w:textAlignment w:val="auto"/>
      </w:pPr>
      <w:r>
        <w:rPr/>
      </w:r>
    </w:p>
    <w:p>
      <w:pPr>
        <w:pStyle w:val="style20"/>
        <w:spacing w:after="0" w:before="0"/>
        <w:ind w:hanging="0" w:left="0" w:right="0"/>
        <w:contextualSpacing w:val="false"/>
        <w:jc w:val="both"/>
        <w:textAlignment w:val="auto"/>
      </w:pPr>
      <w:r>
        <w:rPr>
          <w:rStyle w:val="style17"/>
          <w:rFonts w:ascii="Arial" w:cs="Arial Cyr" w:eastAsia="Calibri" w:hAnsi="Arial"/>
          <w:b w:val="false"/>
          <w:bCs w:val="false"/>
          <w:i w:val="false"/>
          <w:iCs w:val="false"/>
          <w:color w:val="000000"/>
          <w:sz w:val="24"/>
          <w:szCs w:val="24"/>
          <w:lang w:bidi="ar-SA" w:eastAsia="en-US" w:val="mn-MN"/>
        </w:rPr>
        <w:tab/>
      </w:r>
      <w:bookmarkStart w:id="3" w:name="__DdeLink__236_81513116"/>
      <w:r>
        <w:rPr>
          <w:rStyle w:val="style17"/>
          <w:rFonts w:ascii="Arial" w:cs="Arial Cyr" w:eastAsia="Calibri" w:hAnsi="Arial"/>
          <w:b w:val="false"/>
          <w:bCs w:val="false"/>
          <w:i w:val="false"/>
          <w:iCs w:val="false"/>
          <w:color w:val="000000"/>
          <w:sz w:val="24"/>
          <w:szCs w:val="24"/>
          <w:lang w:bidi="ar-SA" w:eastAsia="en-US" w:val="mn-MN"/>
        </w:rPr>
        <w:t>Эрүүл мэндийн даатгалын үндэсний зөвлөлийн даргаар Монгол Улсын Засгийн газрын гишүүн, Эрүүл мэндийн сайд Тогтмолын Мөнхсайханыг</w:t>
      </w:r>
      <w:bookmarkEnd w:id="3"/>
      <w:r>
        <w:rPr>
          <w:rStyle w:val="style17"/>
          <w:rFonts w:ascii="Arial" w:cs="Arial Cyr" w:eastAsia="Calibri" w:hAnsi="Arial"/>
          <w:b w:val="false"/>
          <w:bCs w:val="false"/>
          <w:i w:val="false"/>
          <w:iCs w:val="false"/>
          <w:color w:val="000000"/>
          <w:sz w:val="24"/>
          <w:szCs w:val="24"/>
          <w:lang w:bidi="ar-SA" w:eastAsia="en-US" w:val="mn-MN"/>
        </w:rPr>
        <w:t xml:space="preserve"> томилох нь тухай Засгийн газрын саналыг дэмжье гэсэн хураалт явуулъя.</w:t>
      </w:r>
    </w:p>
    <w:p>
      <w:pPr>
        <w:pStyle w:val="style20"/>
        <w:spacing w:after="0" w:before="0"/>
        <w:ind w:hanging="0" w:left="0" w:right="0"/>
        <w:contextualSpacing w:val="false"/>
        <w:jc w:val="both"/>
        <w:textAlignment w:val="auto"/>
      </w:pPr>
      <w:r>
        <w:rPr/>
      </w:r>
    </w:p>
    <w:p>
      <w:pPr>
        <w:pStyle w:val="style20"/>
        <w:spacing w:after="0" w:before="0"/>
        <w:ind w:hanging="0" w:left="0" w:right="0"/>
        <w:contextualSpacing w:val="false"/>
        <w:jc w:val="both"/>
        <w:textAlignment w:val="auto"/>
      </w:pPr>
      <w:r>
        <w:rPr>
          <w:rStyle w:val="style17"/>
          <w:rFonts w:ascii="Arial" w:cs="Arial Cyr" w:eastAsia="Calibri" w:hAnsi="Arial"/>
          <w:b w:val="false"/>
          <w:bCs w:val="false"/>
          <w:i w:val="false"/>
          <w:iCs w:val="false"/>
          <w:color w:val="000000"/>
          <w:sz w:val="24"/>
          <w:szCs w:val="24"/>
          <w:lang w:bidi="ar-SA" w:eastAsia="en-US" w:val="mn-MN"/>
        </w:rPr>
        <w:tab/>
        <w:t>88.9 хувийн саналаар дэмжигдлээ.</w:t>
      </w:r>
    </w:p>
    <w:p>
      <w:pPr>
        <w:pStyle w:val="style0"/>
        <w:spacing w:after="0" w:before="0"/>
        <w:ind w:hanging="0" w:left="0" w:right="0"/>
        <w:contextualSpacing w:val="false"/>
        <w:jc w:val="both"/>
        <w:textAlignment w:val="auto"/>
      </w:pPr>
      <w:r>
        <w:rPr/>
      </w:r>
    </w:p>
    <w:p>
      <w:pPr>
        <w:pStyle w:val="style20"/>
        <w:spacing w:after="0" w:before="0"/>
        <w:ind w:hanging="0" w:left="0" w:right="0"/>
        <w:contextualSpacing w:val="false"/>
        <w:jc w:val="both"/>
        <w:textAlignment w:val="auto"/>
      </w:pPr>
      <w:r>
        <w:rPr>
          <w:rStyle w:val="style17"/>
          <w:rFonts w:ascii="Arial" w:cs="Arial Cyr" w:eastAsia="Calibri" w:hAnsi="Arial"/>
          <w:b w:val="false"/>
          <w:bCs w:val="false"/>
          <w:i w:val="false"/>
          <w:iCs w:val="false"/>
          <w:color w:val="000000"/>
          <w:sz w:val="24"/>
          <w:szCs w:val="24"/>
          <w:lang w:bidi="ar-SA" w:eastAsia="en-US" w:val="mn-MN"/>
        </w:rPr>
        <w:tab/>
        <w:t xml:space="preserve">Ингээд Эрүүл мэндийн даатгалын үндэсний зөвлөлийн даргаар  Эрүүл мэндийн сайд Тогтмолын Мөнхсайхан томилогдлоо. </w:t>
      </w:r>
    </w:p>
    <w:p>
      <w:pPr>
        <w:pStyle w:val="style20"/>
        <w:spacing w:after="0" w:before="0"/>
        <w:ind w:hanging="0" w:left="0" w:right="0"/>
        <w:contextualSpacing w:val="false"/>
        <w:jc w:val="both"/>
        <w:textAlignment w:val="auto"/>
      </w:pPr>
      <w:r>
        <w:rPr/>
      </w:r>
    </w:p>
    <w:p>
      <w:pPr>
        <w:pStyle w:val="style20"/>
        <w:spacing w:after="0" w:before="0"/>
        <w:ind w:hanging="0" w:left="0" w:right="0"/>
        <w:contextualSpacing w:val="false"/>
        <w:jc w:val="both"/>
        <w:textAlignment w:val="auto"/>
      </w:pPr>
      <w:r>
        <w:rPr>
          <w:rStyle w:val="style17"/>
          <w:rFonts w:ascii="Arial" w:cs="Arial Cyr" w:eastAsia="Calibri" w:hAnsi="Arial"/>
          <w:b w:val="false"/>
          <w:bCs w:val="false"/>
          <w:i w:val="false"/>
          <w:iCs w:val="false"/>
          <w:color w:val="000000"/>
          <w:sz w:val="24"/>
          <w:szCs w:val="24"/>
          <w:lang w:bidi="ar-SA" w:eastAsia="en-US" w:val="mn-MN"/>
        </w:rPr>
        <w:tab/>
        <w:t>Байнгын хорооны гишүүдийн өмнөөс баяр хүргэе.</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t>Тогтоолын төслийг Улсын Их Хурлын чуулганы нэгдсэн хуралдаанаар хэлэлцүүлнэ.</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t>Байнгын хорооноос гарах санал, дүгнэлтийг Улсын Их Хурлын гишүүн Ж.Чинбүрэн Улсын Их Хурлын чуулганы нэгдсэн хуралдаанд танилцуулахаар тогтов.</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t xml:space="preserve">Нийгмийн бодлогын байнгын хорооны өнөөдрийн хуралдаанаар хэлэлцэх асуудал дууслаа. </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t>Хуралдаа идэвхтэй оролцсон гишүүддээ баярлалаа.</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t>ДУУНЫ БИЧЛЭГЭЭС БУУЛГАСАН:</w:t>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t>ХУРАЛДААНЫ ТЭМДЭГЛЭЛ</w:t>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ХӨТЛӨХ АЛБАНЫ ШИНЖЭЭЧ</w:t>
        <w:tab/>
        <w:tab/>
      </w:r>
      <w:r>
        <w:rPr>
          <w:rFonts w:ascii="Arial" w:cs="Arial" w:eastAsia="Arial" w:hAnsi="Arial"/>
          <w:sz w:val="24"/>
          <w:szCs w:val="24"/>
          <w:lang w:bidi="ar-SA" w:eastAsia="en-US" w:val="mn-MN"/>
        </w:rPr>
        <w:tab/>
        <w:tab/>
      </w:r>
      <w:r>
        <w:rPr>
          <w:rFonts w:ascii="Arial" w:cs="Arial" w:eastAsia="Calibri" w:hAnsi="Arial"/>
          <w:sz w:val="24"/>
          <w:szCs w:val="24"/>
          <w:lang w:bidi="ar-SA" w:eastAsia="en-US" w:val="mn-MN"/>
        </w:rPr>
        <w:t xml:space="preserve"> </w:t>
      </w:r>
      <w:r>
        <w:rPr>
          <w:rFonts w:ascii="Arial" w:cs="Arial Cyr" w:eastAsia="Calibri" w:hAnsi="Arial"/>
          <w:sz w:val="24"/>
          <w:szCs w:val="24"/>
          <w:lang w:bidi="ar-SA" w:eastAsia="en-US" w:val="mn-MN"/>
        </w:rPr>
        <w:t>Д.ЦЭНДСҮРЭН</w:t>
      </w:r>
      <w:r>
        <w:rPr>
          <w:rFonts w:ascii="Arial" w:cs="Arial" w:eastAsia="Calibri" w:hAnsi="Arial"/>
          <w:sz w:val="24"/>
          <w:szCs w:val="24"/>
          <w:lang w:bidi="ar-SA" w:eastAsia="en-US" w:val="mn-MN"/>
        </w:rPr>
        <w:t xml:space="preserve"> </w:t>
      </w:r>
    </w:p>
    <w:p>
      <w:pPr>
        <w:pStyle w:val="style0"/>
        <w:ind w:firstLine="720" w:left="0" w:right="0"/>
        <w:jc w:val="both"/>
        <w:textAlignment w:val="auto"/>
      </w:pPr>
      <w:r>
        <w:rPr/>
      </w:r>
    </w:p>
    <w:p>
      <w:pPr>
        <w:pStyle w:val="style0"/>
        <w:ind w:firstLine="720" w:left="0" w:right="0"/>
        <w:jc w:val="both"/>
        <w:textAlignment w:val="auto"/>
      </w:pPr>
      <w:r>
        <w:rPr/>
      </w:r>
    </w:p>
    <w:p>
      <w:pPr>
        <w:pStyle w:val="style0"/>
        <w:ind w:firstLine="720" w:left="0" w:right="0"/>
        <w:jc w:val="both"/>
        <w:textAlignment w:val="auto"/>
      </w:pPr>
      <w:r>
        <w:rPr/>
      </w:r>
    </w:p>
    <w:sectPr>
      <w:footerReference r:id="rId3" w:type="default"/>
      <w:type w:val="nextPage"/>
      <w:pgSz w:h="16838" w:w="11906"/>
      <w:pgMar w:bottom="1403" w:footer="844" w:gutter="0" w:header="0" w:left="1922" w:right="1134" w:top="956"/>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11</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11</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Strong Emphasis"/>
    <w:next w:val="style17"/>
    <w:rPr>
      <w:b/>
      <w:bCs/>
    </w:rPr>
  </w:style>
  <w:style w:styleId="style18" w:type="character">
    <w:name w:val="Internet Link"/>
    <w:next w:val="style18"/>
    <w:rPr>
      <w:color w:val="000080"/>
      <w:u w:val="single"/>
      <w:lang w:bidi="en-US" w:eastAsia="en-US" w:val="en-US"/>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Mangal"/>
    </w:rPr>
  </w:style>
  <w:style w:styleId="style22" w:type="paragraph">
    <w:name w:val="Caption"/>
    <w:basedOn w:val="style0"/>
    <w:next w:val="style22"/>
    <w:pPr>
      <w:suppressLineNumbers/>
      <w:spacing w:after="120" w:before="120"/>
      <w:contextualSpacing w:val="false"/>
    </w:pPr>
    <w:rPr>
      <w:rFonts w:cs="Mangal"/>
      <w:i/>
      <w:iCs/>
      <w:sz w:val="24"/>
      <w:szCs w:val="24"/>
    </w:rPr>
  </w:style>
  <w:style w:styleId="style23" w:type="paragraph">
    <w:name w:val="Index"/>
    <w:basedOn w:val="style0"/>
    <w:next w:val="style23"/>
    <w:pPr>
      <w:suppressLineNumbers/>
    </w:pPr>
    <w:rPr>
      <w:rFonts w:cs="Mangal"/>
    </w:rPr>
  </w:style>
  <w:style w:styleId="style24" w:type="paragraph">
    <w:name w:val="Table Contents"/>
    <w:basedOn w:val="style0"/>
    <w:next w:val="style24"/>
    <w:pPr>
      <w:suppressLineNumbers/>
    </w:pPr>
    <w:rPr/>
  </w:style>
  <w:style w:styleId="style25" w:type="paragraph">
    <w:name w:val="Footer"/>
    <w:basedOn w:val="style0"/>
    <w:next w:val="style25"/>
    <w:pPr>
      <w:suppressLineNumbers/>
      <w:tabs>
        <w:tab w:leader="none" w:pos="4565" w:val="center"/>
        <w:tab w:leader="none" w:pos="9131" w:val="right"/>
      </w:tabs>
    </w:pPr>
    <w:rPr/>
  </w:style>
  <w:style w:styleId="style26" w:type="paragraph">
    <w:name w:val="Header"/>
    <w:basedOn w:val="style0"/>
    <w:next w:val="style26"/>
    <w:pPr>
      <w:suppressLineNumbers/>
      <w:tabs>
        <w:tab w:leader="none" w:pos="4611" w:val="center"/>
        <w:tab w:leader="none" w:pos="922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2020-10-07T05:14:31.10Z</dcterms:created>
  <cp:lastPrinted>2020-10-10T02:57:21.15Z</cp:lastPrinted>
  <cp:revision>0</cp:revision>
</cp:coreProperties>
</file>