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23" w:rsidRPr="00004B15" w:rsidRDefault="001E1E23" w:rsidP="001E1E23">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sz w:val="24"/>
          <w:szCs w:val="24"/>
        </w:rPr>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ИХ ХУРЛЫН 2021 ОНЫ НАМРЫН ЭЭЛЖИТ ЧУУЛГАНЫ БОЛОВСРОЛ, СОЁЛ, ШИНЖЛЭХ УХААН, СПОРТЫН БАЙНГЫН ХОРОО</w:t>
      </w:r>
      <w:r w:rsidR="005554FE">
        <w:rPr>
          <w:rFonts w:ascii="Arial" w:hAnsi="Arial" w:cs="Arial"/>
          <w:b/>
          <w:color w:val="000000"/>
          <w:sz w:val="24"/>
          <w:szCs w:val="24"/>
          <w:lang w:val="mn-MN"/>
        </w:rPr>
        <w:t xml:space="preserve">, ТӨСВИЙН БАЙНГЫН ХОРООНЫ </w:t>
      </w:r>
      <w:r w:rsidRPr="00004B15">
        <w:rPr>
          <w:rFonts w:ascii="Arial" w:hAnsi="Arial" w:cs="Arial"/>
          <w:b/>
          <w:color w:val="000000"/>
          <w:sz w:val="24"/>
          <w:szCs w:val="24"/>
          <w:lang w:val="mn-MN"/>
        </w:rPr>
        <w:t xml:space="preserve"> 10 ДУГААР САРЫН 19-НИЙ ӨДӨР /МЯГМАР ГАРАГ/-ИЙН </w:t>
      </w:r>
      <w:r w:rsidR="005554FE">
        <w:rPr>
          <w:rFonts w:ascii="Arial" w:hAnsi="Arial" w:cs="Arial"/>
          <w:b/>
          <w:color w:val="000000"/>
          <w:sz w:val="24"/>
          <w:szCs w:val="24"/>
          <w:lang w:val="mn-MN"/>
        </w:rPr>
        <w:t xml:space="preserve">ХАМТАРСАН </w:t>
      </w:r>
      <w:r w:rsidRPr="00004B15">
        <w:rPr>
          <w:rFonts w:ascii="Arial" w:hAnsi="Arial" w:cs="Arial"/>
          <w:b/>
          <w:color w:val="000000"/>
          <w:sz w:val="24"/>
          <w:szCs w:val="24"/>
          <w:lang w:val="mn-MN"/>
        </w:rPr>
        <w:t>ХУРАЛДААНЫ ТЭМДЭГЛЭЛ</w:t>
      </w:r>
      <w:r>
        <w:rPr>
          <w:rFonts w:ascii="Arial" w:hAnsi="Arial" w:cs="Arial"/>
          <w:b/>
          <w:color w:val="000000"/>
          <w:sz w:val="24"/>
          <w:szCs w:val="24"/>
          <w:lang w:val="mn-MN"/>
        </w:rPr>
        <w:t>ИЙН ТОВЬЁГ</w:t>
      </w:r>
    </w:p>
    <w:p w:rsidR="001E1E23" w:rsidRDefault="001E1E23" w:rsidP="001E1E23">
      <w:pPr>
        <w:spacing w:after="0" w:line="240" w:lineRule="auto"/>
        <w:rPr>
          <w:rFonts w:ascii="Arial" w:hAnsi="Arial" w:cs="Arial"/>
          <w:b/>
          <w:i/>
          <w:color w:val="000000"/>
          <w:sz w:val="24"/>
          <w:szCs w:val="24"/>
        </w:rPr>
      </w:pPr>
    </w:p>
    <w:p w:rsidR="001E1E23" w:rsidRDefault="001E1E23" w:rsidP="001E1E23">
      <w:pPr>
        <w:spacing w:after="0"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1E1E23" w:rsidRPr="009045A2" w:rsidTr="00B856B3">
        <w:trPr>
          <w:trHeight w:val="300"/>
        </w:trPr>
        <w:tc>
          <w:tcPr>
            <w:tcW w:w="426" w:type="dxa"/>
            <w:tcBorders>
              <w:top w:val="single" w:sz="4" w:space="0" w:color="000000"/>
              <w:left w:val="single" w:sz="4" w:space="0" w:color="000000"/>
              <w:bottom w:val="single" w:sz="4" w:space="0" w:color="000000"/>
            </w:tcBorders>
            <w:shd w:val="clear" w:color="auto" w:fill="FFFFFF"/>
          </w:tcPr>
          <w:p w:rsidR="001E1E23" w:rsidRPr="00332F7C" w:rsidRDefault="001E1E23" w:rsidP="00B856B3">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1E1E23" w:rsidRPr="00332F7C" w:rsidRDefault="001E1E23" w:rsidP="00B856B3">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E1E23" w:rsidRPr="00332F7C" w:rsidRDefault="001E1E23" w:rsidP="00B856B3">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1E1E23" w:rsidRPr="009045A2" w:rsidTr="00B856B3">
        <w:trPr>
          <w:trHeight w:val="386"/>
        </w:trPr>
        <w:tc>
          <w:tcPr>
            <w:tcW w:w="426" w:type="dxa"/>
            <w:tcBorders>
              <w:top w:val="single" w:sz="4" w:space="0" w:color="000000"/>
              <w:left w:val="single" w:sz="4" w:space="0" w:color="000000"/>
              <w:bottom w:val="single" w:sz="4" w:space="0" w:color="000000"/>
            </w:tcBorders>
            <w:shd w:val="clear" w:color="auto" w:fill="FFFFFF"/>
          </w:tcPr>
          <w:p w:rsidR="001E1E23" w:rsidRPr="00ED47B3" w:rsidRDefault="001E1E23" w:rsidP="00B856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1E1E23" w:rsidRPr="00ED47B3" w:rsidRDefault="001E1E23" w:rsidP="00B856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1E23" w:rsidRPr="00332F7C" w:rsidRDefault="001E1E23" w:rsidP="00B856B3">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w:t>
            </w:r>
            <w:r>
              <w:rPr>
                <w:rFonts w:ascii="Arial" w:hAnsi="Arial" w:cs="Arial"/>
                <w:color w:val="000000"/>
                <w:sz w:val="24"/>
                <w:szCs w:val="24"/>
                <w:lang w:val="mn-MN"/>
              </w:rPr>
              <w:t>2</w:t>
            </w:r>
          </w:p>
        </w:tc>
      </w:tr>
      <w:tr w:rsidR="001E1E23" w:rsidRPr="009045A2" w:rsidTr="00B856B3">
        <w:trPr>
          <w:trHeight w:val="281"/>
        </w:trPr>
        <w:tc>
          <w:tcPr>
            <w:tcW w:w="426" w:type="dxa"/>
            <w:tcBorders>
              <w:top w:val="single" w:sz="4" w:space="0" w:color="000000"/>
              <w:left w:val="single" w:sz="4" w:space="0" w:color="000000"/>
            </w:tcBorders>
            <w:shd w:val="clear" w:color="auto" w:fill="FFFFFF"/>
          </w:tcPr>
          <w:p w:rsidR="001E1E23" w:rsidRPr="00ED47B3" w:rsidRDefault="001E1E23" w:rsidP="00B856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1E1E23" w:rsidRPr="00ED47B3" w:rsidRDefault="001E1E23" w:rsidP="00B856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1E23" w:rsidRPr="00332F7C" w:rsidRDefault="001E1E23" w:rsidP="00B856B3">
            <w:pPr>
              <w:spacing w:line="240" w:lineRule="auto"/>
              <w:contextualSpacing/>
              <w:jc w:val="center"/>
              <w:rPr>
                <w:rFonts w:ascii="Arial" w:hAnsi="Arial" w:cs="Arial"/>
                <w:color w:val="000000"/>
                <w:sz w:val="24"/>
                <w:szCs w:val="24"/>
                <w:lang w:val="mn-MN"/>
              </w:rPr>
            </w:pPr>
            <w:r>
              <w:rPr>
                <w:rFonts w:ascii="Arial" w:hAnsi="Arial" w:cs="Arial"/>
                <w:color w:val="000000"/>
                <w:sz w:val="24"/>
                <w:szCs w:val="24"/>
                <w:lang w:val="mn-MN"/>
              </w:rPr>
              <w:t>3</w:t>
            </w:r>
            <w:r w:rsidRPr="00332F7C">
              <w:rPr>
                <w:rFonts w:ascii="Arial" w:hAnsi="Arial" w:cs="Arial"/>
                <w:color w:val="000000"/>
                <w:sz w:val="24"/>
                <w:szCs w:val="24"/>
                <w:lang w:val="mn-MN"/>
              </w:rPr>
              <w:t>-</w:t>
            </w:r>
            <w:r>
              <w:rPr>
                <w:rFonts w:ascii="Arial" w:hAnsi="Arial" w:cs="Arial"/>
                <w:color w:val="000000"/>
                <w:sz w:val="24"/>
                <w:szCs w:val="24"/>
                <w:lang w:val="mn-MN"/>
              </w:rPr>
              <w:t>25</w:t>
            </w:r>
          </w:p>
        </w:tc>
      </w:tr>
      <w:tr w:rsidR="001E1E23" w:rsidRPr="009045A2" w:rsidTr="00B856B3">
        <w:trPr>
          <w:trHeight w:val="386"/>
        </w:trPr>
        <w:tc>
          <w:tcPr>
            <w:tcW w:w="426" w:type="dxa"/>
            <w:tcBorders>
              <w:left w:val="single" w:sz="4" w:space="0" w:color="000000"/>
              <w:bottom w:val="single" w:sz="4" w:space="0" w:color="000000"/>
            </w:tcBorders>
            <w:shd w:val="clear" w:color="auto" w:fill="FFFFFF"/>
          </w:tcPr>
          <w:p w:rsidR="001E1E23" w:rsidRPr="00332F7C" w:rsidRDefault="001E1E23" w:rsidP="00B856B3">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1E1E23" w:rsidRDefault="001E1E23" w:rsidP="00B856B3">
            <w:pPr>
              <w:spacing w:before="100" w:beforeAutospacing="1" w:after="100" w:afterAutospacing="1" w:line="240" w:lineRule="auto"/>
              <w:ind w:firstLine="567"/>
              <w:contextualSpacing/>
              <w:jc w:val="both"/>
              <w:rPr>
                <w:rStyle w:val="mceitemhidden"/>
                <w:rFonts w:ascii="Arial" w:hAnsi="Arial"/>
                <w:color w:val="000000"/>
                <w:sz w:val="24"/>
                <w:szCs w:val="24"/>
              </w:rPr>
            </w:pPr>
            <w:r w:rsidRPr="003600C0">
              <w:rPr>
                <w:rStyle w:val="Strong"/>
                <w:rFonts w:ascii="Arial" w:hAnsi="Arial"/>
                <w:color w:val="000000"/>
                <w:sz w:val="24"/>
                <w:szCs w:val="24"/>
                <w:lang w:val="mn-MN"/>
              </w:rPr>
              <w:t>1</w:t>
            </w:r>
            <w:r w:rsidRPr="001E1E23">
              <w:rPr>
                <w:rStyle w:val="mceitemhidden"/>
                <w:rFonts w:ascii="Arial" w:hAnsi="Arial"/>
                <w:color w:val="000000"/>
                <w:sz w:val="24"/>
                <w:szCs w:val="24"/>
              </w:rPr>
              <w:t>.</w:t>
            </w:r>
            <w:r w:rsidRPr="001E1E23">
              <w:rPr>
                <w:rFonts w:ascii="Arial" w:hAnsi="Arial" w:cs="Arial"/>
                <w:color w:val="000000"/>
                <w:sz w:val="24"/>
                <w:szCs w:val="24"/>
              </w:rPr>
              <w:t>“Боловсрол,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танилцан шалгаж, санал, дүгнэлт гаргах, шийдвэрийн төсөл боловсруулах үүрэг бүхий Боловсрол, соёл, шинжлэх ухаан, спортын байнгын хороо болон Төсвийн байнгын хорооны хамтарсан ажлын хэсгийн тайлан</w:t>
            </w:r>
          </w:p>
          <w:p w:rsidR="001E1E23" w:rsidRPr="00332F7C" w:rsidRDefault="001E1E23" w:rsidP="00B856B3">
            <w:pPr>
              <w:spacing w:before="100" w:beforeAutospacing="1" w:after="100" w:afterAutospacing="1" w:line="240" w:lineRule="auto"/>
              <w:ind w:firstLine="567"/>
              <w:contextualSpacing/>
              <w:jc w:val="both"/>
              <w:rPr>
                <w:rFonts w:ascii="Arial" w:hAnsi="Arial" w:cs="Arial"/>
                <w:b/>
                <w:color w:val="000000"/>
                <w:sz w:val="24"/>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1E1E23" w:rsidRDefault="001E1E23" w:rsidP="00B856B3">
            <w:pPr>
              <w:spacing w:line="240" w:lineRule="auto"/>
              <w:contextualSpacing/>
              <w:jc w:val="center"/>
              <w:rPr>
                <w:rFonts w:ascii="Arial" w:hAnsi="Arial" w:cs="Arial"/>
                <w:color w:val="000000"/>
                <w:sz w:val="24"/>
                <w:szCs w:val="24"/>
              </w:rPr>
            </w:pPr>
            <w:r>
              <w:rPr>
                <w:rFonts w:ascii="Arial" w:hAnsi="Arial" w:cs="Arial"/>
                <w:color w:val="000000"/>
                <w:sz w:val="24"/>
                <w:szCs w:val="24"/>
              </w:rPr>
              <w:t>3-25</w:t>
            </w:r>
          </w:p>
          <w:p w:rsidR="001E1E23" w:rsidRDefault="001E1E23" w:rsidP="00B856B3">
            <w:pPr>
              <w:spacing w:line="240" w:lineRule="auto"/>
              <w:contextualSpacing/>
              <w:jc w:val="center"/>
              <w:rPr>
                <w:rFonts w:ascii="Arial" w:hAnsi="Arial" w:cs="Arial"/>
                <w:color w:val="000000"/>
                <w:sz w:val="24"/>
                <w:szCs w:val="24"/>
              </w:rPr>
            </w:pPr>
          </w:p>
          <w:p w:rsidR="001E1E23" w:rsidRDefault="001E1E23" w:rsidP="00B856B3">
            <w:pPr>
              <w:spacing w:line="240" w:lineRule="auto"/>
              <w:contextualSpacing/>
              <w:jc w:val="center"/>
              <w:rPr>
                <w:rFonts w:ascii="Arial" w:hAnsi="Arial" w:cs="Arial"/>
                <w:color w:val="000000"/>
                <w:sz w:val="24"/>
                <w:szCs w:val="24"/>
              </w:rPr>
            </w:pPr>
          </w:p>
          <w:p w:rsidR="001E1E23" w:rsidRPr="0036060F" w:rsidRDefault="001E1E23" w:rsidP="00B856B3">
            <w:pPr>
              <w:spacing w:line="240" w:lineRule="auto"/>
              <w:contextualSpacing/>
              <w:jc w:val="center"/>
              <w:rPr>
                <w:rFonts w:ascii="Arial" w:hAnsi="Arial" w:cs="Arial"/>
                <w:color w:val="000000"/>
                <w:sz w:val="24"/>
                <w:szCs w:val="24"/>
              </w:rPr>
            </w:pPr>
          </w:p>
        </w:tc>
      </w:tr>
    </w:tbl>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pPr>
        <w:spacing w:after="0" w:line="240" w:lineRule="auto"/>
        <w:rPr>
          <w:rFonts w:ascii="Arial" w:hAnsi="Arial" w:cs="Arial"/>
          <w:b/>
          <w:i/>
          <w:color w:val="000000"/>
          <w:sz w:val="24"/>
          <w:szCs w:val="24"/>
          <w:lang w:val="mn-MN"/>
        </w:rPr>
      </w:pPr>
      <w:r>
        <w:rPr>
          <w:rFonts w:ascii="Arial" w:hAnsi="Arial" w:cs="Arial"/>
          <w:b/>
          <w:i/>
          <w:color w:val="000000"/>
          <w:sz w:val="24"/>
          <w:szCs w:val="24"/>
          <w:lang w:val="mn-MN"/>
        </w:rPr>
        <w:br w:type="page"/>
      </w: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A852D8">
        <w:rPr>
          <w:rFonts w:ascii="Arial" w:hAnsi="Arial" w:cs="Arial"/>
          <w:b/>
          <w:i/>
          <w:color w:val="000000"/>
          <w:sz w:val="24"/>
          <w:szCs w:val="24"/>
          <w:lang w:val="mn-MN"/>
        </w:rPr>
        <w:t>Монгол</w:t>
      </w:r>
      <w:r>
        <w:rPr>
          <w:rFonts w:ascii="Arial" w:hAnsi="Arial" w:cs="Arial"/>
          <w:b/>
          <w:i/>
          <w:color w:val="000000"/>
          <w:sz w:val="24"/>
          <w:szCs w:val="24"/>
          <w:lang w:val="mn-MN"/>
        </w:rPr>
        <w:t xml:space="preserve"> Улсын Их Хурлын 2021 оны намрын ээлжит чуулганы Боловсрол, соёл, шинжлэх ухаан, спортын болон Төсвийн байнгын хорооны 10 дугаар сарын 19-ний өдөр /Мягмар гараг/-ийн хамтарсан хуралдааны товч тэмдэглэл</w:t>
      </w:r>
    </w:p>
    <w:p w:rsidR="001135C0" w:rsidRDefault="001135C0" w:rsidP="001135C0">
      <w:pPr>
        <w:spacing w:before="100" w:beforeAutospacing="1" w:after="100" w:afterAutospacing="1"/>
        <w:ind w:firstLine="567"/>
        <w:contextualSpacing/>
        <w:jc w:val="center"/>
        <w:rPr>
          <w:rFonts w:ascii="Arial" w:hAnsi="Arial" w:cs="Arial"/>
          <w:b/>
          <w:i/>
          <w:color w:val="000000"/>
          <w:sz w:val="24"/>
          <w:szCs w:val="24"/>
          <w:lang w:val="mn-MN"/>
        </w:rPr>
      </w:pPr>
    </w:p>
    <w:p w:rsidR="001135C0" w:rsidRDefault="001135C0" w:rsidP="001135C0">
      <w:pPr>
        <w:spacing w:before="100" w:beforeAutospacing="1" w:after="100" w:afterAutospacing="1" w:line="240" w:lineRule="auto"/>
        <w:ind w:firstLine="567"/>
        <w:contextualSpacing/>
        <w:jc w:val="both"/>
        <w:rPr>
          <w:rFonts w:ascii="Arial" w:hAnsi="Arial" w:cs="Arial"/>
          <w:color w:val="000000"/>
          <w:sz w:val="24"/>
          <w:szCs w:val="24"/>
          <w:lang w:val="mn-MN"/>
        </w:rPr>
      </w:pPr>
      <w:r w:rsidRPr="00A852D8">
        <w:rPr>
          <w:rFonts w:ascii="Arial" w:hAnsi="Arial" w:cs="Arial"/>
          <w:color w:val="000000"/>
          <w:sz w:val="24"/>
          <w:szCs w:val="24"/>
          <w:lang w:val="mn-MN"/>
        </w:rPr>
        <w:t>Боловсрол, соёл, шинжлэх ухаан, спортын байнгын хорооны</w:t>
      </w:r>
      <w:r>
        <w:rPr>
          <w:rFonts w:ascii="Arial" w:hAnsi="Arial" w:cs="Arial"/>
          <w:color w:val="000000"/>
          <w:sz w:val="24"/>
          <w:szCs w:val="24"/>
          <w:lang w:val="mn-MN"/>
        </w:rPr>
        <w:t xml:space="preserve"> дарга Г.Дамдинням ирц, хэлэлцэх асуудлын дарааллыг танилцуулж, хамтарсан хуралдааныг даргалав.</w:t>
      </w:r>
    </w:p>
    <w:p w:rsidR="001135C0" w:rsidRDefault="001135C0" w:rsidP="001135C0">
      <w:pPr>
        <w:spacing w:before="100" w:beforeAutospacing="1" w:after="100" w:afterAutospacing="1"/>
        <w:ind w:firstLine="567"/>
        <w:contextualSpacing/>
        <w:jc w:val="both"/>
        <w:rPr>
          <w:rFonts w:ascii="Arial" w:hAnsi="Arial" w:cs="Arial"/>
          <w:color w:val="000000"/>
          <w:sz w:val="24"/>
          <w:szCs w:val="24"/>
          <w:lang w:val="mn-MN"/>
        </w:rPr>
      </w:pPr>
    </w:p>
    <w:p w:rsidR="001135C0" w:rsidRDefault="001135C0" w:rsidP="001135C0">
      <w:pPr>
        <w:spacing w:before="100" w:beforeAutospacing="1" w:after="100" w:afterAutospacing="1" w:line="240" w:lineRule="auto"/>
        <w:ind w:firstLine="567"/>
        <w:contextualSpacing/>
        <w:jc w:val="both"/>
        <w:rPr>
          <w:rFonts w:ascii="Arial" w:hAnsi="Arial" w:cs="Arial"/>
          <w:i/>
          <w:color w:val="000000"/>
          <w:sz w:val="24"/>
          <w:szCs w:val="24"/>
          <w:lang w:val="mn-MN"/>
        </w:rPr>
      </w:pPr>
      <w:r>
        <w:rPr>
          <w:rFonts w:ascii="Arial" w:hAnsi="Arial" w:cs="Arial"/>
          <w:i/>
          <w:color w:val="000000"/>
          <w:sz w:val="24"/>
          <w:szCs w:val="24"/>
          <w:lang w:val="mn-MN"/>
        </w:rPr>
        <w:t>Хуралдаанд ирвэл зохих 37 гишүүнээс 19 гишүүн хүрэлцэн ирж, 51.4 хувийн ирцтэйгээр хуралдаан 12 цаг 23 минутад Төрийн ордны “Жанжин Д.Сүхбаатар” танхимд эхлэв.</w:t>
      </w:r>
    </w:p>
    <w:p w:rsidR="001135C0" w:rsidRDefault="001135C0" w:rsidP="001135C0">
      <w:pPr>
        <w:spacing w:before="100" w:beforeAutospacing="1" w:after="100" w:afterAutospacing="1" w:line="240" w:lineRule="auto"/>
        <w:ind w:firstLine="567"/>
        <w:contextualSpacing/>
        <w:jc w:val="both"/>
        <w:rPr>
          <w:rFonts w:ascii="Arial" w:hAnsi="Arial" w:cs="Arial"/>
          <w:i/>
          <w:color w:val="000000"/>
          <w:sz w:val="24"/>
          <w:szCs w:val="24"/>
          <w:lang w:val="mn-MN"/>
        </w:rPr>
      </w:pPr>
    </w:p>
    <w:p w:rsidR="001135C0" w:rsidRDefault="001135C0" w:rsidP="001135C0">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i/>
          <w:color w:val="000000"/>
          <w:sz w:val="24"/>
          <w:szCs w:val="24"/>
          <w:lang w:val="mn-MN"/>
        </w:rPr>
        <w:t>Чөлөөтэй</w:t>
      </w:r>
      <w:r>
        <w:rPr>
          <w:rFonts w:ascii="Arial" w:hAnsi="Arial" w:cs="Arial"/>
          <w:i/>
          <w:color w:val="000000"/>
          <w:sz w:val="24"/>
          <w:szCs w:val="24"/>
        </w:rPr>
        <w:t>:</w:t>
      </w:r>
      <w:r>
        <w:rPr>
          <w:rFonts w:ascii="Arial" w:hAnsi="Arial" w:cs="Arial"/>
          <w:b/>
          <w:i/>
          <w:color w:val="000000"/>
          <w:sz w:val="24"/>
          <w:szCs w:val="24"/>
        </w:rPr>
        <w:t xml:space="preserve"> </w:t>
      </w:r>
      <w:r>
        <w:rPr>
          <w:rFonts w:ascii="Arial" w:hAnsi="Arial" w:cs="Arial"/>
          <w:i/>
          <w:color w:val="000000"/>
          <w:sz w:val="24"/>
          <w:szCs w:val="24"/>
        </w:rPr>
        <w:t>А.Адъяасүрэн, Х.Баделхан, С.Одонтуяа, Д.Өнөрболор, Ч.Ундрам, Ж.Чинбүрэн, Б.Чойжилсүрэн;</w:t>
      </w:r>
    </w:p>
    <w:p w:rsidR="001135C0" w:rsidRDefault="001135C0" w:rsidP="001135C0">
      <w:pPr>
        <w:spacing w:before="100" w:beforeAutospacing="1" w:after="100" w:afterAutospacing="1" w:line="240" w:lineRule="auto"/>
        <w:ind w:firstLine="567"/>
        <w:contextualSpacing/>
        <w:jc w:val="both"/>
        <w:rPr>
          <w:rFonts w:ascii="Arial" w:hAnsi="Arial" w:cs="Arial"/>
          <w:i/>
          <w:color w:val="000000"/>
          <w:sz w:val="24"/>
          <w:szCs w:val="24"/>
        </w:rPr>
      </w:pPr>
    </w:p>
    <w:p w:rsidR="001135C0" w:rsidRDefault="001135C0" w:rsidP="001135C0">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i/>
          <w:color w:val="000000"/>
          <w:sz w:val="24"/>
          <w:szCs w:val="24"/>
        </w:rPr>
        <w:t>Эмнэлгийн чөлөөтэй:</w:t>
      </w:r>
      <w:r>
        <w:rPr>
          <w:rFonts w:ascii="Arial" w:hAnsi="Arial" w:cs="Arial"/>
          <w:b/>
          <w:i/>
          <w:color w:val="000000"/>
          <w:sz w:val="24"/>
          <w:szCs w:val="24"/>
        </w:rPr>
        <w:t xml:space="preserve"> </w:t>
      </w:r>
      <w:r>
        <w:rPr>
          <w:rFonts w:ascii="Arial" w:hAnsi="Arial" w:cs="Arial"/>
          <w:i/>
          <w:color w:val="000000"/>
          <w:sz w:val="24"/>
          <w:szCs w:val="24"/>
        </w:rPr>
        <w:t>Ц.Даваасүрэн.</w:t>
      </w:r>
    </w:p>
    <w:p w:rsidR="001135C0" w:rsidRDefault="001135C0" w:rsidP="001135C0">
      <w:pPr>
        <w:spacing w:before="100" w:beforeAutospacing="1" w:after="100" w:afterAutospacing="1" w:line="240" w:lineRule="auto"/>
        <w:ind w:firstLine="567"/>
        <w:contextualSpacing/>
        <w:jc w:val="both"/>
        <w:rPr>
          <w:rFonts w:ascii="Arial" w:hAnsi="Arial" w:cs="Arial"/>
          <w:i/>
          <w:color w:val="000000"/>
          <w:sz w:val="24"/>
          <w:szCs w:val="24"/>
        </w:rPr>
      </w:pPr>
    </w:p>
    <w:p w:rsidR="001135C0" w:rsidRPr="00EB734B" w:rsidRDefault="001135C0" w:rsidP="001135C0">
      <w:pPr>
        <w:spacing w:before="100" w:beforeAutospacing="1" w:after="100" w:afterAutospacing="1" w:line="240" w:lineRule="auto"/>
        <w:ind w:firstLine="567"/>
        <w:contextualSpacing/>
        <w:jc w:val="both"/>
        <w:rPr>
          <w:rFonts w:ascii="Arial" w:hAnsi="Arial" w:cs="Arial"/>
          <w:b/>
          <w:i/>
          <w:color w:val="000000"/>
          <w:sz w:val="24"/>
          <w:szCs w:val="24"/>
        </w:rPr>
      </w:pPr>
      <w:r>
        <w:rPr>
          <w:rFonts w:ascii="Arial" w:hAnsi="Arial" w:cs="Arial"/>
          <w:b/>
          <w:i/>
          <w:color w:val="000000"/>
          <w:sz w:val="24"/>
          <w:szCs w:val="24"/>
        </w:rPr>
        <w:t>Нэг.Боловсрол,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танилцан шалгаж, санал, дүгнэлт гаргах, шийдвэрийн төсөл боловсруулах үүрэг бүхий Боловсрол, соёл, шинжлэх ухаан, спортын байнгын хороо болон Төсвийн байнгын хорооны хамтарсан ажлын хэсгийн тайлан</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tabs>
          <w:tab w:val="left" w:pos="2700"/>
        </w:tabs>
        <w:snapToGrid w:val="0"/>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Хэлэлцэж буй асуудалтай </w:t>
      </w:r>
      <w:r w:rsidRPr="00163D3E">
        <w:rPr>
          <w:rFonts w:ascii="Arial" w:eastAsia="Times New Roman" w:hAnsi="Arial" w:cs="Arial"/>
          <w:sz w:val="24"/>
          <w:szCs w:val="24"/>
        </w:rPr>
        <w:t xml:space="preserve">холбогдуулан </w:t>
      </w:r>
      <w:r w:rsidRPr="00163D3E">
        <w:rPr>
          <w:rFonts w:ascii="Arial" w:hAnsi="Arial" w:cs="Arial"/>
          <w:color w:val="000000"/>
          <w:sz w:val="24"/>
          <w:szCs w:val="24"/>
          <w:lang w:val="x-none"/>
        </w:rPr>
        <w:t>Соёлын дэд сайд</w:t>
      </w:r>
      <w:r w:rsidRPr="00163D3E">
        <w:rPr>
          <w:rFonts w:ascii="Arial" w:hAnsi="Arial" w:cs="Arial"/>
          <w:sz w:val="24"/>
          <w:szCs w:val="24"/>
        </w:rPr>
        <w:t xml:space="preserve"> М.Батбаяр, </w:t>
      </w:r>
      <w:r w:rsidRPr="00163D3E">
        <w:rPr>
          <w:rFonts w:ascii="Arial" w:hAnsi="Arial" w:cs="Arial"/>
          <w:noProof/>
          <w:color w:val="000000" w:themeColor="text1"/>
          <w:sz w:val="24"/>
          <w:szCs w:val="24"/>
        </w:rPr>
        <w:t xml:space="preserve">Монгол Улсын Ерөнхий аудиторын орлогчийн албан үүргийг түр орлон гүйцэтгэгч Ц.Наранчимэг, </w:t>
      </w:r>
      <w:r w:rsidRPr="00163D3E">
        <w:rPr>
          <w:rFonts w:ascii="Arial" w:hAnsi="Arial" w:cs="Arial"/>
          <w:sz w:val="24"/>
          <w:szCs w:val="24"/>
          <w:lang w:val="mn-MN"/>
        </w:rPr>
        <w:t>Төрийн худалдан авах ажиллагааны газрын дарг</w:t>
      </w:r>
      <w:r>
        <w:rPr>
          <w:rFonts w:ascii="Arial" w:hAnsi="Arial" w:cs="Arial"/>
          <w:sz w:val="24"/>
          <w:szCs w:val="24"/>
          <w:lang w:val="mn-MN"/>
        </w:rPr>
        <w:t>ын албан үүргийг түр орлон гүйцэтгэгч</w:t>
      </w:r>
      <w:r w:rsidRPr="00163D3E">
        <w:rPr>
          <w:rFonts w:ascii="Arial" w:hAnsi="Arial" w:cs="Arial"/>
          <w:sz w:val="24"/>
          <w:szCs w:val="24"/>
          <w:lang w:val="mn-MN"/>
        </w:rPr>
        <w:t xml:space="preserve"> Х.Улам-Өрнөх,</w:t>
      </w:r>
      <w:r w:rsidRPr="00163D3E">
        <w:rPr>
          <w:rFonts w:ascii="Arial" w:hAnsi="Arial" w:cs="Arial"/>
          <w:sz w:val="24"/>
          <w:szCs w:val="24"/>
        </w:rPr>
        <w:t xml:space="preserve"> </w:t>
      </w:r>
      <w:r w:rsidRPr="00163D3E">
        <w:rPr>
          <w:rFonts w:ascii="Arial" w:hAnsi="Arial" w:cs="Arial"/>
          <w:sz w:val="24"/>
          <w:szCs w:val="24"/>
          <w:lang w:val="mn-MN"/>
        </w:rPr>
        <w:t xml:space="preserve">мөн газрын Цахим худалдан авах </w:t>
      </w:r>
      <w:r>
        <w:rPr>
          <w:rFonts w:ascii="Arial" w:hAnsi="Arial" w:cs="Arial"/>
          <w:sz w:val="24"/>
          <w:szCs w:val="24"/>
          <w:lang w:val="mn-MN"/>
        </w:rPr>
        <w:t>ажиллагаа, мэдээллийн</w:t>
      </w:r>
      <w:r w:rsidRPr="00163D3E">
        <w:rPr>
          <w:rFonts w:ascii="Arial" w:hAnsi="Arial" w:cs="Arial"/>
          <w:sz w:val="24"/>
          <w:szCs w:val="24"/>
          <w:lang w:val="mn-MN"/>
        </w:rPr>
        <w:t xml:space="preserve"> технологийн хэлтсийн дарга Н.Цэрэнсамбуу,</w:t>
      </w:r>
      <w:r w:rsidRPr="00163D3E">
        <w:rPr>
          <w:rFonts w:ascii="Arial" w:hAnsi="Arial" w:cs="Arial"/>
          <w:sz w:val="24"/>
          <w:szCs w:val="24"/>
        </w:rPr>
        <w:t xml:space="preserve"> Биеийн тамир, спортын улсын хорооны дэд дарга Ц.Одонбаяр, мөн хорооны </w:t>
      </w:r>
      <w:r>
        <w:rPr>
          <w:rFonts w:ascii="Arial" w:hAnsi="Arial" w:cs="Arial"/>
          <w:sz w:val="24"/>
          <w:szCs w:val="24"/>
        </w:rPr>
        <w:t>Санхүү, хөр</w:t>
      </w:r>
      <w:r w:rsidRPr="00163D3E">
        <w:rPr>
          <w:rFonts w:ascii="Arial" w:hAnsi="Arial" w:cs="Arial"/>
          <w:sz w:val="24"/>
          <w:szCs w:val="24"/>
        </w:rPr>
        <w:t xml:space="preserve">өнгө оруулалтын </w:t>
      </w:r>
      <w:r>
        <w:rPr>
          <w:rFonts w:ascii="Arial" w:hAnsi="Arial" w:cs="Arial"/>
          <w:sz w:val="24"/>
          <w:szCs w:val="24"/>
        </w:rPr>
        <w:t>хэлтсийн</w:t>
      </w:r>
      <w:r w:rsidRPr="00163D3E">
        <w:rPr>
          <w:rFonts w:ascii="Arial" w:hAnsi="Arial" w:cs="Arial"/>
          <w:sz w:val="24"/>
          <w:szCs w:val="24"/>
        </w:rPr>
        <w:t xml:space="preserve"> дарга </w:t>
      </w:r>
      <w:r w:rsidRPr="00163D3E">
        <w:rPr>
          <w:rFonts w:ascii="Arial" w:hAnsi="Arial" w:cs="Arial"/>
          <w:sz w:val="24"/>
          <w:szCs w:val="24"/>
          <w:lang w:val="mn-MN"/>
        </w:rPr>
        <w:t>Э.Адъ</w:t>
      </w:r>
      <w:r>
        <w:rPr>
          <w:rFonts w:ascii="Arial" w:hAnsi="Arial" w:cs="Arial"/>
          <w:sz w:val="24"/>
          <w:szCs w:val="24"/>
          <w:lang w:val="mn-MN"/>
        </w:rPr>
        <w:t>я</w:t>
      </w:r>
      <w:r w:rsidRPr="00163D3E">
        <w:rPr>
          <w:rFonts w:ascii="Arial" w:hAnsi="Arial" w:cs="Arial"/>
          <w:sz w:val="24"/>
          <w:szCs w:val="24"/>
          <w:lang w:val="mn-MN"/>
        </w:rPr>
        <w:t>а</w:t>
      </w:r>
      <w:r>
        <w:rPr>
          <w:rFonts w:ascii="Arial" w:hAnsi="Arial" w:cs="Arial"/>
          <w:sz w:val="24"/>
          <w:szCs w:val="24"/>
          <w:lang w:val="mn-MN"/>
        </w:rPr>
        <w:t>сүрэн</w:t>
      </w:r>
      <w:r>
        <w:rPr>
          <w:rFonts w:ascii="Arial" w:hAnsi="Arial" w:cs="Arial"/>
          <w:lang w:val="mn-MN"/>
        </w:rPr>
        <w:t xml:space="preserve"> </w:t>
      </w:r>
      <w:r w:rsidRPr="00163D3E">
        <w:rPr>
          <w:rFonts w:ascii="Arial" w:hAnsi="Arial" w:cs="Arial"/>
          <w:sz w:val="24"/>
          <w:szCs w:val="24"/>
          <w:lang w:val="mn-MN"/>
        </w:rPr>
        <w:t>нар оролцов.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даргын албан үүргийг түр орлон гүйцэтгэгч Ц.Батбаатар, мөн хэлтсийн Боловсрол, соёл, шинжлэх ухаан, спортын байнгын хороо хариуцсан референт Н.Монголмаа, Хяналт шалгалт, үнэлгээний газрын Төсвийн хяналт, шинжилгээний хэлтсийн даргын албан үүргийг түр орлон гүйцэтгэгч Д.Эрдэнэсамбуу, мөн хэлтсийн референт С.Төрмөнх нар байлцав.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Ажлын хэсгийн тайланг ажлын хэсгийн ахлагч, Улсын Их Хурлын гишүүн Х.Ганхуяг танилцуулав.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hAnsi="Arial" w:cs="Arial"/>
          <w:sz w:val="24"/>
          <w:szCs w:val="24"/>
          <w:lang w:val="mn-MN"/>
        </w:rPr>
      </w:pPr>
      <w:r>
        <w:rPr>
          <w:rFonts w:ascii="Arial" w:eastAsia="Times New Roman" w:hAnsi="Arial" w:cs="Arial"/>
          <w:sz w:val="24"/>
          <w:szCs w:val="24"/>
        </w:rPr>
        <w:t xml:space="preserve">Тайлантай холбогдуулан Улсын Их Хурлын гишүүн Б.Баярсайхан, Б.Пүрэвдорж, С.Чинзориг, Б.Жаргалмаа, Ж.Батжаргал, Ш.Раднаасэд, Л.Энх-Амгалан, Ё.Баатарбилэг, Ц.Сандаг-Очир нарын тавьсан асуултад ажлын хэсгийн ахлагч, Улсын Их Хурлын гишүүн Х.Ганхуяг, Улсын Их Хурлын гишүүн, Боловсрол, шинжлэх ухааны </w:t>
      </w:r>
      <w:r>
        <w:rPr>
          <w:rFonts w:ascii="Arial" w:eastAsia="Times New Roman" w:hAnsi="Arial" w:cs="Arial"/>
          <w:sz w:val="24"/>
          <w:szCs w:val="24"/>
        </w:rPr>
        <w:lastRenderedPageBreak/>
        <w:t xml:space="preserve">сайд Л.Энх-Амгалан, </w:t>
      </w:r>
      <w:r w:rsidRPr="00163D3E">
        <w:rPr>
          <w:rFonts w:ascii="Arial" w:hAnsi="Arial" w:cs="Arial"/>
          <w:color w:val="000000"/>
          <w:sz w:val="24"/>
          <w:szCs w:val="24"/>
          <w:lang w:val="x-none"/>
        </w:rPr>
        <w:t>Соёлын дэд сайд</w:t>
      </w:r>
      <w:r w:rsidRPr="00163D3E">
        <w:rPr>
          <w:rFonts w:ascii="Arial" w:hAnsi="Arial" w:cs="Arial"/>
          <w:sz w:val="24"/>
          <w:szCs w:val="24"/>
        </w:rPr>
        <w:t xml:space="preserve"> М.Батбаяр, </w:t>
      </w:r>
      <w:r w:rsidRPr="00163D3E">
        <w:rPr>
          <w:rFonts w:ascii="Arial" w:hAnsi="Arial" w:cs="Arial"/>
          <w:noProof/>
          <w:color w:val="000000" w:themeColor="text1"/>
          <w:sz w:val="24"/>
          <w:szCs w:val="24"/>
        </w:rPr>
        <w:t xml:space="preserve">Монгол Улсын Ерөнхий аудиторын орлогчийн албан үүргийг түр орлон гүйцэтгэгч Ц.Наранчимэг, </w:t>
      </w:r>
      <w:r w:rsidRPr="00163D3E">
        <w:rPr>
          <w:rFonts w:ascii="Arial" w:hAnsi="Arial" w:cs="Arial"/>
          <w:sz w:val="24"/>
          <w:szCs w:val="24"/>
          <w:lang w:val="mn-MN"/>
        </w:rPr>
        <w:t>Төрийн худалдан авах ажиллагааны газрын дарг</w:t>
      </w:r>
      <w:r>
        <w:rPr>
          <w:rFonts w:ascii="Arial" w:hAnsi="Arial" w:cs="Arial"/>
          <w:sz w:val="24"/>
          <w:szCs w:val="24"/>
          <w:lang w:val="mn-MN"/>
        </w:rPr>
        <w:t>ын албан үүргийг түр орлон гүйцэтгэгч</w:t>
      </w:r>
      <w:r w:rsidRPr="00163D3E">
        <w:rPr>
          <w:rFonts w:ascii="Arial" w:hAnsi="Arial" w:cs="Arial"/>
          <w:sz w:val="24"/>
          <w:szCs w:val="24"/>
          <w:lang w:val="mn-MN"/>
        </w:rPr>
        <w:t xml:space="preserve"> Х.Улам-Өрнөх,</w:t>
      </w:r>
      <w:r w:rsidRPr="00163D3E">
        <w:rPr>
          <w:rFonts w:ascii="Arial" w:hAnsi="Arial" w:cs="Arial"/>
          <w:sz w:val="24"/>
          <w:szCs w:val="24"/>
        </w:rPr>
        <w:t xml:space="preserve"> </w:t>
      </w:r>
      <w:r w:rsidRPr="00163D3E">
        <w:rPr>
          <w:rFonts w:ascii="Arial" w:hAnsi="Arial" w:cs="Arial"/>
          <w:sz w:val="24"/>
          <w:szCs w:val="24"/>
          <w:lang w:val="mn-MN"/>
        </w:rPr>
        <w:t>мөн газрын Цахим худалдан авах</w:t>
      </w:r>
      <w:r>
        <w:rPr>
          <w:rFonts w:ascii="Arial" w:hAnsi="Arial" w:cs="Arial"/>
          <w:sz w:val="24"/>
          <w:szCs w:val="24"/>
          <w:lang w:val="mn-MN"/>
        </w:rPr>
        <w:t xml:space="preserve"> ажиллагаа,</w:t>
      </w:r>
      <w:r w:rsidRPr="00163D3E">
        <w:rPr>
          <w:rFonts w:ascii="Arial" w:hAnsi="Arial" w:cs="Arial"/>
          <w:sz w:val="24"/>
          <w:szCs w:val="24"/>
          <w:lang w:val="mn-MN"/>
        </w:rPr>
        <w:t xml:space="preserve"> мэдээлл</w:t>
      </w:r>
      <w:r>
        <w:rPr>
          <w:rFonts w:ascii="Arial" w:hAnsi="Arial" w:cs="Arial"/>
          <w:sz w:val="24"/>
          <w:szCs w:val="24"/>
          <w:lang w:val="mn-MN"/>
        </w:rPr>
        <w:t>ийн</w:t>
      </w:r>
      <w:r w:rsidRPr="00163D3E">
        <w:rPr>
          <w:rFonts w:ascii="Arial" w:hAnsi="Arial" w:cs="Arial"/>
          <w:sz w:val="24"/>
          <w:szCs w:val="24"/>
          <w:lang w:val="mn-MN"/>
        </w:rPr>
        <w:t xml:space="preserve"> технологийн хэлтсийн дарга Н.Цэрэнсамбуу</w:t>
      </w:r>
      <w:r>
        <w:rPr>
          <w:rFonts w:ascii="Arial" w:hAnsi="Arial" w:cs="Arial"/>
          <w:sz w:val="24"/>
          <w:szCs w:val="24"/>
          <w:lang w:val="mn-MN"/>
        </w:rPr>
        <w:t xml:space="preserve"> нар хариулж, тайлбар хийв.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 гишүүн Г.Мөнхцэцэг, Б.Баярсайхан нар үг хэлэв.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 гишүүн Ш.Раднаасэд, Ё.Баатарбилэг, Л.Энх-Амгалан нар  горимын санал гаргав.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w:t>
      </w:r>
      <w:r w:rsidRPr="00007F3B">
        <w:rPr>
          <w:rFonts w:ascii="Arial" w:eastAsia="Times New Roman" w:hAnsi="Arial" w:cs="Arial"/>
          <w:sz w:val="24"/>
          <w:szCs w:val="24"/>
        </w:rPr>
        <w:t xml:space="preserve"> гишүүд </w:t>
      </w:r>
      <w:r>
        <w:rPr>
          <w:rFonts w:ascii="Arial" w:eastAsia="Times New Roman" w:hAnsi="Arial" w:cs="Arial"/>
          <w:sz w:val="24"/>
          <w:szCs w:val="24"/>
        </w:rPr>
        <w:t>Б</w:t>
      </w:r>
      <w:r w:rsidRPr="00007F3B">
        <w:rPr>
          <w:rFonts w:ascii="Arial" w:eastAsia="Times New Roman" w:hAnsi="Arial" w:cs="Arial"/>
          <w:sz w:val="24"/>
          <w:szCs w:val="24"/>
        </w:rPr>
        <w:t xml:space="preserve">оловсрол, соёл, шинжлэх ухаан, спортын салбарын </w:t>
      </w:r>
      <w:r>
        <w:rPr>
          <w:rFonts w:ascii="Arial" w:eastAsia="Times New Roman" w:hAnsi="Arial" w:cs="Arial"/>
          <w:sz w:val="24"/>
          <w:szCs w:val="24"/>
        </w:rPr>
        <w:t>2021</w:t>
      </w:r>
      <w:r w:rsidRPr="00007F3B">
        <w:rPr>
          <w:rFonts w:ascii="Arial" w:eastAsia="Times New Roman" w:hAnsi="Arial" w:cs="Arial"/>
          <w:sz w:val="24"/>
          <w:szCs w:val="24"/>
        </w:rPr>
        <w:t xml:space="preserve"> онд төсвийн хөрөнгө оруулалтаар хийгдэх төсөл</w:t>
      </w:r>
      <w:r>
        <w:rPr>
          <w:rFonts w:ascii="Arial" w:eastAsia="Times New Roman" w:hAnsi="Arial" w:cs="Arial"/>
          <w:sz w:val="24"/>
          <w:szCs w:val="24"/>
        </w:rPr>
        <w:t>,</w:t>
      </w:r>
      <w:r w:rsidRPr="00007F3B">
        <w:rPr>
          <w:rFonts w:ascii="Arial" w:eastAsia="Times New Roman" w:hAnsi="Arial" w:cs="Arial"/>
          <w:sz w:val="24"/>
          <w:szCs w:val="24"/>
        </w:rPr>
        <w:t xml:space="preserve"> арга хэмжээний худалдан авах ажиллагааны явц байдалтай танилцан шалгаж, санал, дүгнэлт гаргах, шийдвэрийн төсөл боловсруулах үүрэг бүхий </w:t>
      </w:r>
      <w:r>
        <w:rPr>
          <w:rFonts w:ascii="Arial" w:eastAsia="Times New Roman" w:hAnsi="Arial" w:cs="Arial"/>
          <w:sz w:val="24"/>
          <w:szCs w:val="24"/>
        </w:rPr>
        <w:t>Б</w:t>
      </w:r>
      <w:r w:rsidRPr="00007F3B">
        <w:rPr>
          <w:rFonts w:ascii="Arial" w:eastAsia="Times New Roman" w:hAnsi="Arial" w:cs="Arial"/>
          <w:sz w:val="24"/>
          <w:szCs w:val="24"/>
        </w:rPr>
        <w:t>оловсрол</w:t>
      </w:r>
      <w:r>
        <w:rPr>
          <w:rFonts w:ascii="Arial" w:eastAsia="Times New Roman" w:hAnsi="Arial" w:cs="Arial"/>
          <w:sz w:val="24"/>
          <w:szCs w:val="24"/>
        </w:rPr>
        <w:t>,</w:t>
      </w:r>
      <w:r w:rsidRPr="00007F3B">
        <w:rPr>
          <w:rFonts w:ascii="Arial" w:eastAsia="Times New Roman" w:hAnsi="Arial" w:cs="Arial"/>
          <w:sz w:val="24"/>
          <w:szCs w:val="24"/>
        </w:rPr>
        <w:t xml:space="preserve"> соёл, шинжлэх ухаан, спортын байнгын хороо болон </w:t>
      </w:r>
      <w:r>
        <w:rPr>
          <w:rFonts w:ascii="Arial" w:eastAsia="Times New Roman" w:hAnsi="Arial" w:cs="Arial"/>
          <w:sz w:val="24"/>
          <w:szCs w:val="24"/>
        </w:rPr>
        <w:t>Т</w:t>
      </w:r>
      <w:r w:rsidRPr="00007F3B">
        <w:rPr>
          <w:rFonts w:ascii="Arial" w:eastAsia="Times New Roman" w:hAnsi="Arial" w:cs="Arial"/>
          <w:sz w:val="24"/>
          <w:szCs w:val="24"/>
        </w:rPr>
        <w:t>өсвийн байнгын хорооны хамтарсан ажлын хэсгийн тайланг сонслоо.</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Улсын Их Хурлын</w:t>
      </w:r>
      <w:r w:rsidRPr="00007F3B">
        <w:rPr>
          <w:rFonts w:ascii="Arial" w:eastAsia="Times New Roman" w:hAnsi="Arial" w:cs="Arial"/>
          <w:sz w:val="24"/>
          <w:szCs w:val="24"/>
        </w:rPr>
        <w:t xml:space="preserve"> гишүүдийн гаргасан саналыг </w:t>
      </w:r>
      <w:r>
        <w:rPr>
          <w:rFonts w:ascii="Arial" w:eastAsia="Times New Roman" w:hAnsi="Arial" w:cs="Arial"/>
          <w:sz w:val="24"/>
          <w:szCs w:val="24"/>
        </w:rPr>
        <w:t xml:space="preserve">тусгаж, Байнгын хорооны </w:t>
      </w:r>
      <w:r w:rsidRPr="00007F3B">
        <w:rPr>
          <w:rFonts w:ascii="Arial" w:eastAsia="Times New Roman" w:hAnsi="Arial" w:cs="Arial"/>
          <w:sz w:val="24"/>
          <w:szCs w:val="24"/>
        </w:rPr>
        <w:t>тогтоолын төсл</w:t>
      </w:r>
      <w:r>
        <w:rPr>
          <w:rFonts w:ascii="Arial" w:eastAsia="Times New Roman" w:hAnsi="Arial" w:cs="Arial"/>
          <w:sz w:val="24"/>
          <w:szCs w:val="24"/>
        </w:rPr>
        <w:t>ийг</w:t>
      </w:r>
      <w:r w:rsidRPr="00007F3B">
        <w:rPr>
          <w:rFonts w:ascii="Arial" w:eastAsia="Times New Roman" w:hAnsi="Arial" w:cs="Arial"/>
          <w:sz w:val="24"/>
          <w:szCs w:val="24"/>
        </w:rPr>
        <w:t xml:space="preserve"> </w:t>
      </w:r>
      <w:r>
        <w:rPr>
          <w:rFonts w:ascii="Arial" w:eastAsia="Times New Roman" w:hAnsi="Arial" w:cs="Arial"/>
          <w:sz w:val="24"/>
          <w:szCs w:val="24"/>
        </w:rPr>
        <w:t>дараагийн хуралдаанаар хэлэлцэхээр хойшлуулав.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Хамтарсан хуралдаанаар 1 асуудал хэлэлцэв.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i/>
          <w:sz w:val="24"/>
          <w:szCs w:val="24"/>
        </w:rPr>
      </w:pPr>
      <w:r>
        <w:rPr>
          <w:rFonts w:ascii="Arial" w:eastAsia="Times New Roman" w:hAnsi="Arial" w:cs="Arial"/>
          <w:i/>
          <w:sz w:val="24"/>
          <w:szCs w:val="24"/>
        </w:rPr>
        <w:t>Хуралдаан 1 цаг 20 минут үргэлжилж, 37 гишүүнээс 28 гишүүн хүрэлцэн ирж, 75.7 хувийн ирцтэйгээр 13 цаг 43 минутад өндөрлөв.</w:t>
      </w: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i/>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i/>
          <w:sz w:val="24"/>
          <w:szCs w:val="24"/>
        </w:rPr>
      </w:pPr>
    </w:p>
    <w:p w:rsidR="001135C0" w:rsidRDefault="001135C0" w:rsidP="001135C0">
      <w:pPr>
        <w:spacing w:before="100" w:beforeAutospacing="1" w:after="100" w:afterAutospacing="1" w:line="240" w:lineRule="auto"/>
        <w:ind w:firstLine="567"/>
        <w:contextualSpacing/>
        <w:jc w:val="both"/>
        <w:rPr>
          <w:rFonts w:ascii="Arial" w:eastAsia="Times New Roman" w:hAnsi="Arial" w:cs="Arial"/>
          <w:i/>
          <w:sz w:val="24"/>
          <w:szCs w:val="24"/>
        </w:rPr>
      </w:pPr>
    </w:p>
    <w:p w:rsidR="001135C0" w:rsidRDefault="001135C0" w:rsidP="001135C0">
      <w:pPr>
        <w:pStyle w:val="LO-normal"/>
        <w:spacing w:line="240" w:lineRule="auto"/>
        <w:ind w:firstLine="567"/>
        <w:contextualSpacing/>
        <w:rPr>
          <w:rFonts w:ascii="Arial" w:eastAsia="Times New Roman" w:hAnsi="Arial" w:cs="Arial"/>
          <w:b/>
          <w:sz w:val="24"/>
          <w:szCs w:val="24"/>
        </w:rPr>
      </w:pPr>
      <w:r>
        <w:rPr>
          <w:rFonts w:ascii="Arial" w:eastAsia="Times New Roman" w:hAnsi="Arial" w:cs="Arial"/>
          <w:b/>
          <w:sz w:val="24"/>
          <w:szCs w:val="24"/>
        </w:rPr>
        <w:t xml:space="preserve">  Тэмдэглэлтэй танилцсан:</w:t>
      </w:r>
    </w:p>
    <w:p w:rsidR="001135C0" w:rsidRDefault="001135C0" w:rsidP="001135C0">
      <w:pPr>
        <w:pStyle w:val="LO-normal"/>
        <w:spacing w:line="240" w:lineRule="auto"/>
        <w:contextualSpacing/>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БОЛОВСРОЛ, СОЁЛ, ШИНЖЛЭХ</w:t>
      </w:r>
    </w:p>
    <w:p w:rsidR="001135C0" w:rsidRDefault="001135C0" w:rsidP="001135C0">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УХААН, СПОРТЫН БАЙНГЫН</w:t>
      </w:r>
    </w:p>
    <w:p w:rsidR="001135C0" w:rsidRDefault="001135C0" w:rsidP="001135C0">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ХОРООНЫ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Г.ДАМДИННЯМ</w:t>
      </w:r>
    </w:p>
    <w:p w:rsidR="001135C0" w:rsidRDefault="001135C0" w:rsidP="001135C0">
      <w:pPr>
        <w:pStyle w:val="LO-normal"/>
        <w:spacing w:line="240" w:lineRule="auto"/>
        <w:contextualSpacing/>
        <w:rPr>
          <w:rFonts w:ascii="Arial" w:eastAsia="Times New Roman" w:hAnsi="Arial" w:cs="Arial"/>
          <w:sz w:val="24"/>
          <w:szCs w:val="24"/>
        </w:rPr>
      </w:pPr>
    </w:p>
    <w:p w:rsidR="001135C0" w:rsidRDefault="001135C0" w:rsidP="001135C0">
      <w:pPr>
        <w:pStyle w:val="LO-normal"/>
        <w:spacing w:line="240" w:lineRule="auto"/>
        <w:contextualSpacing/>
        <w:rPr>
          <w:rFonts w:ascii="Arial" w:eastAsia="Times New Roman" w:hAnsi="Arial" w:cs="Arial"/>
          <w:sz w:val="24"/>
          <w:szCs w:val="24"/>
        </w:rPr>
      </w:pPr>
    </w:p>
    <w:p w:rsidR="001135C0" w:rsidRDefault="001135C0" w:rsidP="001135C0">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ТӨСВИЙН БАЙНГЫН</w:t>
      </w:r>
    </w:p>
    <w:p w:rsidR="001135C0" w:rsidRDefault="001135C0" w:rsidP="001135C0">
      <w:pPr>
        <w:pStyle w:val="LO-normal"/>
        <w:spacing w:line="240" w:lineRule="auto"/>
        <w:contextualSpacing/>
        <w:rPr>
          <w:rFonts w:ascii="Arial" w:eastAsia="Times New Roman" w:hAnsi="Arial" w:cs="Arial"/>
          <w:sz w:val="24"/>
          <w:szCs w:val="24"/>
        </w:rPr>
      </w:pPr>
      <w:r>
        <w:rPr>
          <w:rFonts w:ascii="Arial" w:eastAsia="Times New Roman" w:hAnsi="Arial" w:cs="Arial"/>
          <w:sz w:val="24"/>
          <w:szCs w:val="24"/>
        </w:rPr>
        <w:tab/>
        <w:t>ХОРООНЫ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Ч.ХҮРЭЛБААТАР</w:t>
      </w:r>
    </w:p>
    <w:p w:rsidR="001135C0" w:rsidRPr="00ED701A" w:rsidRDefault="001135C0" w:rsidP="001135C0">
      <w:pPr>
        <w:pStyle w:val="LO-normal"/>
        <w:spacing w:line="240" w:lineRule="auto"/>
        <w:contextualSpacing/>
        <w:rPr>
          <w:rFonts w:ascii="Arial" w:eastAsia="Times New Roman" w:hAnsi="Arial" w:cs="Arial"/>
          <w:sz w:val="24"/>
          <w:szCs w:val="24"/>
        </w:rPr>
      </w:pPr>
    </w:p>
    <w:p w:rsidR="001135C0" w:rsidRDefault="001135C0" w:rsidP="001135C0">
      <w:pPr>
        <w:pStyle w:val="LO-normal"/>
        <w:spacing w:line="240" w:lineRule="auto"/>
        <w:rPr>
          <w:rFonts w:ascii="Arial" w:eastAsia="Times New Roman" w:hAnsi="Arial" w:cs="Arial"/>
          <w:i/>
          <w:sz w:val="24"/>
          <w:szCs w:val="24"/>
        </w:rPr>
      </w:pPr>
    </w:p>
    <w:p w:rsidR="001135C0" w:rsidRDefault="001135C0" w:rsidP="001135C0">
      <w:pPr>
        <w:pStyle w:val="LO-normal"/>
        <w:spacing w:line="240" w:lineRule="auto"/>
        <w:contextualSpacing/>
        <w:rPr>
          <w:rFonts w:ascii="Arial" w:eastAsia="Times New Roman" w:hAnsi="Arial" w:cs="Arial"/>
          <w:b/>
          <w:sz w:val="24"/>
          <w:szCs w:val="24"/>
        </w:rPr>
      </w:pPr>
      <w:r>
        <w:rPr>
          <w:rFonts w:ascii="Arial" w:eastAsia="Times New Roman" w:hAnsi="Arial" w:cs="Arial"/>
          <w:i/>
          <w:sz w:val="24"/>
          <w:szCs w:val="24"/>
        </w:rPr>
        <w:tab/>
      </w:r>
      <w:r>
        <w:rPr>
          <w:rFonts w:ascii="Arial" w:eastAsia="Times New Roman" w:hAnsi="Arial" w:cs="Arial"/>
          <w:b/>
          <w:sz w:val="24"/>
          <w:szCs w:val="24"/>
        </w:rPr>
        <w:t>Тэмдэглэл хөтөлсөн:</w:t>
      </w:r>
    </w:p>
    <w:p w:rsidR="001135C0" w:rsidRDefault="001135C0" w:rsidP="001135C0">
      <w:pPr>
        <w:pStyle w:val="LO-normal"/>
        <w:spacing w:line="240" w:lineRule="auto"/>
        <w:contextualSpacing/>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ХУРАЛДААНЫ ТЭМДЭГЛЭЛ</w:t>
      </w:r>
    </w:p>
    <w:p w:rsidR="001135C0" w:rsidRDefault="001135C0" w:rsidP="001135C0">
      <w:pPr>
        <w:pStyle w:val="LO-normal"/>
        <w:spacing w:line="240" w:lineRule="auto"/>
        <w:contextualSpacing/>
        <w:rPr>
          <w:rFonts w:ascii="Arial" w:hAnsi="Arial" w:cs="Arial"/>
          <w:i/>
          <w:color w:val="000000"/>
          <w:sz w:val="24"/>
          <w:szCs w:val="24"/>
        </w:rPr>
      </w:pPr>
      <w:r>
        <w:rPr>
          <w:rFonts w:ascii="Arial" w:eastAsia="Times New Roman" w:hAnsi="Arial" w:cs="Arial"/>
          <w:sz w:val="24"/>
          <w:szCs w:val="24"/>
        </w:rPr>
        <w:tab/>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864EE">
        <w:rPr>
          <w:rFonts w:ascii="Arial" w:eastAsia="Times New Roman" w:hAnsi="Arial" w:cs="Arial"/>
          <w:color w:val="000000"/>
          <w:sz w:val="24"/>
          <w:szCs w:val="24"/>
        </w:rPr>
        <w:t>Б.БАТГЭРЭЛ</w:t>
      </w:r>
    </w:p>
    <w:p w:rsidR="001135C0" w:rsidRDefault="001135C0" w:rsidP="001135C0"/>
    <w:p w:rsidR="001135C0" w:rsidRDefault="001135C0">
      <w:pPr>
        <w:spacing w:after="0" w:line="240" w:lineRule="auto"/>
        <w:rPr>
          <w:rFonts w:ascii="Arial" w:hAnsi="Arial" w:cs="Arial"/>
          <w:b/>
          <w:sz w:val="24"/>
          <w:szCs w:val="24"/>
        </w:rPr>
      </w:pPr>
      <w:r>
        <w:rPr>
          <w:rFonts w:ascii="Arial" w:hAnsi="Arial" w:cs="Arial"/>
          <w:b/>
          <w:sz w:val="24"/>
          <w:szCs w:val="24"/>
        </w:rPr>
        <w:br w:type="page"/>
      </w:r>
    </w:p>
    <w:p w:rsidR="0034566D" w:rsidRDefault="00FD15E5" w:rsidP="0044761A">
      <w:pPr>
        <w:spacing w:before="100" w:beforeAutospacing="1" w:after="100" w:afterAutospacing="1" w:line="240" w:lineRule="auto"/>
        <w:ind w:firstLine="567"/>
        <w:contextualSpacing/>
        <w:jc w:val="center"/>
        <w:rPr>
          <w:rFonts w:ascii="Arial" w:hAnsi="Arial" w:cs="Arial"/>
          <w:b/>
          <w:color w:val="000000"/>
          <w:sz w:val="24"/>
          <w:szCs w:val="24"/>
          <w:lang w:val="mn-MN"/>
        </w:rPr>
      </w:pPr>
      <w:r w:rsidRPr="00004B15">
        <w:rPr>
          <w:rFonts w:ascii="Arial" w:hAnsi="Arial" w:cs="Arial"/>
          <w:b/>
          <w:sz w:val="24"/>
          <w:szCs w:val="24"/>
        </w:rPr>
        <w:lastRenderedPageBreak/>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 xml:space="preserve">ИХ ХУРЛЫН 2021 ОНЫ НАМРЫН ЭЭЛЖИТ ЧУУЛГАНЫ БОЛОВСРОЛ, СОЁЛ, ШИНЖЛЭХ УХААН, СПОРТЫН </w:t>
      </w:r>
      <w:r w:rsidR="0034566D">
        <w:rPr>
          <w:rFonts w:ascii="Arial" w:hAnsi="Arial" w:cs="Arial"/>
          <w:b/>
          <w:color w:val="000000"/>
          <w:sz w:val="24"/>
          <w:szCs w:val="24"/>
          <w:lang w:val="mn-MN"/>
        </w:rPr>
        <w:t xml:space="preserve">БОЛОН ТӨСВИЙН </w:t>
      </w:r>
      <w:r w:rsidRPr="00004B15">
        <w:rPr>
          <w:rFonts w:ascii="Arial" w:hAnsi="Arial" w:cs="Arial"/>
          <w:b/>
          <w:color w:val="000000"/>
          <w:sz w:val="24"/>
          <w:szCs w:val="24"/>
          <w:lang w:val="mn-MN"/>
        </w:rPr>
        <w:t>БАЙНГЫН ХОРОО</w:t>
      </w:r>
      <w:r w:rsidR="0034566D">
        <w:rPr>
          <w:rFonts w:ascii="Arial" w:hAnsi="Arial" w:cs="Arial"/>
          <w:b/>
          <w:color w:val="000000"/>
          <w:sz w:val="24"/>
          <w:szCs w:val="24"/>
          <w:lang w:val="mn-MN"/>
        </w:rPr>
        <w:t>Д</w:t>
      </w:r>
      <w:r w:rsidRPr="00004B15">
        <w:rPr>
          <w:rFonts w:ascii="Arial" w:hAnsi="Arial" w:cs="Arial"/>
          <w:b/>
          <w:color w:val="000000"/>
          <w:sz w:val="24"/>
          <w:szCs w:val="24"/>
          <w:lang w:val="mn-MN"/>
        </w:rPr>
        <w:t>Ы</w:t>
      </w:r>
      <w:r w:rsidR="0034566D">
        <w:rPr>
          <w:rFonts w:ascii="Arial" w:hAnsi="Arial" w:cs="Arial"/>
          <w:b/>
          <w:color w:val="000000"/>
          <w:sz w:val="24"/>
          <w:szCs w:val="24"/>
          <w:lang w:val="mn-MN"/>
        </w:rPr>
        <w:t>Н</w:t>
      </w:r>
      <w:r w:rsidRPr="00004B15">
        <w:rPr>
          <w:rFonts w:ascii="Arial" w:hAnsi="Arial" w:cs="Arial"/>
          <w:b/>
          <w:color w:val="000000"/>
          <w:sz w:val="24"/>
          <w:szCs w:val="24"/>
          <w:lang w:val="mn-MN"/>
        </w:rPr>
        <w:t xml:space="preserve"> 10 ДУГААР САРЫН 19-НИЙ ӨДӨР /МЯГМАР ГАРАГ/-ИЙН </w:t>
      </w:r>
      <w:r w:rsidR="005554FE">
        <w:rPr>
          <w:rFonts w:ascii="Arial" w:hAnsi="Arial" w:cs="Arial"/>
          <w:b/>
          <w:color w:val="000000"/>
          <w:sz w:val="24"/>
          <w:szCs w:val="24"/>
          <w:lang w:val="mn-MN"/>
        </w:rPr>
        <w:t xml:space="preserve">ХАМТАРСАН </w:t>
      </w:r>
      <w:bookmarkStart w:id="0" w:name="_GoBack"/>
      <w:bookmarkEnd w:id="0"/>
      <w:r w:rsidRPr="00004B15">
        <w:rPr>
          <w:rFonts w:ascii="Arial" w:hAnsi="Arial" w:cs="Arial"/>
          <w:b/>
          <w:color w:val="000000"/>
          <w:sz w:val="24"/>
          <w:szCs w:val="24"/>
          <w:lang w:val="mn-MN"/>
        </w:rPr>
        <w:t>ХУРАЛДААНЫ ДЭЛГЭРЭНГҮЙ ТЭМДЭГЛЭЛ</w:t>
      </w:r>
    </w:p>
    <w:p w:rsidR="0044761A" w:rsidRPr="0044761A" w:rsidRDefault="00377002" w:rsidP="0044761A">
      <w:pPr>
        <w:spacing w:line="240" w:lineRule="auto"/>
        <w:ind w:firstLine="567"/>
        <w:jc w:val="both"/>
        <w:rPr>
          <w:rFonts w:eastAsia="Times New Roman"/>
          <w:color w:val="000000"/>
          <w:lang w:eastAsia="en-US" w:bidi="ar-SA"/>
        </w:rPr>
      </w:pPr>
      <w:r w:rsidRPr="00007F3B">
        <w:rPr>
          <w:rFonts w:ascii="Arial" w:eastAsia="Times New Roman" w:hAnsi="Arial" w:cs="Arial"/>
          <w:sz w:val="24"/>
          <w:szCs w:val="24"/>
        </w:rPr>
        <w:br/>
      </w:r>
      <w:r w:rsidR="00C84B19" w:rsidRPr="00007F3B">
        <w:rPr>
          <w:rFonts w:ascii="Arial" w:eastAsia="Times New Roman" w:hAnsi="Arial" w:cs="Arial"/>
          <w:sz w:val="24"/>
          <w:szCs w:val="24"/>
        </w:rPr>
        <w:t xml:space="preserve">      </w:t>
      </w:r>
      <w:r w:rsidR="0034566D">
        <w:rPr>
          <w:rFonts w:ascii="Arial" w:eastAsia="Times New Roman" w:hAnsi="Arial" w:cs="Arial"/>
          <w:sz w:val="24"/>
          <w:szCs w:val="24"/>
        </w:rPr>
        <w:tab/>
      </w:r>
      <w:r w:rsidR="0044761A" w:rsidRPr="0044761A">
        <w:rPr>
          <w:rFonts w:ascii="Arial" w:eastAsia="Times New Roman" w:hAnsi="Arial" w:cs="Arial"/>
          <w:b/>
          <w:bCs/>
          <w:color w:val="000000"/>
          <w:sz w:val="24"/>
          <w:szCs w:val="24"/>
          <w:lang w:eastAsia="en-US" w:bidi="ar-SA"/>
        </w:rPr>
        <w:t>Г.Дамдинням:</w:t>
      </w:r>
      <w:r w:rsidR="0044761A" w:rsidRPr="0044761A">
        <w:rPr>
          <w:rFonts w:ascii="Arial" w:eastAsia="Times New Roman" w:hAnsi="Arial" w:cs="Arial"/>
          <w:color w:val="000000"/>
          <w:sz w:val="24"/>
          <w:szCs w:val="24"/>
          <w:lang w:eastAsia="en-US" w:bidi="ar-SA"/>
        </w:rPr>
        <w:t> Боловсрол соёл шинжлэх ухаан, спортын болон төсвийн байнгын хорооны 2021 оны 10 дугаар сарын 19-ний өдрийн хамтарсан хуралдааны ирц ирвэл зохих 37 гишүүнээс 19 гишүүн хүрэлцэн ирснээр бүрдлээ. Хурлаа эхэлье.</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Хэлэлцэх асуудлаа танилцуулъя.</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танилцан шалгаж, санал, дүгнэлт гаргах, шийдвэрийн төсөл боловсруулах үүрэг бүхий Боловсрол соёл, шинжлэх ухаан, спортын байнгын хороо болон Төсвийн байнгын хорооны хамтарсан ажлын хэсгийн тайланг хэлэлцэнэ.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Хэлэлцэх асуудал дээр саналтай гишүүн байна уу? Байхгүй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Хэлэлцэх асуудалдаа оръё.</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Үүний өмнө Байнгын хорооны хуралдаанд оролцож байгаа дэд ажлын хэсгийн гишүүдийг танилцуулъя. Соёлын дэд сайд Батбаяр, Монгол Улсын Ерөнхий аудитын орлогчийн албыг түр орлон гүйцэтгэгч Наранчимэг, Төрийн худалдан авах ажиллагааны газрын дарга Улам-Өрнөх, сангийн яамны Төсвийн хөрөнгө оруулалтын газрын дарга Түвдэндорж, Соёлын яамны Хөрөнгө оруулалтын газрын дарга Отгонбат, Биеийн тамир, спортын улсын хорооны дэд дарга Одонбаяр, Төрийн худалдаа айх үйлчилгээний газрын Цахим худалдаа, мэдээллийн технологийн хэлтсийн дарга Цэрэнсамбуу, Биеийн тамир, спортын улсын хорооны хөрөнгө оруулалтын газрын дарга Адъяасамбуу гэсэн ийм хүмүүс оролцож байгаа юм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Асуудалдаа оръё.</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Ажлын хэсгийн тайланг Улсын Их Хурлын гишүүн, ажлын хэсгийн ахлагч Хассуурийн Ганхуяг танилцуулна.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Х.Ганхуяг:</w:t>
      </w:r>
      <w:r w:rsidRPr="0044761A">
        <w:rPr>
          <w:rFonts w:ascii="Arial" w:eastAsia="Times New Roman" w:hAnsi="Arial" w:cs="Arial"/>
          <w:color w:val="000000"/>
          <w:sz w:val="24"/>
          <w:szCs w:val="24"/>
          <w:lang w:eastAsia="en-US" w:bidi="ar-SA"/>
        </w:rPr>
        <w:t> Байнгын хорооны дарга, эрхэм гишүүд 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Боловсрол соёл, шинжлэх ухаан, спортын салбарын 2021 онд төсөв, хөрөнгө оруулалтаар хийгдэх төсөл, арга хэмжээний худалдан авах ажиллагааны явц байдалтай танилцан шалгаж, санал, дүгнэлт гаргах, шийдвэрийн төсөл боловсруулах өөрийнхөө ажлын хэсгийн тайлан.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Монгол Улсын Их Хурлын тухай хуулийн 39 дүгээр зүйлийн 39.14 дэх хэсгийг үндэслэн Монгол Улсын Их Хурлын Боловсрол, соёл, шинжлэх ухаан, спортын болон Төсвийн байнгын хорооны 2021 оны 05 дугаар сарын 25-ны өдрийн 6 дугаар хамтарсан тогтоолоор 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танилцан шалгаж, санал, дүгнэлт гаргах, шийдвэрийн төсөл боловсруулах үүрэг бүхий ажлын хэсгийг Улсын Их Хурлын гишүүн Ганхуяг ахлан, ажлын хэсгийн бүрэлдэхүүнд Улсын Их Хурлын гишүүн Адъяасүрэн, Амартүвшин, Анужин, Мөнхцэцэг, Энхтүвшин нар ажиллав.</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lastRenderedPageBreak/>
        <w:t> Ажлын хэсэгт мэргэжил, арга зүйн туслалцаа үзүүлэх үүрэг бүхий ажлын дэд хэсгийн бүрэлдэхүүнд Боловсрол, соёл, шинжлэх ухаан, спортын болон Төсвийн байнгын хорооны ажлын алба, Улсын Их Хурлын Тамгын газрын Хяналт шалгалт, үнэлгээний газар, Боловсрол, шинжлэх ухааны яам, Сангийн яам, Соёлын яам, Үндэсний аудитын газар, Төрийн худалдан</w:t>
      </w:r>
      <w:r w:rsidRPr="0044761A">
        <w:rPr>
          <w:rFonts w:ascii="Arial" w:eastAsia="Times New Roman" w:hAnsi="Arial" w:cs="Arial"/>
          <w:color w:val="FF0000"/>
          <w:sz w:val="24"/>
          <w:szCs w:val="24"/>
          <w:lang w:eastAsia="en-US" w:bidi="ar-SA"/>
        </w:rPr>
        <w:t> </w:t>
      </w:r>
      <w:r w:rsidRPr="0044761A">
        <w:rPr>
          <w:rFonts w:ascii="Arial" w:eastAsia="Times New Roman" w:hAnsi="Arial" w:cs="Arial"/>
          <w:color w:val="000000"/>
          <w:sz w:val="24"/>
          <w:szCs w:val="24"/>
          <w:lang w:eastAsia="en-US" w:bidi="ar-SA"/>
        </w:rPr>
        <w:t>авах ажиллагааны газар, Биеийн тамир, спортын улсын хороо, нийслэл, аймаг, дүүргийн холбогдох албан тушаалтнууд оролцож 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танилцаж, холбогдох тайлан, тооцоолол, тайлбар, хэлэлцүүлэг, танилцуулгад тусгасан асуудлыг хамруулан ажлын хэсгийн батлагдсан төлөвлөгөөний хүрээнд ажилласан.</w:t>
      </w:r>
    </w:p>
    <w:p w:rsidR="0044761A" w:rsidRPr="0044761A" w:rsidRDefault="0044761A" w:rsidP="0044761A">
      <w:pPr>
        <w:suppressAutoHyphens w:val="0"/>
        <w:spacing w:line="240" w:lineRule="auto"/>
        <w:ind w:left="720" w:firstLine="720"/>
        <w:jc w:val="both"/>
        <w:rPr>
          <w:rFonts w:eastAsia="Times New Roman"/>
          <w:color w:val="000000"/>
          <w:lang w:eastAsia="en-US" w:bidi="ar-SA"/>
        </w:rPr>
      </w:pPr>
      <w:r w:rsidRPr="0044761A">
        <w:rPr>
          <w:rFonts w:ascii="Arial" w:eastAsia="Times New Roman" w:hAnsi="Arial" w:cs="Arial"/>
          <w:i/>
          <w:iCs/>
          <w:color w:val="000000"/>
          <w:sz w:val="24"/>
          <w:szCs w:val="24"/>
          <w:lang w:eastAsia="en-US" w:bidi="ar-SA"/>
        </w:rPr>
        <w:t>Хамрах хүрээ:</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танилцан шалгаж, хуулийн </w:t>
      </w:r>
      <w:r w:rsidRPr="0044761A">
        <w:rPr>
          <w:rFonts w:ascii="Arial" w:eastAsia="Times New Roman" w:hAnsi="Arial" w:cs="Arial"/>
          <w:color w:val="000000"/>
          <w:spacing w:val="-5"/>
          <w:sz w:val="24"/>
          <w:szCs w:val="24"/>
          <w:lang w:eastAsia="en-US" w:bidi="ar-SA"/>
        </w:rPr>
        <w:t>хэрэгжилт, цаашид авах арга хэмжээний талаарх санал, </w:t>
      </w:r>
      <w:r w:rsidRPr="0044761A">
        <w:rPr>
          <w:rFonts w:ascii="Arial" w:eastAsia="Times New Roman" w:hAnsi="Arial" w:cs="Arial"/>
          <w:color w:val="000000"/>
          <w:sz w:val="24"/>
          <w:szCs w:val="24"/>
          <w:lang w:eastAsia="en-US" w:bidi="ar-SA"/>
        </w:rPr>
        <w:t>дүгнэлт боловсруулж, тулгарч буй бэрхшээлтэй асуудлыг тодорхойлоход ажлын хэсгийн зорилт чиглэсэн болно.</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2021 оны 7 дугаар сарын 5-ны өдөр ажлын хэсэг цахимаар болон танхимаар хуралдаж боловсрол, соёл, шинжлэх ухаан, спортын салбарын 2021 оны төсвийн хөрөнгө оруулалт, худалдан авах ажиллагааны талаар Боловсрол шинжлэх ухааны яам, Соёлын яам, Биеийн тамир, спортын улсын хороо, Төрийн худалдан авах ажиллагааны газруудын мэдээлэл, танилцуулгыг сонссон. 2021 оны 07 дугаар сарын 08-ны өдөр Ажлын хэсгийн төлөвлөгөөг баталж, ажлын хэсгийн үйл ажиллагаанд шаардлагатай мэдээллийг холбогдох байгууллагаас авч, нэгтгэн ажлын хэсгийн гишүүдэд мэдээлэл хүргүүлсэн болно. 2021 оны 8 дугаар сарын 3-ны өдөр ажлын хэсгийн ахлагч Ажлын хэсгийн  удирдамжийг баталсан. Төлөвлөгөө болон үйл ажиллагаатай танилцах ажлын удирдамжийн дагуу дараах ажлуудыг хийж гүйцэтгэв.</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1.2021 оны 8 дугаар сарын 5-ны өдөр Улсын Их Хурлын гишүүн, ажлын хэсгийн ахлагч Ганхуяг, Улсын Их Хурлын гишүүн Анужин, ажлын дэд хэсгийн гишүүд Нийслэлийн худалдан авах ажиллагааны газрын үйл ажиллагаатай танилцсан. Нийслэлийн худалдан авах ажиллагааны газрын дарга Энхтайван 2021 улсын төсвийн хөрөнгө оруулалтаар шинээр хэрэгжиж буй төсөл, арга хэмжээ барилга байгууламжийн ажлын тендер шалгаруулалтын явцыг 2021 оны 8 дугаар сарын 5-ны өдрийн байдлаар танилцууллаа.</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 xml:space="preserve">Монгол Улсын 2021 оны төсвийн тухай хуулийн дагуу 67.4 тэрбум төгрөгийн төсөвт өртөгтэй 283 төсөл, арга хэмжээ батлагдсанаас үр дүн гарсан 92 буюу 33 хувь, гэрээ байгуулах эрх олгосон 26  буюу 9 хувь, тендер хүлээн авч байгаа буюу тендер хүлээн авах эцсийн хугацаа дуусаагүй 76 буюу 26 хувь, нээлт хийж үнэлгээ хийж буй 74 буюу 26 хувь, тендер шалгаруулалт эхлээгүй 15 буюу 5 хувь байна. Нийслэлийн худалдан авах ажиллагааны газарт хэрэгжиж байгаа төсвийн төсөл, арга хэмжээний </w:t>
      </w:r>
      <w:r w:rsidRPr="0044761A">
        <w:rPr>
          <w:rFonts w:ascii="Arial" w:eastAsia="Times New Roman" w:hAnsi="Arial" w:cs="Arial"/>
          <w:color w:val="000000"/>
          <w:sz w:val="24"/>
          <w:szCs w:val="24"/>
          <w:lang w:eastAsia="en-US" w:bidi="ar-SA"/>
        </w:rPr>
        <w:lastRenderedPageBreak/>
        <w:t>тендер шалгаруулалтын явцын талаар мэдээлэл сонсож, цаашид авах арга, хэмжээ үйл ажиллагааны талаар санал солилцсон болно.</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before="100" w:beforeAutospacing="1" w:after="100" w:afterAutospacing="1" w:line="240" w:lineRule="auto"/>
        <w:ind w:firstLine="720"/>
        <w:jc w:val="both"/>
        <w:rPr>
          <w:rFonts w:ascii="Verdana" w:eastAsia="Times New Roman" w:hAnsi="Verdana" w:cs="Times New Roman"/>
          <w:color w:val="000000"/>
          <w:sz w:val="27"/>
          <w:szCs w:val="27"/>
          <w:lang w:eastAsia="en-US" w:bidi="ar-SA"/>
        </w:rPr>
      </w:pPr>
      <w:r w:rsidRPr="0044761A">
        <w:rPr>
          <w:rFonts w:ascii="Arial" w:eastAsia="Times New Roman" w:hAnsi="Arial" w:cs="Arial"/>
          <w:color w:val="000000"/>
          <w:sz w:val="24"/>
          <w:szCs w:val="24"/>
          <w:lang w:eastAsia="en-US" w:bidi="ar-SA"/>
        </w:rPr>
        <w:t>2.2021 оны 8 дугаар сарын 6-ны өдөр ажлын хэсгийн гишүүд болон ажлын дэд хэсгийн гишүүд концессын гэрээгээр нийслэлд хэрэгжиж байгаа дараах Бага сургууль, цэцэрлэгийн цогцолбор төсөл, арга хэмжээний явцтай танилцсан. Үүнд  Баянгол дүүрэг, 10-р хороо</w:t>
      </w:r>
      <w:r w:rsidRPr="0044761A">
        <w:rPr>
          <w:rFonts w:ascii="Arial" w:eastAsia="Times New Roman" w:hAnsi="Arial" w:cs="Arial"/>
          <w:color w:val="000000"/>
          <w:sz w:val="27"/>
          <w:szCs w:val="27"/>
          <w:lang w:eastAsia="en-US" w:bidi="ar-SA"/>
        </w:rPr>
        <w:t>, </w:t>
      </w:r>
      <w:r w:rsidRPr="0044761A">
        <w:rPr>
          <w:rFonts w:ascii="Arial" w:eastAsia="Times New Roman" w:hAnsi="Arial" w:cs="Arial"/>
          <w:color w:val="000000"/>
          <w:sz w:val="24"/>
          <w:szCs w:val="24"/>
          <w:lang w:eastAsia="en-US" w:bidi="ar-SA"/>
        </w:rPr>
        <w:t>Бага сургууль, цэцэрлэгийн цогцолбор</w:t>
      </w:r>
      <w:r w:rsidRPr="0044761A">
        <w:rPr>
          <w:rFonts w:ascii="Arial" w:eastAsia="Times New Roman" w:hAnsi="Arial" w:cs="Arial"/>
          <w:color w:val="000000"/>
          <w:sz w:val="27"/>
          <w:szCs w:val="27"/>
          <w:lang w:eastAsia="en-US" w:bidi="ar-SA"/>
        </w:rPr>
        <w:t>, </w:t>
      </w:r>
      <w:r w:rsidRPr="0044761A">
        <w:rPr>
          <w:rFonts w:ascii="Arial" w:eastAsia="Times New Roman" w:hAnsi="Arial" w:cs="Arial"/>
          <w:color w:val="000000"/>
          <w:sz w:val="24"/>
          <w:szCs w:val="24"/>
          <w:lang w:eastAsia="en-US" w:bidi="ar-SA"/>
        </w:rPr>
        <w:t>Улаанбаатар, Сонгинохайрхан дүүрэг,</w:t>
      </w:r>
      <w:r w:rsidRPr="0044761A">
        <w:rPr>
          <w:rFonts w:ascii="Arial" w:eastAsia="Times New Roman" w:hAnsi="Arial" w:cs="Arial"/>
          <w:color w:val="000000"/>
          <w:sz w:val="27"/>
          <w:szCs w:val="27"/>
          <w:lang w:eastAsia="en-US" w:bidi="ar-SA"/>
        </w:rPr>
        <w:t> </w:t>
      </w:r>
      <w:r w:rsidRPr="0044761A">
        <w:rPr>
          <w:rFonts w:ascii="Arial" w:eastAsia="Times New Roman" w:hAnsi="Arial" w:cs="Arial"/>
          <w:color w:val="000000"/>
          <w:sz w:val="24"/>
          <w:szCs w:val="24"/>
          <w:lang w:eastAsia="en-US" w:bidi="ar-SA"/>
        </w:rPr>
        <w:t>Бага сургууль, цэцэрлэгийн цогцолбор</w:t>
      </w:r>
      <w:r w:rsidRPr="0044761A">
        <w:rPr>
          <w:rFonts w:ascii="Arial" w:eastAsia="Times New Roman" w:hAnsi="Arial" w:cs="Arial"/>
          <w:color w:val="000000"/>
          <w:sz w:val="27"/>
          <w:szCs w:val="27"/>
          <w:lang w:eastAsia="en-US" w:bidi="ar-SA"/>
        </w:rPr>
        <w:t>.</w:t>
      </w:r>
    </w:p>
    <w:p w:rsidR="0044761A" w:rsidRPr="0044761A" w:rsidRDefault="0044761A" w:rsidP="0044761A">
      <w:pPr>
        <w:suppressAutoHyphens w:val="0"/>
        <w:spacing w:after="12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Эдгээр төсөл, арга хэмжээнүүдийн үлдэгдэл санхүүжилтийг 2022 оны </w:t>
      </w:r>
      <w:r w:rsidRPr="0044761A">
        <w:rPr>
          <w:rFonts w:ascii="Arial" w:eastAsia="Times New Roman" w:hAnsi="Arial" w:cs="Arial"/>
          <w:color w:val="000000"/>
          <w:lang w:eastAsia="en-US" w:bidi="ar-SA"/>
        </w:rPr>
        <w:t>улсын </w:t>
      </w:r>
      <w:r w:rsidRPr="0044761A">
        <w:rPr>
          <w:rFonts w:ascii="Arial" w:eastAsia="Times New Roman" w:hAnsi="Arial" w:cs="Arial"/>
          <w:color w:val="000000"/>
          <w:sz w:val="24"/>
          <w:szCs w:val="24"/>
          <w:lang w:eastAsia="en-US" w:bidi="ar-SA"/>
        </w:rPr>
        <w:t>төсөвт тусгуулан шийдвэрлэхээр Сангийн яам</w:t>
      </w:r>
      <w:r w:rsidRPr="0044761A">
        <w:rPr>
          <w:rFonts w:ascii="Arial" w:eastAsia="Times New Roman" w:hAnsi="Arial" w:cs="Arial"/>
          <w:color w:val="000000"/>
          <w:lang w:eastAsia="en-US" w:bidi="ar-SA"/>
        </w:rPr>
        <w:t> болон</w:t>
      </w:r>
      <w:r w:rsidRPr="0044761A">
        <w:rPr>
          <w:rFonts w:ascii="Arial" w:eastAsia="Times New Roman" w:hAnsi="Arial" w:cs="Arial"/>
          <w:color w:val="000000"/>
          <w:sz w:val="24"/>
          <w:szCs w:val="24"/>
          <w:lang w:eastAsia="en-US" w:bidi="ar-SA"/>
        </w:rPr>
        <w:t> Боловсрол</w:t>
      </w:r>
      <w:r w:rsidRPr="0044761A">
        <w:rPr>
          <w:rFonts w:ascii="Arial" w:eastAsia="Times New Roman" w:hAnsi="Arial" w:cs="Arial"/>
          <w:color w:val="000000"/>
          <w:lang w:eastAsia="en-US" w:bidi="ar-SA"/>
        </w:rPr>
        <w:t>,</w:t>
      </w:r>
      <w:r w:rsidRPr="0044761A">
        <w:rPr>
          <w:rFonts w:ascii="Arial" w:eastAsia="Times New Roman" w:hAnsi="Arial" w:cs="Arial"/>
          <w:color w:val="000000"/>
          <w:sz w:val="24"/>
          <w:szCs w:val="24"/>
          <w:lang w:eastAsia="en-US" w:bidi="ar-SA"/>
        </w:rPr>
        <w:t> шинжлэх ухааны яамны холбогдох албан тушаалтнуудад чиглэл өгсөн.</w:t>
      </w:r>
    </w:p>
    <w:p w:rsidR="0044761A" w:rsidRPr="0044761A" w:rsidRDefault="0044761A" w:rsidP="0044761A">
      <w:pPr>
        <w:suppressAutoHyphens w:val="0"/>
        <w:spacing w:after="12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8 дугаар сарын 9-ний өдөр </w:t>
      </w:r>
      <w:r w:rsidRPr="0044761A">
        <w:rPr>
          <w:rFonts w:ascii="Arial" w:eastAsia="Times New Roman" w:hAnsi="Arial" w:cs="Arial"/>
          <w:color w:val="000000"/>
          <w:lang w:eastAsia="en-US" w:bidi="ar-SA"/>
        </w:rPr>
        <w:t>Улсын Их Хурлын</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гишүүд </w:t>
      </w:r>
      <w:r w:rsidRPr="0044761A">
        <w:rPr>
          <w:rFonts w:ascii="Arial" w:eastAsia="Times New Roman" w:hAnsi="Arial" w:cs="Arial"/>
          <w:color w:val="000000"/>
          <w:sz w:val="24"/>
          <w:szCs w:val="24"/>
          <w:lang w:eastAsia="en-US" w:bidi="ar-SA"/>
        </w:rPr>
        <w:t>болон ажлын хэсгийн гишүүд Хан-Уул дүүрэг, 7, 8, 12 дугаар хорооны Бага сургууль, цэцэрлэгийн цогцолбор төсөл, арга хэмжээнүүд</w:t>
      </w:r>
      <w:r w:rsidRPr="0044761A">
        <w:rPr>
          <w:rFonts w:ascii="Arial" w:eastAsia="Times New Roman" w:hAnsi="Arial" w:cs="Arial"/>
          <w:color w:val="000000"/>
          <w:lang w:eastAsia="en-US" w:bidi="ar-SA"/>
        </w:rPr>
        <w:t>ийн явцтай</w:t>
      </w:r>
      <w:r w:rsidRPr="0044761A">
        <w:rPr>
          <w:rFonts w:ascii="Arial" w:eastAsia="Times New Roman" w:hAnsi="Arial" w:cs="Arial"/>
          <w:color w:val="000000"/>
          <w:sz w:val="24"/>
          <w:szCs w:val="24"/>
          <w:lang w:eastAsia="en-US" w:bidi="ar-SA"/>
        </w:rPr>
        <w:t> танилцаж</w:t>
      </w:r>
      <w:r w:rsidRPr="0044761A">
        <w:rPr>
          <w:rFonts w:ascii="Arial" w:eastAsia="Times New Roman" w:hAnsi="Arial" w:cs="Arial"/>
          <w:color w:val="000000"/>
          <w:lang w:eastAsia="en-US" w:bidi="ar-SA"/>
        </w:rPr>
        <w:t>,</w:t>
      </w:r>
      <w:r w:rsidRPr="0044761A">
        <w:rPr>
          <w:rFonts w:ascii="Arial" w:eastAsia="Times New Roman" w:hAnsi="Arial" w:cs="Arial"/>
          <w:color w:val="000000"/>
          <w:sz w:val="24"/>
          <w:szCs w:val="24"/>
          <w:lang w:eastAsia="en-US" w:bidi="ar-SA"/>
        </w:rPr>
        <w:t> төслүүдийн үлдэгдэл санхүүжилтийг 2022 оны төсөвт суул</w:t>
      </w:r>
      <w:r w:rsidRPr="0044761A">
        <w:rPr>
          <w:rFonts w:ascii="Arial" w:eastAsia="Times New Roman" w:hAnsi="Arial" w:cs="Arial"/>
          <w:color w:val="000000"/>
          <w:lang w:eastAsia="en-US" w:bidi="ar-SA"/>
        </w:rPr>
        <w:t>г</w:t>
      </w:r>
      <w:r w:rsidRPr="0044761A">
        <w:rPr>
          <w:rFonts w:ascii="Arial" w:eastAsia="Times New Roman" w:hAnsi="Arial" w:cs="Arial"/>
          <w:color w:val="000000"/>
          <w:sz w:val="24"/>
          <w:szCs w:val="24"/>
          <w:lang w:eastAsia="en-US" w:bidi="ar-SA"/>
        </w:rPr>
        <w:t>ан шийдвэрлэхээр Сангийн яам</w:t>
      </w:r>
      <w:r w:rsidRPr="0044761A">
        <w:rPr>
          <w:rFonts w:ascii="Arial" w:eastAsia="Times New Roman" w:hAnsi="Arial" w:cs="Arial"/>
          <w:color w:val="000000"/>
          <w:lang w:eastAsia="en-US" w:bidi="ar-SA"/>
        </w:rPr>
        <w:t> болон</w:t>
      </w:r>
      <w:r w:rsidRPr="0044761A">
        <w:rPr>
          <w:rFonts w:ascii="Arial" w:eastAsia="Times New Roman" w:hAnsi="Arial" w:cs="Arial"/>
          <w:color w:val="000000"/>
          <w:sz w:val="24"/>
          <w:szCs w:val="24"/>
          <w:lang w:eastAsia="en-US" w:bidi="ar-SA"/>
        </w:rPr>
        <w:t> Боловсрол шинжлэх ухааны яамны холбогдох албан тушаалтнуудад чиглэл өгсөн.</w:t>
      </w:r>
    </w:p>
    <w:p w:rsidR="0044761A" w:rsidRPr="0044761A" w:rsidRDefault="0044761A" w:rsidP="0044761A">
      <w:pPr>
        <w:suppressAutoHyphens w:val="0"/>
        <w:spacing w:after="12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8 дугаар сарын 10-ны өдөр Боловсрол, соёл, шинжлэх ухаан, спортын байнгын хорооны дарга, Улсын Их Хурлын гишүүн Дамдинням, Улсын Их Хурлын гишүү</w:t>
      </w:r>
      <w:r w:rsidRPr="0044761A">
        <w:rPr>
          <w:rFonts w:ascii="Arial" w:eastAsia="Times New Roman" w:hAnsi="Arial" w:cs="Arial"/>
          <w:color w:val="000000"/>
          <w:lang w:eastAsia="en-US" w:bidi="ar-SA"/>
        </w:rPr>
        <w:t>н </w:t>
      </w:r>
      <w:r w:rsidRPr="0044761A">
        <w:rPr>
          <w:rFonts w:ascii="Arial" w:eastAsia="Times New Roman" w:hAnsi="Arial" w:cs="Arial"/>
          <w:color w:val="000000"/>
          <w:sz w:val="24"/>
          <w:szCs w:val="24"/>
          <w:lang w:eastAsia="en-US" w:bidi="ar-SA"/>
        </w:rPr>
        <w:t>Ганхуяг, Улсын Их Хурлын гишүүн</w:t>
      </w:r>
      <w:r w:rsidRPr="0044761A">
        <w:rPr>
          <w:rFonts w:ascii="Arial" w:eastAsia="Times New Roman" w:hAnsi="Arial" w:cs="Arial"/>
          <w:color w:val="000000"/>
          <w:lang w:eastAsia="en-US" w:bidi="ar-SA"/>
        </w:rPr>
        <w:t> </w:t>
      </w:r>
      <w:r w:rsidRPr="0044761A">
        <w:rPr>
          <w:rFonts w:ascii="Arial" w:eastAsia="Times New Roman" w:hAnsi="Arial" w:cs="Arial"/>
          <w:color w:val="000000"/>
          <w:sz w:val="24"/>
          <w:szCs w:val="24"/>
          <w:lang w:eastAsia="en-US" w:bidi="ar-SA"/>
        </w:rPr>
        <w:t>Анужин, ажлын дэд хэсгийн гишүүд Төрийн худалдан авах ажиллагааны газрын үйл ажиллагаатай танилц</w:t>
      </w:r>
      <w:r w:rsidRPr="0044761A">
        <w:rPr>
          <w:rFonts w:ascii="Arial" w:eastAsia="Times New Roman" w:hAnsi="Arial" w:cs="Arial"/>
          <w:color w:val="000000"/>
          <w:lang w:eastAsia="en-US" w:bidi="ar-SA"/>
        </w:rPr>
        <w:t>с</w:t>
      </w:r>
      <w:r w:rsidRPr="0044761A">
        <w:rPr>
          <w:rFonts w:ascii="Arial" w:eastAsia="Times New Roman" w:hAnsi="Arial" w:cs="Arial"/>
          <w:color w:val="000000"/>
          <w:sz w:val="24"/>
          <w:szCs w:val="24"/>
          <w:lang w:eastAsia="en-US" w:bidi="ar-SA"/>
        </w:rPr>
        <w:t>а</w:t>
      </w:r>
      <w:r w:rsidRPr="0044761A">
        <w:rPr>
          <w:rFonts w:ascii="Arial" w:eastAsia="Times New Roman" w:hAnsi="Arial" w:cs="Arial"/>
          <w:color w:val="000000"/>
          <w:lang w:eastAsia="en-US" w:bidi="ar-SA"/>
        </w:rPr>
        <w:t>н</w:t>
      </w:r>
      <w:r w:rsidRPr="0044761A">
        <w:rPr>
          <w:rFonts w:ascii="Arial" w:eastAsia="Times New Roman" w:hAnsi="Arial" w:cs="Arial"/>
          <w:color w:val="000000"/>
          <w:sz w:val="24"/>
          <w:szCs w:val="24"/>
          <w:lang w:eastAsia="en-US" w:bidi="ar-SA"/>
        </w:rPr>
        <w:t>.</w:t>
      </w:r>
    </w:p>
    <w:p w:rsidR="0044761A" w:rsidRPr="0044761A" w:rsidRDefault="0044761A" w:rsidP="0044761A">
      <w:pPr>
        <w:suppressAutoHyphens w:val="0"/>
        <w:spacing w:after="12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Ажлын хэсгийн зорилго, чиглэлийн дагуу Төрийн худалдан авах ажиллагааны газраас 2021 улсын төсвийн хөрөнгө оруулалтаар шинээр хэрэгжиж буй төсөл, арга хэмжээ барилга, байгууламжийн ажлын тендер шалгаруулалтын явцын талаар 2021 оны 8 дугаар сарын 9-ний өдрийн байдлаар танилцууллаа. Монгол Улсын 2021 оны төсвийн тухай хуулийн хоёрдугаар хавсралтад шинээр хэрэгжих 457 төсөл, арга хэмжээ батлагдсанаас үр дүн гарсан 334 </w:t>
      </w:r>
      <w:r w:rsidRPr="0044761A">
        <w:rPr>
          <w:rFonts w:ascii="Arial" w:eastAsia="Times New Roman" w:hAnsi="Arial" w:cs="Arial"/>
          <w:color w:val="000000"/>
          <w:lang w:eastAsia="en-US" w:bidi="ar-SA"/>
        </w:rPr>
        <w:t>буюу </w:t>
      </w:r>
      <w:r w:rsidRPr="0044761A">
        <w:rPr>
          <w:rFonts w:ascii="Arial" w:eastAsia="Times New Roman" w:hAnsi="Arial" w:cs="Arial"/>
          <w:color w:val="000000"/>
          <w:sz w:val="24"/>
          <w:szCs w:val="24"/>
          <w:lang w:eastAsia="en-US" w:bidi="ar-SA"/>
        </w:rPr>
        <w:t>72</w:t>
      </w:r>
      <w:r w:rsidRPr="0044761A">
        <w:rPr>
          <w:rFonts w:ascii="Arial" w:eastAsia="Times New Roman" w:hAnsi="Arial" w:cs="Arial"/>
          <w:color w:val="000000"/>
          <w:lang w:eastAsia="en-US" w:bidi="ar-SA"/>
        </w:rPr>
        <w:t> хувь</w:t>
      </w:r>
      <w:r w:rsidRPr="0044761A">
        <w:rPr>
          <w:rFonts w:ascii="Arial" w:eastAsia="Times New Roman" w:hAnsi="Arial" w:cs="Arial"/>
          <w:color w:val="000000"/>
          <w:sz w:val="24"/>
          <w:szCs w:val="24"/>
          <w:lang w:eastAsia="en-US" w:bidi="ar-SA"/>
        </w:rPr>
        <w:t>, тендер хүлээн авч байгаа буюу тендер хүлээн авах эцсийн хугацаа дуусаагүй 46</w:t>
      </w:r>
      <w:r w:rsidRPr="0044761A">
        <w:rPr>
          <w:rFonts w:ascii="Arial" w:eastAsia="Times New Roman" w:hAnsi="Arial" w:cs="Arial"/>
          <w:color w:val="000000"/>
          <w:lang w:eastAsia="en-US" w:bidi="ar-SA"/>
        </w:rPr>
        <w:t> буюу</w:t>
      </w:r>
      <w:r w:rsidRPr="0044761A">
        <w:rPr>
          <w:rFonts w:ascii="Arial" w:eastAsia="Times New Roman" w:hAnsi="Arial" w:cs="Arial"/>
          <w:color w:val="000000"/>
          <w:sz w:val="24"/>
          <w:szCs w:val="24"/>
          <w:lang w:eastAsia="en-US" w:bidi="ar-SA"/>
        </w:rPr>
        <w:t> 10</w:t>
      </w:r>
      <w:r w:rsidRPr="0044761A">
        <w:rPr>
          <w:rFonts w:ascii="Arial" w:eastAsia="Times New Roman" w:hAnsi="Arial" w:cs="Arial"/>
          <w:color w:val="000000"/>
          <w:lang w:eastAsia="en-US" w:bidi="ar-SA"/>
        </w:rPr>
        <w:t> хувь</w:t>
      </w:r>
      <w:r w:rsidRPr="0044761A">
        <w:rPr>
          <w:rFonts w:ascii="Arial" w:eastAsia="Times New Roman" w:hAnsi="Arial" w:cs="Arial"/>
          <w:color w:val="000000"/>
          <w:sz w:val="24"/>
          <w:szCs w:val="24"/>
          <w:lang w:eastAsia="en-US" w:bidi="ar-SA"/>
        </w:rPr>
        <w:t>, нээлт хийж үнэлгээ хийж буй 44 </w:t>
      </w:r>
      <w:r w:rsidRPr="0044761A">
        <w:rPr>
          <w:rFonts w:ascii="Arial" w:eastAsia="Times New Roman" w:hAnsi="Arial" w:cs="Arial"/>
          <w:color w:val="000000"/>
          <w:lang w:eastAsia="en-US" w:bidi="ar-SA"/>
        </w:rPr>
        <w:t>буюу </w:t>
      </w:r>
      <w:r w:rsidRPr="0044761A">
        <w:rPr>
          <w:rFonts w:ascii="Arial" w:eastAsia="Times New Roman" w:hAnsi="Arial" w:cs="Arial"/>
          <w:color w:val="000000"/>
          <w:sz w:val="24"/>
          <w:szCs w:val="24"/>
          <w:lang w:eastAsia="en-US" w:bidi="ar-SA"/>
        </w:rPr>
        <w:t>9</w:t>
      </w:r>
      <w:r w:rsidRPr="0044761A">
        <w:rPr>
          <w:rFonts w:ascii="Arial" w:eastAsia="Times New Roman" w:hAnsi="Arial" w:cs="Arial"/>
          <w:color w:val="000000"/>
          <w:lang w:eastAsia="en-US" w:bidi="ar-SA"/>
        </w:rPr>
        <w:t> хувь</w:t>
      </w:r>
      <w:r w:rsidRPr="0044761A">
        <w:rPr>
          <w:rFonts w:ascii="Arial" w:eastAsia="Times New Roman" w:hAnsi="Arial" w:cs="Arial"/>
          <w:color w:val="000000"/>
          <w:sz w:val="24"/>
          <w:szCs w:val="24"/>
          <w:lang w:eastAsia="en-US" w:bidi="ar-SA"/>
        </w:rPr>
        <w:t>, тендер шалгаруулалт эхлээгүй 33 </w:t>
      </w:r>
      <w:r w:rsidRPr="0044761A">
        <w:rPr>
          <w:rFonts w:ascii="Arial" w:eastAsia="Times New Roman" w:hAnsi="Arial" w:cs="Arial"/>
          <w:color w:val="000000"/>
          <w:lang w:eastAsia="en-US" w:bidi="ar-SA"/>
        </w:rPr>
        <w:t>буюу </w:t>
      </w:r>
      <w:r w:rsidRPr="0044761A">
        <w:rPr>
          <w:rFonts w:ascii="Arial" w:eastAsia="Times New Roman" w:hAnsi="Arial" w:cs="Arial"/>
          <w:color w:val="000000"/>
          <w:sz w:val="24"/>
          <w:szCs w:val="24"/>
          <w:lang w:eastAsia="en-US" w:bidi="ar-SA"/>
        </w:rPr>
        <w:t>7</w:t>
      </w:r>
      <w:r w:rsidRPr="0044761A">
        <w:rPr>
          <w:rFonts w:ascii="Arial" w:eastAsia="Times New Roman" w:hAnsi="Arial" w:cs="Arial"/>
          <w:color w:val="000000"/>
          <w:lang w:eastAsia="en-US" w:bidi="ar-SA"/>
        </w:rPr>
        <w:t> хувь</w:t>
      </w:r>
      <w:r w:rsidRPr="0044761A">
        <w:rPr>
          <w:rFonts w:ascii="Arial" w:eastAsia="Times New Roman" w:hAnsi="Arial" w:cs="Arial"/>
          <w:color w:val="000000"/>
          <w:sz w:val="24"/>
          <w:szCs w:val="24"/>
          <w:lang w:eastAsia="en-US" w:bidi="ar-SA"/>
        </w:rPr>
        <w:t> төсөл, арга хэмжээ байсан.</w:t>
      </w:r>
    </w:p>
    <w:p w:rsidR="0044761A" w:rsidRPr="0044761A" w:rsidRDefault="0044761A" w:rsidP="0044761A">
      <w:pPr>
        <w:suppressAutoHyphens w:val="0"/>
        <w:spacing w:after="120" w:line="240" w:lineRule="auto"/>
        <w:ind w:firstLine="720"/>
        <w:jc w:val="both"/>
        <w:rPr>
          <w:rFonts w:eastAsia="Times New Roman"/>
          <w:color w:val="000000"/>
          <w:lang w:eastAsia="en-US" w:bidi="ar-SA"/>
        </w:rPr>
      </w:pPr>
      <w:r w:rsidRPr="0044761A">
        <w:rPr>
          <w:rFonts w:ascii="Arial" w:eastAsia="Times New Roman" w:hAnsi="Arial" w:cs="Arial"/>
          <w:color w:val="000000"/>
          <w:lang w:eastAsia="en-US" w:bidi="ar-SA"/>
        </w:rPr>
        <w:t>2</w:t>
      </w:r>
      <w:r w:rsidRPr="0044761A">
        <w:rPr>
          <w:rFonts w:ascii="Arial" w:eastAsia="Times New Roman" w:hAnsi="Arial" w:cs="Arial"/>
          <w:color w:val="000000"/>
          <w:sz w:val="24"/>
          <w:szCs w:val="24"/>
          <w:lang w:eastAsia="en-US" w:bidi="ar-SA"/>
        </w:rPr>
        <w:t>021 оны 8 дугаар сарын 10-ны өдөр Улсын Их Хурлын гишүү</w:t>
      </w:r>
      <w:r w:rsidRPr="0044761A">
        <w:rPr>
          <w:rFonts w:ascii="Arial" w:eastAsia="Times New Roman" w:hAnsi="Arial" w:cs="Arial"/>
          <w:color w:val="000000"/>
          <w:lang w:eastAsia="en-US" w:bidi="ar-SA"/>
        </w:rPr>
        <w:t>д</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хэсгийн гишүү</w:t>
      </w:r>
      <w:r w:rsidRPr="0044761A">
        <w:rPr>
          <w:rFonts w:ascii="Arial" w:eastAsia="Times New Roman" w:hAnsi="Arial" w:cs="Arial"/>
          <w:color w:val="000000"/>
          <w:lang w:eastAsia="en-US" w:bidi="ar-SA"/>
        </w:rPr>
        <w:t>д, ажлын дэд хэсгийн гишүүд</w:t>
      </w:r>
      <w:r w:rsidRPr="0044761A">
        <w:rPr>
          <w:rFonts w:ascii="Arial" w:eastAsia="Times New Roman" w:hAnsi="Arial" w:cs="Arial"/>
          <w:color w:val="000000"/>
          <w:sz w:val="24"/>
          <w:szCs w:val="24"/>
          <w:lang w:eastAsia="en-US" w:bidi="ar-SA"/>
        </w:rPr>
        <w:t> Баянзүрх дүүргийн 26 дугаар хороонд хэрэгжиж буй "Монгол тэмүүлэл" сургуулийн төсөлд тулгамдаад байгаа төвийн эрчим хүчний сүлжээнд холбох асуудлыг хэрхэн шийдвэрлэх талаар Эрчим хүчний яамтай холбогдох албан тушаалтнуудтай санал солилцсон.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Мөн Чингэлтэй дүүргийн 6 дугаар хороо “Ататуркийн нэрэмжит 5 дугаар сургууль”, Баянгол дүүргийн 28 дугаар хороонд байрлах “Сэтгэмж цогцолбор сургууль”-ийн ажлын явцтай танилца</w:t>
      </w:r>
      <w:r w:rsidRPr="0044761A">
        <w:rPr>
          <w:rFonts w:ascii="Arial" w:eastAsia="Times New Roman" w:hAnsi="Arial" w:cs="Arial"/>
          <w:color w:val="000000"/>
          <w:lang w:eastAsia="en-US" w:bidi="ar-SA"/>
        </w:rPr>
        <w:t>ж, </w:t>
      </w:r>
      <w:r w:rsidRPr="0044761A">
        <w:rPr>
          <w:rFonts w:ascii="Arial" w:eastAsia="Times New Roman" w:hAnsi="Arial" w:cs="Arial"/>
          <w:color w:val="000000"/>
          <w:sz w:val="24"/>
          <w:szCs w:val="24"/>
          <w:lang w:eastAsia="en-US" w:bidi="ar-SA"/>
        </w:rPr>
        <w:t>2021 оны 8 дугаар сарын 10-ны өдөр </w:t>
      </w:r>
      <w:r w:rsidRPr="0044761A">
        <w:rPr>
          <w:rFonts w:ascii="Arial" w:eastAsia="Times New Roman" w:hAnsi="Arial" w:cs="Arial"/>
          <w:color w:val="000000"/>
          <w:lang w:eastAsia="en-US" w:bidi="ar-SA"/>
        </w:rPr>
        <w:t>мөн </w:t>
      </w:r>
      <w:r w:rsidRPr="0044761A">
        <w:rPr>
          <w:rFonts w:ascii="Arial" w:eastAsia="Times New Roman" w:hAnsi="Arial" w:cs="Arial"/>
          <w:color w:val="000000"/>
          <w:sz w:val="24"/>
          <w:szCs w:val="24"/>
          <w:lang w:eastAsia="en-US" w:bidi="ar-SA"/>
        </w:rPr>
        <w:t>Соёлын яамны хэрэгжүүлж байгаа "Чингис хаан" музейн, “Үндэсний номын сан” төсөл, арга хэмжээнүүдийн барилгын явцтай танилцсан.</w:t>
      </w:r>
      <w:r w:rsidRPr="0044761A">
        <w:rPr>
          <w:rFonts w:ascii="Arial" w:eastAsia="Times New Roman" w:hAnsi="Arial" w:cs="Arial"/>
          <w:color w:val="000000"/>
          <w:lang w:eastAsia="en-US" w:bidi="ar-SA"/>
        </w:rPr>
        <w:t> Мөн тус </w:t>
      </w:r>
      <w:r w:rsidRPr="0044761A">
        <w:rPr>
          <w:rFonts w:ascii="Arial" w:eastAsia="Times New Roman" w:hAnsi="Arial" w:cs="Arial"/>
          <w:color w:val="000000"/>
          <w:sz w:val="24"/>
          <w:szCs w:val="24"/>
          <w:lang w:eastAsia="en-US" w:bidi="ar-SA"/>
        </w:rPr>
        <w:t>өдөр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хэсгийн гишүүд Сүхбаатар дүүргийн </w:t>
      </w:r>
      <w:r w:rsidRPr="0044761A">
        <w:rPr>
          <w:rFonts w:ascii="Arial" w:eastAsia="Times New Roman" w:hAnsi="Arial" w:cs="Arial"/>
          <w:color w:val="000000"/>
          <w:lang w:eastAsia="en-US" w:bidi="ar-SA"/>
        </w:rPr>
        <w:t>“С</w:t>
      </w:r>
      <w:r w:rsidRPr="0044761A">
        <w:rPr>
          <w:rFonts w:ascii="Arial" w:eastAsia="Times New Roman" w:hAnsi="Arial" w:cs="Arial"/>
          <w:color w:val="000000"/>
          <w:sz w:val="24"/>
          <w:szCs w:val="24"/>
          <w:lang w:eastAsia="en-US" w:bidi="ar-SA"/>
        </w:rPr>
        <w:t>порт цогцолбор</w:t>
      </w:r>
      <w:r w:rsidRPr="0044761A">
        <w:rPr>
          <w:rFonts w:ascii="Arial" w:eastAsia="Times New Roman" w:hAnsi="Arial" w:cs="Arial"/>
          <w:color w:val="000000"/>
          <w:lang w:eastAsia="en-US" w:bidi="ar-SA"/>
        </w:rPr>
        <w:t>”-</w:t>
      </w:r>
      <w:r w:rsidRPr="0044761A">
        <w:rPr>
          <w:rFonts w:ascii="Arial" w:eastAsia="Times New Roman" w:hAnsi="Arial" w:cs="Arial"/>
          <w:color w:val="000000"/>
          <w:sz w:val="24"/>
          <w:szCs w:val="24"/>
          <w:lang w:eastAsia="en-US" w:bidi="ar-SA"/>
        </w:rPr>
        <w:t>ын барилгын ажлын явцтай танилцаж, ажлыг түргэн шуурхай гүйцэтгэж ашиглалтад оруулахад тулгамдаж буй асуудлын талаар санал солилцсон.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8 дугаар сарын 12-ны өдөр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 xml:space="preserve">жлын хэсгийн гишүүд, холбогдох төрийн байгууллагуудын төлөөлөл оролцсон “Барилгын материалын үнийн өсөлтийн </w:t>
      </w:r>
      <w:r w:rsidRPr="0044761A">
        <w:rPr>
          <w:rFonts w:ascii="Arial" w:eastAsia="Times New Roman" w:hAnsi="Arial" w:cs="Arial"/>
          <w:color w:val="000000"/>
          <w:sz w:val="24"/>
          <w:szCs w:val="24"/>
          <w:lang w:eastAsia="en-US" w:bidi="ar-SA"/>
        </w:rPr>
        <w:lastRenderedPageBreak/>
        <w:t>шалтгаан ба шийдэл” сэдэвт цахим хэлэлцүүлэг зохион байгуулж, Сангийн яам, Барилга, хот байгуулалтын яамны мэдээллийг сонсож цаашид авч хэрэгжүүлэх арга хэмжээний талаар санал солилцсон.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8 дугаар сарын 18-ны өдөр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хэсгийн гишүүд АШУҮИС-ийн Монгол Японы эмнэлгийн үйл ажиллагаа, өнөөгийн байдалтай танилцлаа. Тус эмнэлгийн зорилго нь олон улсын түвшинд хүлээн зөвшөөрөгдсөн эрүүл мэндийн шинэ технологи, стандартыг нэвтрүүлэх, хэрэгжүүлэх, тусламж, үйлчилгээний чанарыг тасралтгүй сайжруулж, оношилгоо, эмчилгээг АШУҮИС-ийн болон боловсрол эрүүл мэндийн салбарын сургалт, эрдэм шинжилгээ, судалгаа, инновацын бодлоготой хослуулан хөгжүүлэх юм гэж эмнэлгийн удирдлагууд танилцуулсан.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8 дугаар сарын 18-</w:t>
      </w:r>
      <w:r w:rsidRPr="0044761A">
        <w:rPr>
          <w:rFonts w:ascii="Arial" w:eastAsia="Times New Roman" w:hAnsi="Arial" w:cs="Arial"/>
          <w:color w:val="000000"/>
          <w:lang w:eastAsia="en-US" w:bidi="ar-SA"/>
        </w:rPr>
        <w:t>наас </w:t>
      </w:r>
      <w:r w:rsidRPr="0044761A">
        <w:rPr>
          <w:rFonts w:ascii="Arial" w:eastAsia="Times New Roman" w:hAnsi="Arial" w:cs="Arial"/>
          <w:color w:val="000000"/>
          <w:sz w:val="24"/>
          <w:szCs w:val="24"/>
          <w:lang w:eastAsia="en-US" w:bidi="ar-SA"/>
        </w:rPr>
        <w:t>19-ний өдрүүдэд Улсын Их Хурлын гишүү</w:t>
      </w:r>
      <w:r w:rsidRPr="0044761A">
        <w:rPr>
          <w:rFonts w:ascii="Arial" w:eastAsia="Times New Roman" w:hAnsi="Arial" w:cs="Arial"/>
          <w:color w:val="000000"/>
          <w:lang w:eastAsia="en-US" w:bidi="ar-SA"/>
        </w:rPr>
        <w:t>д</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хэсгийн </w:t>
      </w:r>
      <w:r w:rsidRPr="0044761A">
        <w:rPr>
          <w:rFonts w:ascii="Arial" w:eastAsia="Times New Roman" w:hAnsi="Arial" w:cs="Arial"/>
          <w:color w:val="000000"/>
          <w:lang w:eastAsia="en-US" w:bidi="ar-SA"/>
        </w:rPr>
        <w:t>гишүүд</w:t>
      </w:r>
      <w:r w:rsidRPr="0044761A">
        <w:rPr>
          <w:rFonts w:ascii="Arial" w:eastAsia="Times New Roman" w:hAnsi="Arial" w:cs="Arial"/>
          <w:color w:val="000000"/>
          <w:sz w:val="24"/>
          <w:szCs w:val="24"/>
          <w:lang w:eastAsia="en-US" w:bidi="ar-SA"/>
        </w:rPr>
        <w:t>, ажлын </w:t>
      </w:r>
      <w:r w:rsidRPr="0044761A">
        <w:rPr>
          <w:rFonts w:ascii="Arial" w:eastAsia="Times New Roman" w:hAnsi="Arial" w:cs="Arial"/>
          <w:color w:val="000000"/>
          <w:lang w:eastAsia="en-US" w:bidi="ar-SA"/>
        </w:rPr>
        <w:t>дэд </w:t>
      </w:r>
      <w:r w:rsidRPr="0044761A">
        <w:rPr>
          <w:rFonts w:ascii="Arial" w:eastAsia="Times New Roman" w:hAnsi="Arial" w:cs="Arial"/>
          <w:color w:val="000000"/>
          <w:sz w:val="24"/>
          <w:szCs w:val="24"/>
          <w:lang w:eastAsia="en-US" w:bidi="ar-SA"/>
        </w:rPr>
        <w:t>хэсгийн гишүүд төрийн холбогдох байгууллагуудын төлөөллийг байлцуулан барилгын материал үйлдвэрлэгчидтэй цахим уулзалтуудыг зохион байгуулж цаашид авах арга хэмжээний талаар санал солилцсон.</w:t>
      </w:r>
      <w:r w:rsidRPr="0044761A">
        <w:rPr>
          <w:rFonts w:ascii="Arial" w:eastAsia="Times New Roman" w:hAnsi="Arial" w:cs="Arial"/>
          <w:color w:val="000000"/>
          <w:lang w:eastAsia="en-US" w:bidi="ar-SA"/>
        </w:rPr>
        <w:t> /</w:t>
      </w:r>
      <w:r w:rsidRPr="0044761A">
        <w:rPr>
          <w:rFonts w:ascii="Arial" w:eastAsia="Times New Roman" w:hAnsi="Arial" w:cs="Arial"/>
          <w:color w:val="000000"/>
          <w:sz w:val="24"/>
          <w:szCs w:val="24"/>
          <w:lang w:eastAsia="en-US" w:bidi="ar-SA"/>
        </w:rPr>
        <w:t>Барилгын хөөсөнцөр үйлдвэрлэгчид</w:t>
      </w:r>
      <w:r w:rsidRPr="0044761A">
        <w:rPr>
          <w:rFonts w:ascii="Arial" w:eastAsia="Times New Roman" w:hAnsi="Arial" w:cs="Arial"/>
          <w:color w:val="000000"/>
          <w:lang w:eastAsia="en-US" w:bidi="ar-SA"/>
        </w:rPr>
        <w:t>, </w:t>
      </w:r>
      <w:r w:rsidRPr="0044761A">
        <w:rPr>
          <w:rFonts w:ascii="Arial" w:eastAsia="Times New Roman" w:hAnsi="Arial" w:cs="Arial"/>
          <w:color w:val="000000"/>
          <w:sz w:val="24"/>
          <w:szCs w:val="24"/>
          <w:lang w:eastAsia="en-US" w:bidi="ar-SA"/>
        </w:rPr>
        <w:t>Цемент, бетон зуурмаг үйлдвэрлэгчид</w:t>
      </w:r>
      <w:r w:rsidRPr="0044761A">
        <w:rPr>
          <w:rFonts w:ascii="Arial" w:eastAsia="Times New Roman" w:hAnsi="Arial" w:cs="Arial"/>
          <w:color w:val="000000"/>
          <w:lang w:eastAsia="en-US" w:bidi="ar-SA"/>
        </w:rPr>
        <w:t>, </w:t>
      </w:r>
      <w:r w:rsidRPr="0044761A">
        <w:rPr>
          <w:rFonts w:ascii="Arial" w:eastAsia="Times New Roman" w:hAnsi="Arial" w:cs="Arial"/>
          <w:color w:val="000000"/>
          <w:sz w:val="24"/>
          <w:szCs w:val="24"/>
          <w:lang w:eastAsia="en-US" w:bidi="ar-SA"/>
        </w:rPr>
        <w:t>Арматур үйлдвэрлэгчид</w:t>
      </w:r>
      <w:r w:rsidRPr="0044761A">
        <w:rPr>
          <w:rFonts w:ascii="Arial" w:eastAsia="Times New Roman" w:hAnsi="Arial" w:cs="Arial"/>
          <w:color w:val="000000"/>
          <w:lang w:eastAsia="en-US" w:bidi="ar-SA"/>
        </w:rPr>
        <w:t>/</w:t>
      </w:r>
      <w:r w:rsidRPr="0044761A">
        <w:rPr>
          <w:rFonts w:ascii="Arial" w:eastAsia="Times New Roman" w:hAnsi="Arial" w:cs="Arial"/>
          <w:color w:val="000000"/>
          <w:sz w:val="24"/>
          <w:szCs w:val="24"/>
          <w:lang w:eastAsia="en-US" w:bidi="ar-SA"/>
        </w:rPr>
        <w:t>.</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9 дүгээр сарын 21-ний өдөр ажлын дэд хэсэг цахим болон танхимаар хуралдаж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хэсгийн ахлагчаас өгсөн чиглэлийн дагуу тогтоолын төсөлд санал авч нэгтгэсэн.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10 дугаар сарын 4-ний өдөр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хэсэг танхимаар хуралдаж Боловсрол, соёл, шинжлэх ухаан, спортын салбарын 2021 онд төсвийн хөрөнгө оруулалтаар хийгдэх төсөл, арга хэмжээний худалдан авах ажиллагааны явц байдалтай танилцан, шалгаж, хуулийн </w:t>
      </w:r>
      <w:r w:rsidRPr="0044761A">
        <w:rPr>
          <w:rFonts w:ascii="Arial" w:eastAsia="Times New Roman" w:hAnsi="Arial" w:cs="Arial"/>
          <w:color w:val="000000"/>
          <w:spacing w:val="-5"/>
          <w:sz w:val="24"/>
          <w:szCs w:val="24"/>
          <w:lang w:eastAsia="en-US" w:bidi="ar-SA"/>
        </w:rPr>
        <w:t>хэрэгжилт, цаашид авах арга хэмжээний талаарх санал, </w:t>
      </w:r>
      <w:r w:rsidRPr="0044761A">
        <w:rPr>
          <w:rFonts w:ascii="Arial" w:eastAsia="Times New Roman" w:hAnsi="Arial" w:cs="Arial"/>
          <w:color w:val="000000"/>
          <w:sz w:val="24"/>
          <w:szCs w:val="24"/>
          <w:lang w:eastAsia="en-US" w:bidi="ar-SA"/>
        </w:rPr>
        <w:t>дүгнэлт боловсруулж, ажлын хэсгийн хуралдаанаар тогтоолын төсөл, ажлын хэсгийн тайлан хэлэлцэж </w:t>
      </w:r>
      <w:r w:rsidRPr="0044761A">
        <w:rPr>
          <w:rFonts w:ascii="Arial" w:eastAsia="Times New Roman" w:hAnsi="Arial" w:cs="Arial"/>
          <w:color w:val="000000"/>
          <w:lang w:eastAsia="en-US" w:bidi="ar-SA"/>
        </w:rPr>
        <w:t>Б</w:t>
      </w:r>
      <w:r w:rsidRPr="0044761A">
        <w:rPr>
          <w:rFonts w:ascii="Arial" w:eastAsia="Times New Roman" w:hAnsi="Arial" w:cs="Arial"/>
          <w:color w:val="000000"/>
          <w:sz w:val="24"/>
          <w:szCs w:val="24"/>
          <w:lang w:eastAsia="en-US" w:bidi="ar-SA"/>
        </w:rPr>
        <w:t>айнгын хороонд хүргүүллээ.</w:t>
      </w:r>
    </w:p>
    <w:p w:rsidR="0044761A" w:rsidRPr="0044761A" w:rsidRDefault="0044761A" w:rsidP="0044761A">
      <w:pPr>
        <w:suppressAutoHyphens w:val="0"/>
        <w:spacing w:after="0" w:line="240" w:lineRule="auto"/>
        <w:ind w:firstLine="720"/>
        <w:rPr>
          <w:rFonts w:eastAsia="Times New Roman"/>
          <w:color w:val="000000"/>
          <w:lang w:eastAsia="en-US" w:bidi="ar-SA"/>
        </w:rPr>
      </w:pPr>
      <w:r w:rsidRPr="0044761A">
        <w:rPr>
          <w:rFonts w:ascii="Arial" w:eastAsia="Times New Roman" w:hAnsi="Arial" w:cs="Arial"/>
          <w:b/>
          <w:bCs/>
          <w:i/>
          <w:iCs/>
          <w:color w:val="000000"/>
          <w:sz w:val="24"/>
          <w:szCs w:val="24"/>
          <w:lang w:eastAsia="en-US" w:bidi="ar-SA"/>
        </w:rPr>
        <w:t>Боловсрол шинжлэх ухааны яамны төсвийн хөрөнгө оруулалтын гүйцэтгэл </w:t>
      </w:r>
      <w:r w:rsidRPr="0044761A">
        <w:rPr>
          <w:rFonts w:ascii="Arial" w:eastAsia="Times New Roman" w:hAnsi="Arial" w:cs="Arial"/>
          <w:i/>
          <w:iCs/>
          <w:color w:val="000000"/>
          <w:sz w:val="24"/>
          <w:szCs w:val="24"/>
          <w:lang w:eastAsia="en-US" w:bidi="ar-SA"/>
        </w:rPr>
        <w:t>/2021.10.19 өдрийн байдлаар/</w:t>
      </w:r>
    </w:p>
    <w:p w:rsidR="0044761A" w:rsidRPr="0044761A" w:rsidRDefault="0044761A" w:rsidP="0044761A">
      <w:pPr>
        <w:suppressAutoHyphens w:val="0"/>
        <w:spacing w:after="0" w:line="240" w:lineRule="auto"/>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Боловсрол, шинжлэх ухааны сайдын</w:t>
      </w:r>
      <w:r w:rsidRPr="0044761A">
        <w:rPr>
          <w:rFonts w:ascii="Arial" w:eastAsia="Times New Roman" w:hAnsi="Arial" w:cs="Arial"/>
          <w:color w:val="000000"/>
          <w:sz w:val="24"/>
          <w:szCs w:val="24"/>
          <w:lang w:val="en-AU" w:eastAsia="en-US" w:bidi="ar-SA"/>
        </w:rPr>
        <w:t> багцад улсын төсвийн хөрөнгө оруулалтаар 2021 онд санхүүжих 361 тэрбум төгрөг батлагдсанаас 150 тэрбум төгрөгийг санхүүжүүлсэн буюу 42 хувийн гүйцэтгэлтэй байна.</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Боловсрол, шинжлэх ухааны сайдын багцад тусгагдсан төсөл арга хэмжээний тендер шалгаруулалтын хувьд нийт 112 төсөл, арга хэмжээ шинээр хэрэгжихээр батлагдсан бөгөөд үр дүн гарсан </w:t>
      </w:r>
      <w:r w:rsidRPr="0044761A">
        <w:rPr>
          <w:rFonts w:ascii="Arial" w:eastAsia="Times New Roman" w:hAnsi="Arial" w:cs="Arial"/>
          <w:color w:val="000000"/>
          <w:lang w:eastAsia="en-US" w:bidi="ar-SA"/>
        </w:rPr>
        <w:t>93 буюу</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83 хувь</w:t>
      </w:r>
      <w:r w:rsidRPr="0044761A">
        <w:rPr>
          <w:rFonts w:ascii="Arial" w:eastAsia="Times New Roman" w:hAnsi="Arial" w:cs="Arial"/>
          <w:color w:val="000000"/>
          <w:sz w:val="24"/>
          <w:szCs w:val="24"/>
          <w:lang w:eastAsia="en-US" w:bidi="ar-SA"/>
        </w:rPr>
        <w:t>, тендер </w:t>
      </w:r>
      <w:r w:rsidRPr="0044761A">
        <w:rPr>
          <w:rFonts w:ascii="Arial" w:eastAsia="Times New Roman" w:hAnsi="Arial" w:cs="Arial"/>
          <w:color w:val="000000"/>
          <w:lang w:eastAsia="en-US" w:bidi="ar-SA"/>
        </w:rPr>
        <w:t>шалгаруулалт амжилтгүй болсон 4 буюу 3 хувь, тендер </w:t>
      </w:r>
      <w:r w:rsidRPr="0044761A">
        <w:rPr>
          <w:rFonts w:ascii="Arial" w:eastAsia="Times New Roman" w:hAnsi="Arial" w:cs="Arial"/>
          <w:color w:val="000000"/>
          <w:sz w:val="24"/>
          <w:szCs w:val="24"/>
          <w:lang w:eastAsia="en-US" w:bidi="ar-SA"/>
        </w:rPr>
        <w:t>хүлээн авч буй </w:t>
      </w:r>
      <w:r w:rsidRPr="0044761A">
        <w:rPr>
          <w:rFonts w:ascii="Arial" w:eastAsia="Times New Roman" w:hAnsi="Arial" w:cs="Arial"/>
          <w:color w:val="000000"/>
          <w:lang w:eastAsia="en-US" w:bidi="ar-SA"/>
        </w:rPr>
        <w:t>6 буюу</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5 хувь</w:t>
      </w:r>
      <w:r w:rsidRPr="0044761A">
        <w:rPr>
          <w:rFonts w:ascii="Arial" w:eastAsia="Times New Roman" w:hAnsi="Arial" w:cs="Arial"/>
          <w:color w:val="000000"/>
          <w:sz w:val="24"/>
          <w:szCs w:val="24"/>
          <w:lang w:eastAsia="en-US" w:bidi="ar-SA"/>
        </w:rPr>
        <w:t>, нээлт</w:t>
      </w:r>
      <w:r w:rsidRPr="0044761A">
        <w:rPr>
          <w:rFonts w:ascii="Arial" w:eastAsia="Times New Roman" w:hAnsi="Arial" w:cs="Arial"/>
          <w:color w:val="000000"/>
          <w:lang w:eastAsia="en-US" w:bidi="ar-SA"/>
        </w:rPr>
        <w:t>тэй</w:t>
      </w:r>
      <w:r w:rsidRPr="0044761A">
        <w:rPr>
          <w:rFonts w:ascii="Arial" w:eastAsia="Times New Roman" w:hAnsi="Arial" w:cs="Arial"/>
          <w:color w:val="000000"/>
          <w:sz w:val="24"/>
          <w:szCs w:val="24"/>
          <w:lang w:eastAsia="en-US" w:bidi="ar-SA"/>
        </w:rPr>
        <w:t> хийж тендер шалгаруулалтын үнэлгээ хийж буй </w:t>
      </w:r>
      <w:r w:rsidRPr="0044761A">
        <w:rPr>
          <w:rFonts w:ascii="Arial" w:eastAsia="Times New Roman" w:hAnsi="Arial" w:cs="Arial"/>
          <w:color w:val="000000"/>
          <w:lang w:eastAsia="en-US" w:bidi="ar-SA"/>
        </w:rPr>
        <w:t>5 буюу</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4 хувь</w:t>
      </w:r>
      <w:r w:rsidRPr="0044761A">
        <w:rPr>
          <w:rFonts w:ascii="Arial" w:eastAsia="Times New Roman" w:hAnsi="Arial" w:cs="Arial"/>
          <w:color w:val="000000"/>
          <w:sz w:val="24"/>
          <w:szCs w:val="24"/>
          <w:lang w:eastAsia="en-US" w:bidi="ar-SA"/>
        </w:rPr>
        <w:t>, тендер шалгаруулалт эхлээгүй </w:t>
      </w:r>
      <w:r w:rsidRPr="0044761A">
        <w:rPr>
          <w:rFonts w:ascii="Arial" w:eastAsia="Times New Roman" w:hAnsi="Arial" w:cs="Arial"/>
          <w:color w:val="000000"/>
          <w:lang w:eastAsia="en-US" w:bidi="ar-SA"/>
        </w:rPr>
        <w:t>8</w:t>
      </w:r>
      <w:r w:rsidRPr="0044761A">
        <w:rPr>
          <w:rFonts w:ascii="Arial" w:eastAsia="Times New Roman" w:hAnsi="Arial" w:cs="Arial"/>
          <w:color w:val="000000"/>
          <w:sz w:val="24"/>
          <w:szCs w:val="24"/>
          <w:lang w:eastAsia="en-US" w:bidi="ar-SA"/>
        </w:rPr>
        <w:t> </w:t>
      </w:r>
      <w:r w:rsidRPr="0044761A">
        <w:rPr>
          <w:rFonts w:ascii="Arial" w:eastAsia="Times New Roman" w:hAnsi="Arial" w:cs="Arial"/>
          <w:color w:val="000000"/>
          <w:lang w:eastAsia="en-US" w:bidi="ar-SA"/>
        </w:rPr>
        <w:t>буюу 7 хувийн</w:t>
      </w:r>
      <w:r w:rsidRPr="0044761A">
        <w:rPr>
          <w:rFonts w:ascii="Arial" w:eastAsia="Times New Roman" w:hAnsi="Arial" w:cs="Arial"/>
          <w:color w:val="000000"/>
          <w:sz w:val="24"/>
          <w:szCs w:val="24"/>
          <w:lang w:eastAsia="en-US" w:bidi="ar-SA"/>
        </w:rPr>
        <w:t> төсөл, арга хэмжээ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i/>
          <w:iCs/>
          <w:color w:val="000000"/>
          <w:sz w:val="24"/>
          <w:szCs w:val="24"/>
          <w:lang w:eastAsia="en-US" w:bidi="ar-SA"/>
        </w:rPr>
        <w:t>Соёлын яамны төсвийн хөрөнгө оруулалтын гүйцэтгэл </w:t>
      </w:r>
      <w:r w:rsidRPr="0044761A">
        <w:rPr>
          <w:rFonts w:ascii="Arial" w:eastAsia="Times New Roman" w:hAnsi="Arial" w:cs="Arial"/>
          <w:i/>
          <w:iCs/>
          <w:color w:val="000000"/>
          <w:sz w:val="24"/>
          <w:szCs w:val="24"/>
          <w:lang w:eastAsia="en-US" w:bidi="ar-SA"/>
        </w:rPr>
        <w:t>/2021.10.19 өдрийн байдлаар/</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Соёлын сайд</w:t>
      </w:r>
      <w:r w:rsidRPr="0044761A">
        <w:rPr>
          <w:rFonts w:ascii="Arial" w:eastAsia="Times New Roman" w:hAnsi="Arial" w:cs="Arial"/>
          <w:color w:val="000000"/>
          <w:sz w:val="24"/>
          <w:szCs w:val="24"/>
          <w:lang w:val="mn-MN" w:eastAsia="en-US" w:bidi="ar-SA"/>
        </w:rPr>
        <w:t>ын багцад </w:t>
      </w:r>
      <w:r w:rsidRPr="0044761A">
        <w:rPr>
          <w:rFonts w:ascii="Arial" w:eastAsia="Times New Roman" w:hAnsi="Arial" w:cs="Arial"/>
          <w:color w:val="000000"/>
          <w:sz w:val="24"/>
          <w:szCs w:val="24"/>
          <w:lang w:val="en-AU" w:eastAsia="en-US" w:bidi="ar-SA"/>
        </w:rPr>
        <w:t>улсын төсвийн хөрөнгө оруулалтаар 2021 онд санхүүжих 92.8 тэрбум төгрөг батлагдсанаас 26.6 тэрбум төгрөгийг санхүүжүүлсэн буюу 28.7  хувийн гүйцэтгэлтэй байна.</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Соёлын сайдын багцад тендер шалгаруулалтын хувьд нийт 27 төсөл, арга хэмжээ шинээр хэрэгжихээр батлагдсан бөгөөд үр дүн гарсан 23 </w:t>
      </w:r>
      <w:r w:rsidRPr="0044761A">
        <w:rPr>
          <w:rFonts w:ascii="Arial" w:eastAsia="Times New Roman" w:hAnsi="Arial" w:cs="Arial"/>
          <w:color w:val="000000"/>
          <w:lang w:eastAsia="en-US" w:bidi="ar-SA"/>
        </w:rPr>
        <w:t>буюу </w:t>
      </w:r>
      <w:r w:rsidRPr="0044761A">
        <w:rPr>
          <w:rFonts w:ascii="Arial" w:eastAsia="Times New Roman" w:hAnsi="Arial" w:cs="Arial"/>
          <w:color w:val="000000"/>
          <w:sz w:val="24"/>
          <w:szCs w:val="24"/>
          <w:lang w:eastAsia="en-US" w:bidi="ar-SA"/>
        </w:rPr>
        <w:t>85</w:t>
      </w:r>
      <w:r w:rsidRPr="0044761A">
        <w:rPr>
          <w:rFonts w:ascii="Arial" w:eastAsia="Times New Roman" w:hAnsi="Arial" w:cs="Arial"/>
          <w:color w:val="000000"/>
          <w:lang w:eastAsia="en-US" w:bidi="ar-SA"/>
        </w:rPr>
        <w:t> хувь,</w:t>
      </w:r>
      <w:r w:rsidRPr="0044761A">
        <w:rPr>
          <w:rFonts w:ascii="Arial" w:eastAsia="Times New Roman" w:hAnsi="Arial" w:cs="Arial"/>
          <w:color w:val="000000"/>
          <w:sz w:val="24"/>
          <w:szCs w:val="24"/>
          <w:lang w:eastAsia="en-US" w:bidi="ar-SA"/>
        </w:rPr>
        <w:t xml:space="preserve"> тендер </w:t>
      </w:r>
      <w:r w:rsidRPr="0044761A">
        <w:rPr>
          <w:rFonts w:ascii="Arial" w:eastAsia="Times New Roman" w:hAnsi="Arial" w:cs="Arial"/>
          <w:color w:val="000000"/>
          <w:sz w:val="24"/>
          <w:szCs w:val="24"/>
          <w:lang w:eastAsia="en-US" w:bidi="ar-SA"/>
        </w:rPr>
        <w:lastRenderedPageBreak/>
        <w:t>хүлээн авч буй 1 </w:t>
      </w:r>
      <w:r w:rsidRPr="0044761A">
        <w:rPr>
          <w:rFonts w:ascii="Arial" w:eastAsia="Times New Roman" w:hAnsi="Arial" w:cs="Arial"/>
          <w:color w:val="000000"/>
          <w:lang w:eastAsia="en-US" w:bidi="ar-SA"/>
        </w:rPr>
        <w:t>буюу 4 хувь</w:t>
      </w:r>
      <w:r w:rsidRPr="0044761A">
        <w:rPr>
          <w:rFonts w:ascii="Arial" w:eastAsia="Times New Roman" w:hAnsi="Arial" w:cs="Arial"/>
          <w:color w:val="000000"/>
          <w:sz w:val="24"/>
          <w:szCs w:val="24"/>
          <w:lang w:eastAsia="en-US" w:bidi="ar-SA"/>
        </w:rPr>
        <w:t>, нээлт</w:t>
      </w:r>
      <w:r w:rsidRPr="0044761A">
        <w:rPr>
          <w:rFonts w:ascii="Arial" w:eastAsia="Times New Roman" w:hAnsi="Arial" w:cs="Arial"/>
          <w:color w:val="000000"/>
          <w:lang w:eastAsia="en-US" w:bidi="ar-SA"/>
        </w:rPr>
        <w:t>тэй</w:t>
      </w:r>
      <w:r w:rsidRPr="0044761A">
        <w:rPr>
          <w:rFonts w:ascii="Arial" w:eastAsia="Times New Roman" w:hAnsi="Arial" w:cs="Arial"/>
          <w:color w:val="000000"/>
          <w:sz w:val="24"/>
          <w:szCs w:val="24"/>
          <w:lang w:eastAsia="en-US" w:bidi="ar-SA"/>
        </w:rPr>
        <w:t> хийж тендер шалгаруулалтын үнэлгээ хийж буй 1 </w:t>
      </w:r>
      <w:r w:rsidRPr="0044761A">
        <w:rPr>
          <w:rFonts w:ascii="Arial" w:eastAsia="Times New Roman" w:hAnsi="Arial" w:cs="Arial"/>
          <w:color w:val="000000"/>
          <w:lang w:eastAsia="en-US" w:bidi="ar-SA"/>
        </w:rPr>
        <w:t>буюу 4 хувь</w:t>
      </w:r>
      <w:r w:rsidRPr="0044761A">
        <w:rPr>
          <w:rFonts w:ascii="Arial" w:eastAsia="Times New Roman" w:hAnsi="Arial" w:cs="Arial"/>
          <w:color w:val="000000"/>
          <w:sz w:val="24"/>
          <w:szCs w:val="24"/>
          <w:lang w:eastAsia="en-US" w:bidi="ar-SA"/>
        </w:rPr>
        <w:t>, тендер шалгаруулалт эхлээгүй 2 </w:t>
      </w:r>
      <w:r w:rsidRPr="0044761A">
        <w:rPr>
          <w:rFonts w:ascii="Arial" w:eastAsia="Times New Roman" w:hAnsi="Arial" w:cs="Arial"/>
          <w:color w:val="000000"/>
          <w:lang w:eastAsia="en-US" w:bidi="ar-SA"/>
        </w:rPr>
        <w:t>буюу 8 хувийн</w:t>
      </w:r>
      <w:r w:rsidRPr="0044761A">
        <w:rPr>
          <w:rFonts w:ascii="Arial" w:eastAsia="Times New Roman" w:hAnsi="Arial" w:cs="Arial"/>
          <w:color w:val="000000"/>
          <w:sz w:val="24"/>
          <w:szCs w:val="24"/>
          <w:lang w:eastAsia="en-US" w:bidi="ar-SA"/>
        </w:rPr>
        <w:t> төсөл, арга хэмжээ байна.</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b/>
          <w:bCs/>
          <w:i/>
          <w:iCs/>
          <w:color w:val="000000"/>
          <w:sz w:val="24"/>
          <w:szCs w:val="24"/>
          <w:lang w:eastAsia="en-US" w:bidi="ar-SA"/>
        </w:rPr>
        <w:t>Биеийн тамир, спортын улсын хорооны хөрөнгө оруулалтын гүйцэтгэл </w:t>
      </w:r>
      <w:r w:rsidRPr="0044761A">
        <w:rPr>
          <w:rFonts w:ascii="Arial" w:eastAsia="Times New Roman" w:hAnsi="Arial" w:cs="Arial"/>
          <w:i/>
          <w:iCs/>
          <w:color w:val="000000"/>
          <w:sz w:val="24"/>
          <w:szCs w:val="24"/>
          <w:lang w:eastAsia="en-US" w:bidi="ar-SA"/>
        </w:rPr>
        <w:t>/2021.10.19 өдрийн байдлаар/</w:t>
      </w:r>
    </w:p>
    <w:p w:rsidR="0044761A" w:rsidRPr="0044761A" w:rsidRDefault="0044761A" w:rsidP="0044761A">
      <w:pPr>
        <w:suppressAutoHyphens w:val="0"/>
        <w:spacing w:after="0" w:line="240" w:lineRule="auto"/>
        <w:jc w:val="both"/>
        <w:rPr>
          <w:rFonts w:eastAsia="Times New Roman"/>
          <w:color w:val="000000"/>
          <w:lang w:eastAsia="en-US" w:bidi="ar-SA"/>
        </w:rPr>
      </w:pPr>
      <w:r w:rsidRPr="0044761A">
        <w:rPr>
          <w:rFonts w:ascii="Arial" w:eastAsia="Times New Roman" w:hAnsi="Arial" w:cs="Arial"/>
          <w:color w:val="000000"/>
          <w:sz w:val="24"/>
          <w:szCs w:val="24"/>
          <w:lang w:val="mn-MN" w:eastAsia="en-US" w:bidi="ar-SA"/>
        </w:rPr>
        <w:t> </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val="mn-MN" w:eastAsia="en-US" w:bidi="ar-SA"/>
        </w:rPr>
        <w:t>Биеийн тамир, спортын улсын хороо</w:t>
      </w:r>
      <w:bookmarkStart w:id="1" w:name="_Toc30173299"/>
      <w:r w:rsidRPr="0044761A">
        <w:rPr>
          <w:rFonts w:ascii="Arial" w:eastAsia="Times New Roman" w:hAnsi="Arial" w:cs="Arial"/>
          <w:color w:val="000000"/>
          <w:sz w:val="24"/>
          <w:szCs w:val="24"/>
          <w:lang w:val="mn-MN" w:eastAsia="en-US" w:bidi="ar-SA"/>
        </w:rPr>
        <w:t>нд</w:t>
      </w:r>
      <w:bookmarkEnd w:id="1"/>
      <w:r w:rsidRPr="0044761A">
        <w:rPr>
          <w:rFonts w:ascii="Arial" w:eastAsia="Times New Roman" w:hAnsi="Arial" w:cs="Arial"/>
          <w:color w:val="000000"/>
          <w:sz w:val="24"/>
          <w:szCs w:val="24"/>
          <w:lang w:val="en-AU" w:eastAsia="en-US" w:bidi="ar-SA"/>
        </w:rPr>
        <w:t> улсын төсвийн хөрөнгө оруулалтаар 2021 онд санхүүжих 32.8 тэрбум төгрөг батлагдсанаас 12.3 тэрбум төгрөгийг санхүүжүүлсэн буюу 37.4  хувийн гүйцэтгэлтэй байна.</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Биеийн тамир спортын салбарт тендер шалгаруулалтын хувьд нийт 13 төсөл, арга хэмжээ шинээр хэрэгжихээр батлагдсан бөгөөд үр дүн гарсан 12 буюу 92 хувь, үүнээс тендер шалгаруулалт амжилтгүй болсон 1, тендер хүлээн авч буй 1, нээлттэй хийж тендер шалгаруулалтын үнэлгээ хийж буй 1 төсөл, арга хэмжээ байна.</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 </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Санал, дүгнэлт, цаашид авч хэрэгжүүлэх арга хэмжээний санал:</w:t>
      </w:r>
    </w:p>
    <w:p w:rsidR="0044761A" w:rsidRPr="0044761A" w:rsidRDefault="0044761A" w:rsidP="0044761A">
      <w:pPr>
        <w:suppressAutoHyphens w:val="0"/>
        <w:spacing w:after="0"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val="en-AU" w:eastAsia="en-US" w:bidi="ar-SA"/>
        </w:rPr>
        <w:t>Ажлын хэс</w:t>
      </w:r>
      <w:r w:rsidRPr="0044761A">
        <w:rPr>
          <w:rFonts w:ascii="Arial" w:eastAsia="Times New Roman" w:hAnsi="Arial" w:cs="Arial"/>
          <w:color w:val="000000"/>
          <w:sz w:val="24"/>
          <w:szCs w:val="24"/>
          <w:lang w:eastAsia="en-US" w:bidi="ar-SA"/>
        </w:rPr>
        <w:t>э</w:t>
      </w:r>
      <w:r w:rsidRPr="0044761A">
        <w:rPr>
          <w:rFonts w:ascii="Arial" w:eastAsia="Times New Roman" w:hAnsi="Arial" w:cs="Arial"/>
          <w:color w:val="000000"/>
          <w:sz w:val="24"/>
          <w:szCs w:val="24"/>
          <w:lang w:val="en-AU" w:eastAsia="en-US" w:bidi="ar-SA"/>
        </w:rPr>
        <w:t>г үйл ажиллагааны</w:t>
      </w:r>
      <w:r w:rsidRPr="0044761A">
        <w:rPr>
          <w:rFonts w:ascii="Arial" w:eastAsia="Times New Roman" w:hAnsi="Arial" w:cs="Arial"/>
          <w:color w:val="000000"/>
          <w:sz w:val="24"/>
          <w:szCs w:val="24"/>
          <w:lang w:eastAsia="en-US" w:bidi="ar-SA"/>
        </w:rPr>
        <w:t>хаа</w:t>
      </w:r>
      <w:r w:rsidRPr="0044761A">
        <w:rPr>
          <w:rFonts w:ascii="Arial" w:eastAsia="Times New Roman" w:hAnsi="Arial" w:cs="Arial"/>
          <w:color w:val="000000"/>
          <w:sz w:val="24"/>
          <w:szCs w:val="24"/>
          <w:lang w:val="en-AU" w:eastAsia="en-US" w:bidi="ar-SA"/>
        </w:rPr>
        <w:t> явцад цуглуулсан холбогдох баримт</w:t>
      </w:r>
      <w:r w:rsidRPr="0044761A">
        <w:rPr>
          <w:rFonts w:ascii="Arial" w:eastAsia="Times New Roman" w:hAnsi="Arial" w:cs="Arial"/>
          <w:color w:val="000000"/>
          <w:sz w:val="24"/>
          <w:szCs w:val="24"/>
          <w:lang w:eastAsia="en-US" w:bidi="ar-SA"/>
        </w:rPr>
        <w:t> материалд</w:t>
      </w:r>
      <w:r w:rsidRPr="0044761A">
        <w:rPr>
          <w:rFonts w:ascii="Arial" w:eastAsia="Times New Roman" w:hAnsi="Arial" w:cs="Arial"/>
          <w:color w:val="000000"/>
          <w:sz w:val="24"/>
          <w:szCs w:val="24"/>
          <w:lang w:val="en-AU" w:eastAsia="en-US" w:bidi="ar-SA"/>
        </w:rPr>
        <w:t> үндэслэн дараах дүгнэлтийг хийж байна. Үүнд:</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val="en-AU" w:eastAsia="en-US" w:bidi="ar-SA"/>
        </w:rPr>
        <w:t>Дэлхийн зах зээлийн барилгын материалын түүхий эдийн үнийн өсөлт, тэдгээрийн нийлүүлэлтийн хомсдол болон тээвэрлэлтийн асуудалд хүндрэл үүссэнээс шалтгаалж </w:t>
      </w:r>
      <w:r w:rsidRPr="0044761A">
        <w:rPr>
          <w:rFonts w:ascii="Arial" w:eastAsia="Times New Roman" w:hAnsi="Arial" w:cs="Arial"/>
          <w:color w:val="000000"/>
          <w:lang w:val="en-AU" w:eastAsia="en-US" w:bidi="ar-SA"/>
        </w:rPr>
        <w:t> </w:t>
      </w:r>
      <w:r w:rsidRPr="0044761A">
        <w:rPr>
          <w:rFonts w:ascii="Arial" w:eastAsia="Times New Roman" w:hAnsi="Arial" w:cs="Arial"/>
          <w:color w:val="000000"/>
          <w:sz w:val="24"/>
          <w:szCs w:val="24"/>
          <w:lang w:val="en-AU" w:eastAsia="en-US" w:bidi="ar-SA"/>
        </w:rPr>
        <w:t>боловсрол, соёл, спортын салбарт хэрэгжиж байгаа төсөл арга, хэмжээнүүд удааширч өнөөдрийн байдлаар 25.5-37 хувийн гүйцэтгэлтэй байна</w:t>
      </w:r>
      <w:r w:rsidRPr="0044761A">
        <w:rPr>
          <w:rFonts w:ascii="Arial" w:eastAsia="Times New Roman" w:hAnsi="Arial" w:cs="Arial"/>
          <w:color w:val="000000"/>
          <w:lang w:eastAsia="en-US" w:bidi="ar-SA"/>
        </w:rPr>
        <w:t>. </w:t>
      </w:r>
      <w:r w:rsidRPr="0044761A">
        <w:rPr>
          <w:rFonts w:ascii="Arial" w:eastAsia="Times New Roman" w:hAnsi="Arial" w:cs="Arial"/>
          <w:color w:val="000000"/>
          <w:sz w:val="24"/>
          <w:szCs w:val="24"/>
          <w:lang w:val="mn-MN" w:eastAsia="en-US" w:bidi="ar-SA"/>
        </w:rPr>
        <w:t>Гол нэр төрлийн 12 барилгын материал, түүн дотроо хөөсөнцөр, арматурын нийлүүлэлт, тээвэрлэлтийн</w:t>
      </w:r>
      <w:r w:rsidRPr="0044761A">
        <w:rPr>
          <w:rFonts w:ascii="Arial" w:eastAsia="Times New Roman" w:hAnsi="Arial" w:cs="Arial"/>
          <w:color w:val="000000"/>
          <w:sz w:val="24"/>
          <w:szCs w:val="24"/>
          <w:lang w:val="en-AU" w:eastAsia="en-US" w:bidi="ar-SA"/>
        </w:rPr>
        <w:t> хүндрэлтэй байдлаас шалтгаалан хомсдол үүссэн</w:t>
      </w:r>
      <w:r w:rsidRPr="0044761A">
        <w:rPr>
          <w:rFonts w:ascii="Arial" w:eastAsia="Times New Roman" w:hAnsi="Arial" w:cs="Arial"/>
          <w:color w:val="000000"/>
          <w:lang w:eastAsia="en-US" w:bidi="ar-SA"/>
        </w:rPr>
        <w:t>.</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val="en-AU" w:eastAsia="en-US" w:bidi="ar-SA"/>
        </w:rPr>
        <w:t>Барилгын материалын үнийн өсөлтөөс </w:t>
      </w:r>
      <w:r w:rsidRPr="0044761A">
        <w:rPr>
          <w:rFonts w:ascii="Arial" w:eastAsia="Times New Roman" w:hAnsi="Arial" w:cs="Arial"/>
          <w:color w:val="000000"/>
          <w:lang w:val="en-AU" w:eastAsia="en-US" w:bidi="ar-SA"/>
        </w:rPr>
        <w:t>шалтгаалж /</w:t>
      </w:r>
      <w:r w:rsidRPr="0044761A">
        <w:rPr>
          <w:rFonts w:ascii="Arial" w:eastAsia="Times New Roman" w:hAnsi="Arial" w:cs="Arial"/>
          <w:color w:val="000000"/>
          <w:sz w:val="24"/>
          <w:szCs w:val="24"/>
          <w:lang w:val="en-AU" w:eastAsia="en-US" w:bidi="ar-SA"/>
        </w:rPr>
        <w:t>дунджаар 45 хувь </w:t>
      </w:r>
      <w:r w:rsidRPr="0044761A">
        <w:rPr>
          <w:rFonts w:ascii="Arial" w:eastAsia="Times New Roman" w:hAnsi="Arial" w:cs="Arial"/>
          <w:color w:val="000000"/>
          <w:lang w:val="en-AU" w:eastAsia="en-US" w:bidi="ar-SA"/>
        </w:rPr>
        <w:t>хүрсэн байгаа/ </w:t>
      </w:r>
      <w:r w:rsidRPr="0044761A">
        <w:rPr>
          <w:rFonts w:ascii="Arial" w:eastAsia="Times New Roman" w:hAnsi="Arial" w:cs="Arial"/>
          <w:color w:val="000000"/>
          <w:sz w:val="24"/>
          <w:szCs w:val="24"/>
          <w:lang w:val="en-AU" w:eastAsia="en-US" w:bidi="ar-SA"/>
        </w:rPr>
        <w:t>хэрэгж</w:t>
      </w:r>
      <w:r w:rsidRPr="0044761A">
        <w:rPr>
          <w:rFonts w:ascii="Arial" w:eastAsia="Times New Roman" w:hAnsi="Arial" w:cs="Arial"/>
          <w:color w:val="000000"/>
          <w:lang w:val="en-AU" w:eastAsia="en-US" w:bidi="ar-SA"/>
        </w:rPr>
        <w:t>үүл</w:t>
      </w:r>
      <w:r w:rsidRPr="0044761A">
        <w:rPr>
          <w:rFonts w:ascii="Arial" w:eastAsia="Times New Roman" w:hAnsi="Arial" w:cs="Arial"/>
          <w:color w:val="000000"/>
          <w:sz w:val="24"/>
          <w:szCs w:val="24"/>
          <w:lang w:val="en-AU" w:eastAsia="en-US" w:bidi="ar-SA"/>
        </w:rPr>
        <w:t>ж буй төсөл, арга хэмжээний төсөвт өртгийг нэмэгдүүлэх нөхцөл үүсээд байна</w:t>
      </w:r>
      <w:r w:rsidRPr="0044761A">
        <w:rPr>
          <w:rFonts w:ascii="Arial" w:eastAsia="Times New Roman" w:hAnsi="Arial" w:cs="Arial"/>
          <w:color w:val="000000"/>
          <w:lang w:eastAsia="en-US" w:bidi="ar-SA"/>
        </w:rPr>
        <w:t>. </w:t>
      </w:r>
      <w:r w:rsidRPr="0044761A">
        <w:rPr>
          <w:rFonts w:ascii="Arial" w:eastAsia="Times New Roman" w:hAnsi="Arial" w:cs="Arial"/>
          <w:color w:val="000000"/>
          <w:sz w:val="24"/>
          <w:szCs w:val="24"/>
          <w:lang w:val="mn-MN" w:eastAsia="en-US" w:bidi="ar-SA"/>
        </w:rPr>
        <w:t>Олон жил үргэлжилж буй он дамжсан төсөл, арга хэмжээний өртөг нэмэгдэж эдийн засаг, нийгмийн үр ашиг буурч байна. </w:t>
      </w:r>
      <w:r w:rsidRPr="0044761A">
        <w:rPr>
          <w:rFonts w:ascii="Arial" w:eastAsia="Times New Roman" w:hAnsi="Arial" w:cs="Arial"/>
          <w:color w:val="000000"/>
          <w:sz w:val="24"/>
          <w:szCs w:val="24"/>
          <w:lang w:eastAsia="en-US" w:bidi="ar-SA"/>
        </w:rPr>
        <w:t>Цаашид авч хэрэгжүүлэх арга хэмжээний саналыг Байнгын хорооны тогтоолын төсөлд тусган боловсруулж, </w:t>
      </w:r>
      <w:r w:rsidRPr="0044761A">
        <w:rPr>
          <w:rFonts w:ascii="Arial" w:eastAsia="Times New Roman" w:hAnsi="Arial" w:cs="Arial"/>
          <w:color w:val="000000"/>
          <w:lang w:eastAsia="en-US" w:bidi="ar-SA"/>
        </w:rPr>
        <w:t>а</w:t>
      </w:r>
      <w:r w:rsidRPr="0044761A">
        <w:rPr>
          <w:rFonts w:ascii="Arial" w:eastAsia="Times New Roman" w:hAnsi="Arial" w:cs="Arial"/>
          <w:color w:val="000000"/>
          <w:sz w:val="24"/>
          <w:szCs w:val="24"/>
          <w:lang w:eastAsia="en-US" w:bidi="ar-SA"/>
        </w:rPr>
        <w:t>жлын хэсгээс Байнгын хороонд хүргүүлэхээр шийдвэрлэв.</w:t>
      </w:r>
      <w:r w:rsidRPr="0044761A">
        <w:rPr>
          <w:rFonts w:ascii="Arial" w:eastAsia="Times New Roman" w:hAnsi="Arial" w:cs="Arial"/>
          <w:color w:val="000000"/>
          <w:lang w:eastAsia="en-US" w:bidi="ar-SA"/>
        </w:rPr>
        <w:t> Ажлын хэсгийн гишүүд.</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Тогтоолын төслийг уншиж танилцуулах уу?</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Ганхуяг гишүүнд баярлалаа. Ажлын хэсгийн тайлан, дүгнэлттэй холбогдуулж асуулт асуух гишүүд нэрсээ өгнө үү. Баатарбилэг гишүүнээр тасалъя. Балжинямын Баярсайхан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Б.Баярсайхан:</w:t>
      </w:r>
      <w:r w:rsidRPr="0044761A">
        <w:rPr>
          <w:rFonts w:ascii="Arial" w:eastAsia="Times New Roman" w:hAnsi="Arial" w:cs="Arial"/>
          <w:color w:val="000000"/>
          <w:sz w:val="24"/>
          <w:szCs w:val="24"/>
          <w:lang w:eastAsia="en-US" w:bidi="ar-SA"/>
        </w:rPr>
        <w:t> Баярлалаа. 2019, 2020 оны төсвийн гүйцэтгэл хэлэлцэх үеэр боловсрол, соёл, шинжлэх ухаан, спортын салбарт хийсэн бүтээн байгуулалт Завхан аймагт чанаргүй байна гэдгийг бараг хоёр жил шахам ярьж байж, Үндэсний аудитын газраас улсын төсвийн хөрөнгө оруулалт болон орон нутгийн хөгжлийн сангаар Завхан аймагт хэрэгжүүлсэн 24 төсөл арга хэмжээ, 15 асуудалд хяналт шалгалт хийгээд ингээд дүгнэлт нь сая гарсан. Энэ дээр нийтлэг байгаа алдаа дутагдлыг би товчхон хэлээд, асуух асуултаа хэлье.</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Энэ аудитын дүгнэлтээр бүх барилга дээр магадлал ба магадлал, батлагдсан зураг төсөлгүй ажил төсөвт тусгагддаг. Аймгийн Засаг даргын Тамгын газар, аймгийн Газрын харилцаа барилга хот байгуулалтын газар, мэргэжлийн байгууллагын хяналт хангалтгүй, төрийн албан хаагчдын хариуцлага сул, барилга хүлээж авах комиссын үйл ажиллагаанд хяналт тавих, хариуцлага алдсан гишүүдэд хариуцлага тооцох </w:t>
      </w:r>
      <w:r w:rsidRPr="0044761A">
        <w:rPr>
          <w:rFonts w:ascii="Arial" w:eastAsia="Times New Roman" w:hAnsi="Arial" w:cs="Arial"/>
          <w:color w:val="000000"/>
          <w:sz w:val="24"/>
          <w:szCs w:val="24"/>
          <w:lang w:eastAsia="en-US" w:bidi="ar-SA"/>
        </w:rPr>
        <w:lastRenderedPageBreak/>
        <w:t>зарчим үйлчилдэггүй, улсын комисс үүрэг даалгаврын биелэлтийг хяналгүйгээр гарын үсэг зурдаг үүрэг даалгаврын биелэлтийг эргэж шалгадаггүй. Гэрээт ажлын хугацаанд нь хэрэгжүүлээгүй, барилгын ажил гүйцэтгэж байгаа компанид гэрээний хариуцлагыг хүлээлгэх ажил хийгддэггүй үнэлгээний хорооны гишүүд нь буцаагаад тэр барилгаа хүлээж авах улсын комисстой давхардаж ордог гэсэн ийм зөрчлүүд илэрсэн байна. Тэгэхээр ажлын хэсгээс дараах асуултуудыг асууя.</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Нэгдүгээрт, зураг төсөвгүй ажил улсын төсөвт тусгах асуудал өнөөдөр бол харьцангуй сайжирч байгаа. Салбарын яам энэ дээр хэрхэн хяналт тавьж байна вэ? Олон яамд руу гишүүний зүгээс гомдол бичиг явуулсан. Гомдол ирээгүй учраас энэ асуудлыг мэдэхгүй гэсэн хариулт бичгээр ирдэг. Тийм учраас яам илүү хариуцлагатай, өндөр хяналттай ажилламаар байна. Салбарын сайдын багцаас хэрэгжүүлсэн хөрөнгө оруулалтын ажилд дүн шинжилгээ хийсэн үү? Газар дээр байгаа нүдэнд харагдах зөрчилд ямар арга хэмжээ авч байна вэ?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Хоёрдугаарт, захиалагч, зохиогч мэргэжлийн хяналт, улсын комиссоос өгсөн үүрэг даалгавруудын талаар хяналт шалгалт хийсэн үү? Явцын хяналт хийсэн талаар ямар шалгалт хийсэн бэ? Дүгнэлт байна уу?</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Гуравдугаарт, хариуцлага алдсан албан хаагчдад хариуцлага тооцох талаар ямар дүгнэлт, зөвлөмж өгч байгаа юм бэ?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Дөрөвдүгээрт, гэрээний гэрээт ажлыг хугацаанд нь хэрэгжүүлээгүй, гүйцэтгэгч компанид гэрээний хариуцлага хүлээлгэх талаар ямар ямар хяналт шалгалт хийсэн юм бэ?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Тавдугаарт, Үнэлгээний хорооны гишүүн нь барилга хүлээн авах улсын комиссынхоо гишүүнд давхардаж орсон байдал энэ хяналт шалгалтаар илэрсэн үү? Ажлын хэсэг орон нутагт ажилласан уу гэсэн ийм зургаан асуултад хариулт авъя. Баярлалаа.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Эхлээд ажлын хэсгийн дарга Хассуурийн Ганхуяг гишүүн, дараа нь Боловсролын яам, Соёлын яам, Биеийн тамир спортын газар хариулаарай.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Х.Ганхуяг:</w:t>
      </w:r>
      <w:r w:rsidRPr="0044761A">
        <w:rPr>
          <w:rFonts w:ascii="Arial" w:eastAsia="Times New Roman" w:hAnsi="Arial" w:cs="Arial"/>
          <w:color w:val="000000"/>
          <w:sz w:val="24"/>
          <w:szCs w:val="24"/>
          <w:lang w:eastAsia="en-US" w:bidi="ar-SA"/>
        </w:rPr>
        <w:t> Ажлын хэсэг орон нутгаас уг нь Хөвсгөл аймагт ажиллахаар төлөвлөгөөнд орчихсон байсан. Тэгээд Боловсролын яамныхан нь Хөвсгөл аймагт ажиллачихсан болохоор орон нутаг руу зорьсонгүй. Ер нь Улаанбаатар хотод төвлөрч ажиллалаа. Таны асуултуудад Төрийн худалдан авах газраас хариулаад, тэгээд Боловсролын яамнаас хариулъя.</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Улам-Өрнөх дарга уу? Ажлын хэсгийн 5 дугаар микрофон.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Х.Улам-Өрнөх:</w:t>
      </w:r>
      <w:r w:rsidRPr="0044761A">
        <w:rPr>
          <w:rFonts w:ascii="Arial" w:eastAsia="Times New Roman" w:hAnsi="Arial" w:cs="Arial"/>
          <w:color w:val="000000"/>
          <w:sz w:val="24"/>
          <w:szCs w:val="24"/>
          <w:lang w:eastAsia="en-US" w:bidi="ar-SA"/>
        </w:rPr>
        <w:t> Төрийн худалдан авах газрын Улам-Өрнөх. Баярсайхан гишүүний асуултад хариулъя. Яг энэ таны асуусан чиглэлээр манай байгууллагын хувьд орон нутагт үнэлгээ хорооноос байдаггүй. Манайхаас хяналт тавьдаггүй ч манай байгууллагын хувьд хариулт алга 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Боловсролын сайд Энх-Амгалан сайдын микрофоныг өгөөрэй.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Л.Энх-Амгалан:</w:t>
      </w:r>
      <w:r w:rsidRPr="0044761A">
        <w:rPr>
          <w:rFonts w:ascii="Arial" w:eastAsia="Times New Roman" w:hAnsi="Arial" w:cs="Arial"/>
          <w:color w:val="000000"/>
          <w:sz w:val="24"/>
          <w:szCs w:val="24"/>
          <w:lang w:eastAsia="en-US" w:bidi="ar-SA"/>
        </w:rPr>
        <w:t xml:space="preserve"> Энэ Худалдан авах ажиллагааны газрын дарга юу гээд хариулчхав аа? Би ойлгосонгүй. Та чинь Монгол Улсын худалдан авах үйл ажиллагааг зохион байгуулах үүрэгтэй, ихэнх яамд тан дээр энэ тендерүүдээ шилжүүлсэн, зохион байгуулдаг ийм л юутай байгууллага шүү дээ. Тэгээд Улсын Их Хурлын гишүүн маш тодорхой зургаан асуулт асууж байна шүү дээ. Энэ Монгол Улсад тендер зохион байгуулалттай холбоотой, үүнээс үүдсэн өнөөдөр ингээд энэ ажлын хэсэг гараад </w:t>
      </w:r>
      <w:r w:rsidRPr="0044761A">
        <w:rPr>
          <w:rFonts w:ascii="Arial" w:eastAsia="Times New Roman" w:hAnsi="Arial" w:cs="Arial"/>
          <w:color w:val="000000"/>
          <w:sz w:val="24"/>
          <w:szCs w:val="24"/>
          <w:lang w:eastAsia="en-US" w:bidi="ar-SA"/>
        </w:rPr>
        <w:lastRenderedPageBreak/>
        <w:t>ажилласан энэ дүгнэлттэй холбоотой, энэ төсөвт өртгүүд нь яагаад нэмэгдээд байдаг юм, яагаад цаг хугацаандаа энэ ажлууд нь ордоггүй юм. Тендерийн хороог  нэг хүн олон тендерийн хороонд ордог, нөгөө гүйцэтгэл муутай компаниуд нь зэрэг зэрэг тендер авдаг ийм нөхцөл байдлуудыг та нар шалгасан уу, дүгнэлт гаргасан уу гэсэн ийм асуулт асуухаар ийм хариуцлагагүй хариулж болох юм уу? Гэхдээ танайх хариулах ёстой шүү дээ. Тэгж байж салбар салбарын яамд нь, энэ ажлын хэсэгт орсон гишүүд нь хариулах ёстой гэж би ойлгоод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Ерөөсөө бид нар мэдэж байгаа шүү дээ, бүгдээрээ. Жил бүхэн л нэг ийм асуудал болдог. Цоо шинэ асуудал биш шүү дээ, энэ чинь. Тэгээд жил бүхэн ингээд нэг төсөвт өртөгүүд нь нэмэгддэг, олон жил, зарим энэ төсөл, арга хэмжээ чинь бараг найм, есөн жил үргэлжилж байгаа ийм төсөл арга хэмжээнүүд бас байгаад байгаа юм байна лээ шүү дээ.  нийслэл дээр байгаа 20 концессоор өгсөн энэ арга хэмжээ чинь бараг долоо, найман жил үзэж байгаа ийм арга хэмжээнүүд бас байж байгаа. Яг л бид нарт байдаг Улсын Их Хурал төсөв батлахаасаа эхлээд л тэгээд зураг, төсөлгүй, газаргүй эсхүл ингээд төсөвт өртгийг нь маш бага тавиад тэгээд дараагийн онд санхүүжүүлэгдэх санхүүжилт нь гээд амсуулаад тавьчихдаг. Энэ гайнаас болж л  ингээд өнөөдөр он дамжиж байгаа энэ олон 300 гаруй объектуудын чинь асуудал ингэж л гарсан юм байна лээ шүү дээ. Ер нь гол асуудлууд нь.</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Энэ жилийн 2022 оны улсын төсвийн хөрөнгө оруулалтаас барих гэж байгаа бодлогууд чинь бол энэ өмнө нь гарсан алдаанаас бас сургамж авч, ер нь цаашдаа бол ер нь улсын төсвийн хөрөнгө оруулалтуудыг шинээр төсөвлөхөд тодорхой, хамгийн наад зах нь 20-30 ийм шалгууруудаар хэмжиж үзье. Ингээд цаашаа шалгуурууд давсан энэ хөрөнгө оруулалтуудаараа Засгийн газраас Улсын Их Хуралд өргөн байж, энэ төслүүд нь өргөн баригддаг байя гэсэн ийм зарчмаас өргөн барьж байгаа юм, Баярсайхан гишүүн 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Нөгөө талаасаа бол та манай яамны Төрийн нарийн бичгийн дарга байсан, яг тэр тусмаа 2019 онд яг ингээд энэ худалдан авах үйл ажиллагаан дээр нэлээн идэвхтэй, таны үүрэг оролцоо бол маш их байсан гэж би харж байгаа. Тэгэхээр  бид нар өмнө гарсан энэ алдаа дутагдлын завхралуудыг хамтраад л арилгахаас өөр нөхцөл байдал үнэхээр байхгүй юм байна лээ. Үнэхээр байхгүй. Ер нь бол манай яамны Хяналт шинжилгээний үнэлгээний газрууд тодорхой цаг хугацаандаа хяналт шинжилгээ үнэлгээ гаргаж, энэ талаар бас холбогдох шийдвэр гаргах байгууллагуудад энэ мэдээллүүдээ хүргүүлж байгаагүй ийм дутагдал нэгдүгээрт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Хоёрдугаарт,  Батсуурь гишүүн сууж байна.  Сүхбаатар аймаг дээр баригдчихсан байж байгаа цэцэрлэг сургууль гэхэд чинь сая бид хоёр өнөөдөр өглөө ярьж байсан. Бараг үндсэндээ  зургаан жил болж байна уу? Ингээд бид нар энэ хөдөө, орон нутагт байгаа нийслэл дээрх таваас дээш олон жил болсон барилгууд дээр тооллого хийгээд ямар шалтгаанаар яг ийм нөхцөл байдал үүссэн юм бэ гэдэг энэ үндэслэлүүдийг гаргаж бид нар холбогдох байгууллагууд нь хүргүүлсэн.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Ер нь бол энэ жил бид нар хар жагсаалт, би анх удаа гэж ойлгож байгаа. Манай салбарын хувьд бол хар жагсаалтаа гаргаж нийтэд зарлах энэ асуудлаа бид нар Сангийн яаманд хүргүүлсэн. Сангийн яам нь хар жагсаалтаар зарлаж байгаа юм байна лээ.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Энх-Амгалан сайдад 1 минут нэмье.</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Л.Энх-Амгалан:</w:t>
      </w:r>
      <w:r w:rsidRPr="0044761A">
        <w:rPr>
          <w:rFonts w:ascii="Arial" w:eastAsia="Times New Roman" w:hAnsi="Arial" w:cs="Arial"/>
          <w:color w:val="000000"/>
          <w:sz w:val="24"/>
          <w:szCs w:val="24"/>
          <w:lang w:eastAsia="en-US" w:bidi="ar-SA"/>
        </w:rPr>
        <w:t xml:space="preserve"> Асуудал юундаа байна вэ гэхээр ингээд энэ чинь сүүлдээ ийм болчихсон юм байна, нөгөө эрх шилжүүлнэ гэдэг нэг ийм ойлголт бий болчихсон. Зарим тендерүүд орон нутаг руу шилждэг болсон. Зарим т тендерүүд нь яаман дээрээ, </w:t>
      </w:r>
      <w:r w:rsidRPr="0044761A">
        <w:rPr>
          <w:rFonts w:ascii="Arial" w:eastAsia="Times New Roman" w:hAnsi="Arial" w:cs="Arial"/>
          <w:color w:val="000000"/>
          <w:sz w:val="24"/>
          <w:szCs w:val="24"/>
          <w:lang w:eastAsia="en-US" w:bidi="ar-SA"/>
        </w:rPr>
        <w:lastRenderedPageBreak/>
        <w:t>зарим тендерүүд нь нийслэл дээр, зарим тендерүүд нь энэ Худалдан авах үйл ажиллагааны агентлаг дээр шилжиж ирээд тэгээд нэг компани,  жишээ нь тийм компани байгаа шүү дээ, орон нутаг дээр аваад сэглээд орхичихсон баахан ажлуудтай. Худалдан авах үйл ажиллагаанаас тендер аваад бас сэглээд орхичихсон, нийслэлээс очоод бас тендерээ бас сэглээд орхичхсон ийм компаниуд ингээд гарч ирж байгаа юм байна лээ ер нь. Тэгэхээр энийг бид нар нэгдсэн маягаар энэ 2022 оны улсын төсвийн төсвийн хууль хуулиар чинь бол энэ Худалдан авах агентлагуудын үйл ажиллагааг нэлээн шударга, ил тод нээлттэй ийм болох чиглэлээр энэ Шадар сайдын харьяаллаас авч Сангийн сайдын харьяанд өгөх энэ асуудлуудыг бас засаг дээр өргөн барьж байгаад,  Их Хурал дээр бид нар өргөн бариад л хэлэлцэгдээд ингээд л явж байгаа шүү дээ. Их олон жилийн ухвар ихтэй ийм л.</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w:t>
      </w: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Баярсайхан гишүүн их тодорхой асуугаад байна шүү дээ, та нараас. Аудитынхан бас тэр хариултдаа бэлдэж байгаа ч та нар. Жилийн жилд л улсын төсвийн татвар төлөгчдийн мөнгөний зардал, ингээд чанаргүй худалдан авалт хийгддэг. Авсан худалдан авалтаа зохион байгуулсан хүн нь буцааж хүлээж авдаг гээд юмнууд яриад байна шүү дээ. Энэ дээр та нар тодорхой хариул л даа. Соёлын яам эхлээд хариулаадах. Дараа нь Худалдан авах ажиллагааны газар.</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Ажлын хэсгийн 2 дугаар микрофон. Танай салбарын чиглэлээр ямар ажлууд хийгдэж байгаа юм, энэ дээр.</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М.Батбаяр:</w:t>
      </w:r>
      <w:r w:rsidRPr="0044761A">
        <w:rPr>
          <w:rFonts w:ascii="Arial" w:eastAsia="Times New Roman" w:hAnsi="Arial" w:cs="Arial"/>
          <w:color w:val="000000"/>
          <w:sz w:val="24"/>
          <w:szCs w:val="24"/>
          <w:lang w:eastAsia="en-US" w:bidi="ar-SA"/>
        </w:rPr>
        <w:t> Манай 2021 оны тухайд бол бид нар 27 төсөл, арга хэмжээтэй байсан, шинээр. Үүний 23 нь гэрээ хийгдсэн, 4 төсөл, арга хэмжээний талаар сая ярьсан. Манайд сая таны асуусан асуулттай бол энэ жилийн хувьд бол алга. Бид нар 13 барилгын 11 зураг, төсөвтэй. Яг Завхан аймагт бол энэ жилийн 13 дотор бол алга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Худалдан авах ажиллагааны газрын дарга Улам-Өрнөх.</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Х.Улам-Өрнөх:</w:t>
      </w:r>
      <w:r w:rsidRPr="0044761A">
        <w:rPr>
          <w:rFonts w:ascii="Arial" w:eastAsia="Times New Roman" w:hAnsi="Arial" w:cs="Arial"/>
          <w:color w:val="000000"/>
          <w:sz w:val="24"/>
          <w:szCs w:val="24"/>
          <w:lang w:eastAsia="en-US" w:bidi="ar-SA"/>
        </w:rPr>
        <w:t> Баярсайхан гишүүний асуултад тодорхой хариулъя. 2021 оны хувьд, өмнөх жилүүдийн хувьд бас худалдан авах ажиллагаа, манайхаас зохион байгуулж байгаа худалдаа авалт бол Завхан аймгийн тухайд байсан. Завхан аймгийн тухайд бол дэд бүтцийн хувьд маш хүндрэлтэй. Улаанбаатар хот тавигдаж байгаа яг тэр жишгээр нь мөнгөн дүн тавигддаг. Тэгэхэд тэрэнд тээвэр нь холд гэдэг, нөхцөл нь хүнд, цэвдэг ихтэй, тээврийн компани оролцдоггүй. Иймэрхүү худалдан авалтууд нь орон нутаг зохион байгуулагдаж байгаа тохиолдол бол маш олон байгаа.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Орон нутагт зохион байгуулагдсан худалдан авалтууд дээр бид нар хяналт хийх бололцоо байхгүй. Төрийн худалдаа авах ажиллагааны газар хэвтээ бүтэцтэй буюу зөвхөн орон нутаг болон бусад худалдан авах ажиллагааны албад руу мэргэжил, арга зүйн зөвлөгөө өгөх чиглэлтэй байдаг, эрх зүйн хувьд. Тэр үүднээс тухайн худалдан авах ажиллагааг яаж зохион байгуулаад, тухайн хүн хүлээж авч байгаа орон нутаг нь яаж хүлээж авсан талаар бидэнд мэдээлэл байхгүй байна. Тэгэхээр манай зүгээс Үнэлгээний хороо байгуулаад, гишүүн нь ажиллаад тухайн барилгыг хүлээж авсан тохиолдолд манай дээр байхгүй байгаад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Аудит. Түрүүн тодорхой зөрчлүүд гардаг тухай хэллээ шүү дээ. Худалдан авах ажиллагааг зохион байгуулсан хүмүүс нь хүлээж авдаг, худалдан авах ажиллагааны чанар муу, гүйцэтгэл дутуу, муу компани шалгаруулсан гээд. Та нар гүйцэтгэлийн аудит хийсэн. Энэ ямар юмнууд гарсан бэ?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Ажлын хэсгийн 7 дугаар микрофон.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lastRenderedPageBreak/>
        <w:t>Ц.Наранчимэг:</w:t>
      </w:r>
      <w:r w:rsidRPr="0044761A">
        <w:rPr>
          <w:rFonts w:ascii="Arial" w:eastAsia="Times New Roman" w:hAnsi="Arial" w:cs="Arial"/>
          <w:color w:val="000000"/>
          <w:sz w:val="24"/>
          <w:szCs w:val="24"/>
          <w:lang w:eastAsia="en-US" w:bidi="ar-SA"/>
        </w:rPr>
        <w:t> Үндэсний аудитын газар Наранчимэг. Төрийн аудитын байгууллага хөрөнгө оруулалтын төсөл арга хэмжээнд гүйцэтгэлийн аудитыг жил бүр хийдэг. Аудитаар илэрсэн алдаа, зөрчлийн асуудал бол Төрийн аудитын тухай хуулийн 42 дугаар зүйлд заасны дагуу алдаа гаргасан албан тушаалтныг томилдог эрх бүхий албан тушаалтанд хариуцлага тооцох албан шаардлагыг хүргүүлдэг байгаа. Манайх жил болгон өгсөн акт, албан шаардлага, зөвлөмжийн хэрэгжилтээ 11 дүгээр сарын 15-ны дотор дүгнэж биелэлтийг нь гаргадаг. Манай хуулиар бол өгсөн албан шаардлагыг биелүүлээгүй бол ажлаас чөлөөлөх хүртэл арга хэмжээ авах, дараагийн албан шаардлага өгдөг ийм хуультай байгаа.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Аудитаар жил болгоны төсвийн төсөлд Төсвийн тухай хуулийн 29.3.4, 29.3.5 дахь заалтыг хангаагүй төсөл, арга хэмжээ төсвийн төсөлд тусгагдаж байна гэдэг ийм дүгнэлтүүдийг аудит жил болгон гараад.</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Наранчимэг ээ, чамаас ингээд хуулийн хичээл авах гээгүй шүү дээ. Чи нэг тоо баримт хэл л дээ, яах гээд байгаа юм бэ? Аудитынхан та нар ажилласан. Энэ онд төдөн аудит хийлээ, тийм тийм зөрчил гарлаа, тэр аймагт тийм байна, энэ аймагт ийм байна гээд тоо хэлчихдэггүй юм уу, чи. 7 дугаар микрофон.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Ц.Наранчимэг:</w:t>
      </w:r>
      <w:r w:rsidRPr="0044761A">
        <w:rPr>
          <w:rFonts w:ascii="Arial" w:eastAsia="Times New Roman" w:hAnsi="Arial" w:cs="Arial"/>
          <w:color w:val="000000"/>
          <w:sz w:val="24"/>
          <w:szCs w:val="24"/>
          <w:lang w:eastAsia="en-US" w:bidi="ar-SA"/>
        </w:rPr>
        <w:t> Гүйцэтгэлийн аудит учраас яг нарийн тоог нь өнөөдөр мэдэхгүй байна. Албан ёсоор хүргүүлж болно. Би Санхүүгийн аудит. Хариуцсан газрын дарга хариулна.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Баярсайхан гишүүд 1 минут.</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Б.Баярсайхан:</w:t>
      </w:r>
      <w:r w:rsidRPr="0044761A">
        <w:rPr>
          <w:rFonts w:ascii="Arial" w:eastAsia="Times New Roman" w:hAnsi="Arial" w:cs="Arial"/>
          <w:color w:val="000000"/>
          <w:sz w:val="24"/>
          <w:szCs w:val="24"/>
          <w:lang w:eastAsia="en-US" w:bidi="ar-SA"/>
        </w:rPr>
        <w:t> Би маш тодорхой асуулт асуулаа. Үндэсний аудитын газар бол ажлаа хийчихсэн, дүгнэлтээ гаргачихсан байна. Зөвлөмжөө өгчихсөн байна. Энийг яаж хэрэгжүүлэх вэ? Энэ аудитын газраас хийсэн зөвлөмж өнөөдрийн энэ ажлын хэсгийн ажилтай чинь хэр уялдсан юм бэ? Аудитын энэ зөвлөмж дотор гарч байгаа энэ алдаа зөрчлүүд энэ ажлын хэсэг дээр илэрсэн юм уу?  энэ энэ асуудлыг яах юм бэ, хэн хариуцах юм бэ, хариуцлагыг нь хүлээлгэх юм уу гэдэг талаар л би товчлоод асуугаад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Төрийн нарийн бичгийн дарга байхдаа таны оролцоотой байсан гэж байна. Би захиалагч байсан. Захиалахдаа би ийм чанаргүй, луйврын ийм хүүхэд дотор нь орох боломжгүй юм, дотор нь ямар ч соёлын арга хэмжээ явуулах боломжгүй ийм барилга бол захиалаагүй ээ. Тийм учраас гүйцэтгэл нь ийм болчхоод байна, энэ дээр ямар арга хэмжээ авах юм бэ гэдэг ийм л зүйлийг асуугаад байна шүү дээ. Тэгээд худалдан авах ажиллагааны газар нь яах юм? Тендер зарлалаа, нэг компани явууллаа, тэгээд л танай ажил ингээд л болоо юм уу? Хэрвээ ард нь ингэж.</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Төрийн худалдан авах ажиллагааны газар Цэрэнсамбуу, 7 дугаар микрофон.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Сангийн яамны Төсвийн хөрөнгө оруулалтын газрын дарга Түвдэндоржийг дуудаач. Энэ ажлын хэсгийн гишүүн байх ёстой юм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Н.Цэрэнсамбуу: </w:t>
      </w:r>
      <w:r w:rsidRPr="0044761A">
        <w:rPr>
          <w:rFonts w:ascii="Arial" w:eastAsia="Times New Roman" w:hAnsi="Arial" w:cs="Arial"/>
          <w:color w:val="000000"/>
          <w:sz w:val="24"/>
          <w:szCs w:val="24"/>
          <w:lang w:eastAsia="en-US" w:bidi="ar-SA"/>
        </w:rPr>
        <w:t xml:space="preserve">Баярсайхан гишүүний асуултад хариулъя. Ерөнхийдөө бол яг энэ улсын төсвийн хөрөнгө оруулалт дээр гарч байгаа нийтлэг зөрчлийн талаар ярилаа гэж ойлгож байна. Яг өнөөдрийн байдлаар өнгөрсөн бүх цаг хугацаанууд дээр гарч байгаа томоохон асуудлууд энэ гэрээний хэрэгжилтийн үе шатанд гарч байгаа яг ийм асуудлууд байгаа юм. Тэгэхээр худалдан авах ажиллагааны процедур гэдэг маань яг энэ хуульд заасан холбогдох дүрэм журам, аргачлалын дагуу тэр хамгийн сайн тендерт оролцогчийг шалгаруулах зүгээр нэг процессын ажил байгаа. Үүнээс цааш Монголд орхигдоод байгаа гол зүйл нь тэр гэрээний хэрэгжилтийн шатан дахь хяналт </w:t>
      </w:r>
      <w:r w:rsidRPr="0044761A">
        <w:rPr>
          <w:rFonts w:ascii="Arial" w:eastAsia="Times New Roman" w:hAnsi="Arial" w:cs="Arial"/>
          <w:color w:val="000000"/>
          <w:sz w:val="24"/>
          <w:szCs w:val="24"/>
          <w:lang w:eastAsia="en-US" w:bidi="ar-SA"/>
        </w:rPr>
        <w:lastRenderedPageBreak/>
        <w:t>ил тод бус, ойлгомжтой бус, нөгөө хамааралгүй этгээдүүд нь хяналт тавьдаг энэ мэтчилэн үйл ажиллагаануудаас ерөнхийдөө болж байна гэж харж байгаа.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Энэ оны хувьд бол Завхан аймагт хэрэгжихээр найман төсөл, арга хэмжээ ерөнхийдөө шинээр хэрэгжихээр батлагдсан байна. Энэ төсөл, арга хэмжээнүүдийн худалдан авах ажиллагаануудыг холбогдох байгууллагуудаас Барилгын яамнаас, мөн зам, тээвэр, эрчим хүч гэх мэтчилэн  салбаруудын ажлууд байж байгаа. Бүгд гэрээ байгуулагдсан байна. 2019 онд бол нийтдээ 24 төсөл, арга хэмжээ шинээр хэрэгжихээр байсан байна. Үүнээс бол 13-ыг нь орон нутагт хэрэг, тендер шалгаруулалтыг зохион байгуулж байсан. 6-г нь бол Төрийн өмчийн бодлого, зохицуулалтын газар, 5-ыг нь бол холбогдох яамдуудаас тендер шалгаруулалтыг нь зохион байгуулсан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Энэ 13 ажлын хяналтыг бол орон нутгаасаа буюу тухайн аймгийнх нь Газрын харилцаа, барилга хот байгуулалтын газраас тавьж ажилласан байна гэж үзэж болж байна. Тэгэхээр энэ дээр бас Үнэлгээний хороон дээр орж ажилласан хүмүүс хяналтаа тавьж ажиллаж байгаа зарчмын хувьд бол буруу. Тийм учраас энэ дээр бас холбогдох тэр хууль хяналтын байгууллагууд.</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Ажлын хэсгийн ахлагч Ганхуяг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Х.Ганхуяг:</w:t>
      </w:r>
      <w:r w:rsidRPr="0044761A">
        <w:rPr>
          <w:rFonts w:ascii="Arial" w:eastAsia="Times New Roman" w:hAnsi="Arial" w:cs="Arial"/>
          <w:color w:val="000000"/>
          <w:sz w:val="24"/>
          <w:szCs w:val="24"/>
          <w:lang w:eastAsia="en-US" w:bidi="ar-SA"/>
        </w:rPr>
        <w:t> Ажил шалгалтын ажлын байртай танилцах явцад энэ бол тендерийг маш олноор нь авдаг дөрөв, таван тендер нэгэн зэрэг авдаг аж ахуйн нэгжүүд улс байсан. Тэд нар нь зарим нэг ажлаа явуулаад, зарим нэг нь ингээд санхүүгийн боломжоосоо болоод ч тэр юм уу, олон жилээр гацаачихдаг. Тэгж байгаад нэг магадлалаа хийлгэсэн болоод төсвөө нэмэгдүүлээд дахиад цаашдаа угсралтаа хийгээд явдаг ийм тохиолдлууд бол байна лээ. Тэгээд энэнтэй холбоотойгоор бол энэ тогтоолын төсөлд ийм санал оруулж байгаа юм. Энэ дээр юу вэ гэхээр төрийн худалдан авах ажиллагааг улсын төсөв батлагдсанаас хойш хуулийн хугацаанд нь явуулах арга механизмыг боловсронгуй болгох асуудлыг судлан үзэж холбогдох хууль тогтоомжид өөрчлөлт оруулж шийдвэрлэх гэдэг ийм санал оруулж байгаа, тогтоолын төсөлд. Тэгэхээр энэ худалдан авах үйл ажиллагааг нэгдүгээрт болохоор зураг, төсөвгүй ажлуудыг аль болохоор шахаж сая, жнэ жилийн хувьд бол 2021 оны хувьд бол ихэнх зураг төсөл гурван сар.</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Байнгын хорооны тогтоолын төслийн танилцуулга бас явагдсан байгаа. Тэрэн дээр тодорхой тусчихсан л байгаа юм байна. Одоо Пүрэвдорж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Б.Пүрэвдорж:</w:t>
      </w:r>
      <w:r w:rsidRPr="0044761A">
        <w:rPr>
          <w:rFonts w:ascii="Arial" w:eastAsia="Times New Roman" w:hAnsi="Arial" w:cs="Arial"/>
          <w:color w:val="000000"/>
          <w:sz w:val="24"/>
          <w:szCs w:val="24"/>
          <w:lang w:eastAsia="en-US" w:bidi="ar-SA"/>
        </w:rPr>
        <w:t> Манай Ховдын 14 компани яг энэ үнийн өсөлттэй холбоотой асуудал гаргаж байгаа. Энэ компаниуд бүгдээрээ нийлж байгаа Барилгын яам руу асуухаар Барилгын яам нь үнэ өсчихлөө  яах вэ гэхээр Барилгын яам ажлаа хийж бай, цаг хугацаандаа өг гэдэг ийм зүйлийг хэлсэн. Бид нар судалж байгаа л гэсэн, тэрнийхээ дагуу ажил хийж байгаа. Ер нь бол төсөв өргөн барих энэ процедуртай холбоотой юмыг энэ компаниуд чинь огт мэдэхгүй шүү дээ. Тийм учраас ажлаа хийгээд л байж байтал энэ төсөл нь өргөн баригдсан. Тэгэнгүүт хэдийн хоцорсноо тэр хүмүүс  л мэдэж байгаа. Тэгээд манай 14 компани  ажлаа хийсээр л байгаа. Тэгээд манай Ховдын Цэндхүү эгчийг наашаа ахлуулаад энд нэг шаардлага тавиад л явж байгаа. Тэгэхээр энэ 14 компанийн 11 хөрөнгө оруулалт нь яг цэвэр миний санаачилгаар тавьсан хөрөнгө оруулалтууд байж байгаа.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Тийм учраас энэ компаниуд над руу бас хүсэлт тавиад байна, ирэх оны төсөвт оруулж өгөөч гээд, хүсэлтийг нь хийж өгөөч ээ гэж. Би ийм юм хийж чадахгүй, нэгдүгээрт. Энэ дээр би бол ийм зарчмын байр суурьтай байна. Ер нь Тогтохсүрэн дарга ч гэсэн надтай адилхан байр суурьтай юм байна лээ. Тэгэхээр энэ хөрөнгө </w:t>
      </w:r>
      <w:r w:rsidRPr="0044761A">
        <w:rPr>
          <w:rFonts w:ascii="Arial" w:eastAsia="Times New Roman" w:hAnsi="Arial" w:cs="Arial"/>
          <w:color w:val="000000"/>
          <w:sz w:val="24"/>
          <w:szCs w:val="24"/>
          <w:lang w:eastAsia="en-US" w:bidi="ar-SA"/>
        </w:rPr>
        <w:lastRenderedPageBreak/>
        <w:t>оруулалтуудыг хэд хэдэн бүлэг болгож хуваая. Нэгдүгээрт нь, 2019 онд эхэлсэн юм уу, 2020 онд эхэлсэн юм уу, 2021 онд эхэлсэн юм уу гэдгээр нь ялгая. Тэгээд энэ чинь бас нөгөө арматур өссөн, өсөөгүй,  барилгын үнэ өссөн өсөөгүйгээр ялгагдана. Дээрээс нь барилгын хийцээр нь ялгая. Тэгээд дараа нь  үнэ нь өссөн бүтээгдэхүүнийх нь орц нь хэр зэрэг байна гэдгээрээ бас дахиад ялгачихъя. Тэгээд  ажиллах хүчний өсөлт  яаж нөлөөлсөн бэ гэдгээр ингээд дөрвөн зүйлд хуваагаад, тэгээд хэсэг хэсгээр нь гаргаад  тэрэн дээрээ төр, хувийн хэвшил хамтдаа нэг хувь гаргаад ингээд явсан нь дээр гэж үзэж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Барилгын яамны сайдын хэлж байгаагаар бол 45 хувийн өсөлттэй байна гэж байгаа. Тэгэхээр 45 хувийн өсөлттэй байлаа гэхэд  хамгийн өндөр байлаа гэхэд 45  хувийн өсөлтийн  35 хувийг нь  төрд даая, 10 хувийг хувийн хэвшил даая гэдэг юм уу, аль эсвэл барилгын материал дээр он, хөрөнгө оруулалт эхэлсэн энэ тэрээс нь шалтгаалаад 40 хувь байх юм бол 30 хувийн төр даая, 10 хувийг нь хувийн хэвшил даах. 35 байлаа гэхэд 25 хувийг нь төр даая, 10 хувийг нь  хувийн хэвшил даа гэдэг байдлаар ийм тодорхой шийдэл гаргахгүй бол  энэ Барилгын хөгжлийн төв, Замын хөгжлийн төв гэдэг энэ байгууллагууд чинь ерөөсөө авлигад идэгдчихсэн, дээрээс нь Их Хурлын том том гишүүд, яамдын сайд, дарга нар заримынх нь өндөр хувиар оруулчихдаг. Бид нар бол тийм өндөр хувиар оруулж чадах ч үгүй, мэдэх ч үгүй тэнд. Тэгэхдээ баахан ялгаанууд гараад ирэх байхгүй юу. Зарим компаниуд нь бараг 60, 70 хувиар өсгөчихсөн, зарим компаниуд нь 20-хон хувиар өсгөчихсөн ийм. Тодорхойгүй байдал бол энэ өсөлтийг бол маш тийм хүнд нөхцөл байдалд ирэх жилийн төсөв дээр чинь оруулж ирнэ.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Тийм учраас энэ хурлын шийдвэрээс яг ийм, ийм барилга дээр ингэж хувь өсгөнө гэсэн тийм тодорхой шийдэл гаргаад тэрнийгээ энэ ирэх оны төсөв дээр ингэж, ингэж тодотгол дээр оруулна гэдэг юм уу, ийм байдлаар шийдэхгүй бол энэ ажил чинь явахгүй ээ. Тийм учраас энэ дээрээ нэг анхааралтай байгаарай. Хоёрдугаарт нь,  сая  Баярсайхан гишүүн энэ тэр яриад байна. Ховд аймагт гээд зөндөө олон газар таны Төрийн нарийн бичгийн дарга байх үеийн шалгаруулсан, танай яамны яг гарын үсэг зурсан тэр тендерүүд чинь асуудалтай, ажлаа өөдтэй хийдэггүй компаниуд байдаг шүү дээ. Тэрийгээ  өөрсдийнхөө бурууг битгий энд тэнд аваачин нялзаагаад бай.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Пүрэвдорж гишүүн асуулт, үг хэллээ. Чинзориг гишүүн асуулт асууя.</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С.Чинзориг:</w:t>
      </w:r>
      <w:r w:rsidRPr="0044761A">
        <w:rPr>
          <w:rFonts w:ascii="Arial" w:eastAsia="Times New Roman" w:hAnsi="Arial" w:cs="Arial"/>
          <w:color w:val="000000"/>
          <w:sz w:val="24"/>
          <w:szCs w:val="24"/>
          <w:lang w:eastAsia="en-US" w:bidi="ar-SA"/>
        </w:rPr>
        <w:t> Ажлын хэсгийн ахлагчаас асуудаг юм уу? Энэ 2021 оны улсын төсөвт боловсрол, соёлын чиглэлээр тусгагдсан хөрөнгө оруулалтууд чинь энэ худалдан авах ажиллагааны ажиллагааг нь хэдэн хувийг нь энэ Худалдан авах ажиллагааны газар зохион байгуулсан байна, хэдэн хувийг нь орон нутаг зохион байгуулсан байна вэ гэсэн ийм  судалгаа байна уу? Би бол энэ хөрөнгө оруулалттай холбоотой юмыг Худалдан авах ажиллагааны газарт 100 хувь өгчихлөөр эднийх ачааллыг нь дийлэхгүй л дээ. Орон нутагт нь эрх шилжүүлээд явах юм бол илүү үр дүнтэй л гэж ойлгодог юм. Манай Өвөрхангай дээр бол энэ дутуу барилгатай холбоотой асуудал гайгүй яваад байдаг юм. Бид эднийхээр дамжуулдаггүй, дандаа орон нутгийнхаа Засаг даргад эрх шилжүүлээд явдаг. Тийм учраас тэндээ  шуурхай зохион байгуулаад, хяналтаа тавиад яваад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Засгийн газар бас нэг буруу шийдвэрээ гаргаад байгаа, Энх-Амгалан сайд аа. Тогтоол баталдаг, хөрөнгө оруулалтын төсөв хө хөрөнгө оруулалттай холбоотойгоор. Зөвхөн Төрийн худалдан авах ажиллагааны газрын тендер зохион байгуулах тендерийн хөрөнгө оруулалтын жагсаалтыг Засгийн газар батлах байтал бүх л  орон нутагт хийгдэх хөрөнгө оруулалтын ажлыг бүгдийг нь оруулж батлаад ингээд хуулийг </w:t>
      </w:r>
      <w:r w:rsidRPr="0044761A">
        <w:rPr>
          <w:rFonts w:ascii="Arial" w:eastAsia="Times New Roman" w:hAnsi="Arial" w:cs="Arial"/>
          <w:color w:val="000000"/>
          <w:sz w:val="24"/>
          <w:szCs w:val="24"/>
          <w:lang w:eastAsia="en-US" w:bidi="ar-SA"/>
        </w:rPr>
        <w:lastRenderedPageBreak/>
        <w:t>нь зөрччихөөд. Тэрнээс чинь болоод орон нутагт хийгдэх хөрөнгө оруулалтын ажил 100 хувь Худалдаа ажилгааны газар зохион байгуулах болчхоод ингээд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Тийм учраас бол төр орон нутагт хийгдэх хөрөнгө оруулалтыг бол орон нутагт нь Засаг даргад нь  эрхийг нь шилжүүлээд л явуулж байх хэрэгтэй. Та ч гэсэн  хөрөнгө оруулалтын оруулалтаа 100 хувь худалдах авах ажиллагаанд ноднин шилжүүлье л гээд байна лээ. Эднийд шилжүүлэх юмыг шилжүүлээд, орон нутагт тэр аймгийн Засаг даргад нь эрхийг нь шилжүүлээд яваад байвал илүү үр дүнтэй. Ингэж зохион байгуулалт хийхгүй бол Засгийн газар өөрөө бас шийдвэр гаргахдаа хууль зөрчөөд байгаа. Тэрэнтэй чинь холбоотой ингээд Худалдах авах ажиллагааны газар дээр ачаалал,  ихсээд байгаа, орон нутгийн удирдлагын хяналт байхгүй асуудлууд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Хоёр дахь асуух юм нь Байнгын хорооны дарга би асуух гээд байна, танаас. Хүрэлбаатар даргатай чинь хамтарч хуралдаад байгаа юм уу? Манайх дангаар хуралдаад байгаа юм уу? Төсвийн байнгын хороо хороо хариулах юм уу? Энэ барилгын төсөвт өртөг нэмэгдсэнтэй холбоотой асуудал чинь зөвхөн боловсрол, соёлтой холбоотой асуудал байхгүй ээ. Цаана нь  эрүүл мэндтэй холбоотой бүх л салбартай холбоотой асуудал бий. Тэгэхээр энийг зөвхөн манай Байнгын хорооны эрхлэх асуудалтай холбоотой боловсрол соёл, шинжлэх ухааны эрхлэх асуудалтай холбоотой төсвийн төсөвт өртгийг нэмэгдсэнтэй холбоотой асуудал яриад байх юм. Бусад салбарыг нь  яах юм бэ? Нэгдсэн журмаар шийдэхгүй бол зөвхөн боловсролтой холбоотой, соёлтой холбоотой төсөвт өртгийн нэмэгдлийн асуудлыг нь яриад шийдэх юм уу? Бусад салбарынхаа энэ  2020, 2021 оны төсвийн хөрөнгө оруулалтаар хэрэгжиж байгаа барилгын чинь хөрөнгө оруулалт гэдэг чинь нэмэгдэл зардлыг нь  яах юм бэ?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Би бол энэ Барилгын сайдын тушаалаар цалинг 30 хувиар нэмчихсэн, барилгын материалууд доод тал нь 30 хувиар нэмэгдсэн. Дээд тал нь хоёр дахин нэмэгдчихсэн, зайлшгүй л  төсөвт өртгийн зохицуулалт хийх шаардлагатай гэж бол үзэж байгаа юм. Гэхдээ энийг чинь 2022 оны төсөвт тусгаж чадах уу, үгүй юу? Хэрвээ тусгана гэвэл  шинэ  хөрөнгө оруулалтаа танах юм уу, эх үүсвэр нь  яах юм? Зөвхөн боловсрол, соёлыг шийдэх юм уу. Бусад  салбаруудыг нь яах юм бэ? Тэгээд дамдинням дарга хариулж чадахгүй л байх даа. Хүрэлбаатар дарга хамтарч хуралдаж байгаа бол уг нь Төсвийн байнгын хорооны даргаас асуумаар байх юм. Сангийн сайд байсан, сая гараад явчихлаа. Тэгээд  шаварт унасан шарын эзэн, манай Энх-Амгалан сайд л байна. Тэгээд манай хүн  яах вэ дээ. Төсвөө нэмээд өгвөл сайн байна л гэх байх даа.  Ингээд хэнээс асуухаа би мэдэхгүй байх юм. Эзэнгүй болж байна шүү дээ.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Ажлын хэсгийн ахлагчаас асуулт асуусан. Ганхуяг гишүүн  хариулчихъя. Тэгээд дараа нь би хариулъя.</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Л.Энх-Амгалан:</w:t>
      </w:r>
      <w:r w:rsidRPr="0044761A">
        <w:rPr>
          <w:rFonts w:ascii="Arial" w:eastAsia="Times New Roman" w:hAnsi="Arial" w:cs="Arial"/>
          <w:color w:val="000000"/>
          <w:sz w:val="24"/>
          <w:szCs w:val="24"/>
          <w:lang w:eastAsia="en-US" w:bidi="ar-SA"/>
        </w:rPr>
        <w:t> Чинзориг гишүүний асуултад хариулъя. Нийтдээ энэ жил боловсрол, шинжлэх ухааны салбарт хийгдэж байгаа 112 төсөл байгаа. Тэрнээс яг төрийн худалдан авахаар дамжиж  тендер нь шалгаруулалт нь явуулсан 47 арга хэмжээ орон нутагт эрх нь шилжигдсэн 63 арга хэмжээ. Соёлын яамны соёлын салбарт хэрэгжүүлж байгаа нийт 27 төсөл арга хэмжээ байна. Энэнээс 14 нь худалдан авахаар явагдсан байна. 13 нь орон нутгийн худалдан авахаар шилжсэн байна. Биеийн тамир, спортын чиглэлээр 13 арга хэмжээнээс 7 нь төрийн худалдан авахаар, 4 нь орон нутаг руу эрх шилжчихсэн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xml:space="preserve"> Чинзориг гишүүн ээ, бас таны зөв. Тэгээд энэ Байнгын хорооноос зөвхөн манай Байнгын хороо хамгийн их нийгмийн хөрөнгө оруулалтыг хийдэг салбаруудтай учраас бас өөрсдөө санаачлаад энэ ажлын хэсгийг гаргаад </w:t>
      </w:r>
      <w:r w:rsidRPr="0044761A">
        <w:rPr>
          <w:rFonts w:ascii="Arial" w:eastAsia="Times New Roman" w:hAnsi="Arial" w:cs="Arial"/>
          <w:color w:val="000000"/>
          <w:sz w:val="24"/>
          <w:szCs w:val="24"/>
          <w:lang w:eastAsia="en-US" w:bidi="ar-SA"/>
        </w:rPr>
        <w:lastRenderedPageBreak/>
        <w:t>Төсвийн байнгын хороотой зуны турш ажиллаад, дүгнэлтээ хэдүүлээ ярилцаж л байна л даа. Ер нь бол тантай санал нэг байгаа. Улсын Их Хурал, Засгийн газар яг энэ дээр бүр нэгдсэн журмаар анхаарал тавьж шийдвэр гаргахгүй бол энэ бүх хөрөнгө оруулалтууд дээр үнийн өсөлтийн асуудал их томоор нөлөөлөөд байгаа юм. Төсвийн байнгын хорооны дарга бас хажуу талд хуралтай байх шиг байна, ороод ирэх байх.</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Раднаасэд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Ш.Раднаасэд:</w:t>
      </w:r>
      <w:r w:rsidRPr="0044761A">
        <w:rPr>
          <w:rFonts w:ascii="Arial" w:eastAsia="Times New Roman" w:hAnsi="Arial" w:cs="Arial"/>
          <w:color w:val="000000"/>
          <w:sz w:val="24"/>
          <w:szCs w:val="24"/>
          <w:lang w:eastAsia="en-US" w:bidi="ar-SA"/>
        </w:rPr>
        <w:t> Энэ одоо цаг хугацаа алдчихсан байна. Одоо энийг хэлэлцээд ийм чиглэл өгсөн тогтоол огт нэмэргүй. 2022 оны төсөв ороод ирчихсэн. Одоо зөрүүтэй тоонуудыг жигдлээд барилгуудыг нь гүйцээж дуусах юм гэвэл дахиад төсвөө Засгийн газар татаж байж хийнэ. Тийм боломж байхгүй. Энэ чиглэл өгсөн тогтоол гараад ач холбогдлын хувьд бага. Би зүгээр харин энэ тогтоол дээрээ ярих гэж байгаа бол энэ хуулийн хэрэгжилтийн асуудлыг нь ярь аа. Тэгээд хамгийн хямд үнэ гэдэг нэг юмаа өөрчил. Хамгийн хямд үнэ тавьсан компанийг авдаг, хамгийн хямд үнэтэйг нь сонгон шалгаруулдаг гэж. Энэ дотор чинь хамаг будлиан яваад байх шиг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Хоёр дахь юм нь, энэ Худалдан авах ажиллагааны газар гэж нэг байгаа ч юм шиг, байхгүй ч юм шиг. Юм зарлах болохоор гарч ирдэг. Тэгээд явцад нь хяналт тавьж чадахгүй, бид нар тийм эрх зүйн орчин байхгүй гэж дуугарч байна шүү дээ. Салбарын яамтайгаа, орон нутагтайгаа эд нар нь өөрсдөө хэн нь зохион байгуулаад орох нь мэдэгдэхгүй ийм юман дотроос, энэ бол бие бие рүүгээ алдаагаа чихээд дуусна.  </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Гурав дахь нь, энэ дутуу баригдсан компани эсхүл тендер авчхаад хаяад явчихдаг компаниудын араас хөөцөлддөг нэг ч байгууллага байхгүй. Уул нь явах ёстой нь энэ худалдан авах ажиллагааны газар. Архангай аймгийн Хайрхан сумын нэг эмнэлэг, цэцэрлэг ч билүү, манай аймаг дээр бас нэг цэцэрлэг авсан нөхөр авчхаад алга болчихсон. Одоо гурван жил. Барих юм уу, барихгүй юм уу, тэр компани нь байгаа юм уу, байхгүй юм уу, үгүй бүү мэд. Тэгээд бичгээр юм өгөхөөр бид нар ажиллаж байна гэдэг. Юун дээр нь ажиллаад байгаа нь бүү мэд. Тэгээд энэ нэг Боловсролын яам ч буруутай юм шиг, Худалдан авах ажиллагаа нь ч буруутай юм шиг. Энэ дундуур нь зай орох зайтай энэ олон хуулиуд чинь ийм байдал руу аваачаад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Тэгээд миний хэлэх гээд байгаа горимын санал бол  энэ өнгөрснийг  яриад 2022 оны төсөв тэртээ тэргүй ороод ирчихсэн юм чинь, бид нар энэ дээр ямар нэгэн ийм бичиг цаас гаргаад ямар ч үр дүнгүй ээ. Тэрний хооронд эндээсээ харин тэр Худалдан авах ажиллагааныхаа хуулиа өөрчилье, ийм, ийм чиглэлээр анхаарч хуулийн төсөл боловсруулж оруулж ир гэдэг чиглэл энэ яам, тамгын газруудад нь өгөөд, тэгээд эд нарыг нь ажлыг нь хийлгээд. Тэгэх нь зөв юм болов уу гэж харж байна.  Одоо энэ дотроос бол аймаг болгоны зовлон, хүн болгоны зовлон яриад энэ чинь дуусахгүй. Угаасаа өмнө нь ч байсан, одоо  ч байгаа, цаашдаа ч энэ хэлбэрээрээ явна. Энийг нэг эцэс болгосон хэлбэрээр хуульд өөрчлөлт оруулах юмнууд байгаа бол Байнгын хороод нь энийг нь хийгээд явчихвал цаг хэмнэх юм болов уу гэж надад харагдаж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Түүнээс 2022 оны төсөвтэй холбоотой тэр нэмэгдэл нэмэгдлийн юмыг  бид нар энэ дээр шийдэх гээд өргөн баригдсан төсөв дээр яах вэ?  Төсөв дээр нэг талд нь юм нэмье гэвэл, нэг талаас нь хасах ёстой. Бид нарын барьсан зарчим, баталчихсан хууль. Тэгээд одоо хэнийхээ юмнаас хасаж, хэн дээрээ нэмэх үү гэдэг ийм зовлон учирна. Тэгээд энийг яг энэ тараагдсан төсөл хэлбэрээр ингээд явах юм бол энэ үр дүн нь тэгж нэг их харагдахгүй байна. Үр дүнг нь гаргаж чадах ч үгүй байх, бид нар гэсэн нэг ийм санал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lastRenderedPageBreak/>
        <w:t>Г.Дамдинням:</w:t>
      </w:r>
      <w:r w:rsidRPr="0044761A">
        <w:rPr>
          <w:rFonts w:ascii="Arial" w:eastAsia="Times New Roman" w:hAnsi="Arial" w:cs="Arial"/>
          <w:color w:val="000000"/>
          <w:sz w:val="24"/>
          <w:szCs w:val="24"/>
          <w:lang w:eastAsia="en-US" w:bidi="ar-SA"/>
        </w:rPr>
        <w:t> Раднаасэд гишүүн ээ, тантай бол  ер нь зарчим хувьд санал нэг байгаад байгаа юм. Тэгэхээр хэдүүлээ хуулийн хэрэгжилт тал дээр нь бас тодорхой заалтуудыг Байнгын хорооныхоо тогтоол дээр оруулаад, тэгээд сууриар нь засах чиглэл рүү нь л  хандуулсан ийм тогтоол батлаад явчих нь зөв болов уу л гэж бодож байна л даа. Тэгээд  одоо горимын санал дээр, та дахиад томьёолол доо, горимын саналаа Раднаасэд гишүүн 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Ш.Раднаасэд:</w:t>
      </w:r>
      <w:r w:rsidRPr="0044761A">
        <w:rPr>
          <w:rFonts w:ascii="Arial" w:eastAsia="Times New Roman" w:hAnsi="Arial" w:cs="Arial"/>
          <w:color w:val="000000"/>
          <w:sz w:val="24"/>
          <w:szCs w:val="24"/>
          <w:lang w:eastAsia="en-US" w:bidi="ar-SA"/>
        </w:rPr>
        <w:t> Би ингээд байна л даа. Энэ тогтоолоо дахиж засаж байгаад оруулж ирье л гэж хэлэх гээд байна. Одоо энэ дээрээс бол ямар ч үр дүн гарахгүй, ингээд л энэ тогтоол баталлаа гээд санал хураагаад л дуусна. Тэгэхээр энд 2022 оны төсөвтэй холбоотой юмнуудаа хасахыг нь хасаад, энэ дотроосоо авахыг нь аваад. Яах ёстой юм, энэ Засгийн газрын асуудал биш, энэ Их Хурлын асуудал болчхоод байгаа байхгүй юу. Өргөн баригдсан төсөв дээр яаж ажиллах вэ гэдэг чинь асуудал. Тэгээд цаашдаа засах ёстой гээд байгаа энэ гишүүдийн яриад байгаа, аль аль талдаа хяналтгүй явчхаад байгаа юм гэдэг юмаа янзалъя гэж байгаа бол энэ дотроо тэр хуулийнхаа өөрчлөлтүүдийг ийм, ийм чиглэлээр өөрчил ийм ийм алдаа гаргахгүй байх нөхцөл боломжоор хуулийн төслөө боловсруул гэдэг үүрэг чиглэлийг нь өгөөд хоног хугацаатай нь Засгийн газарт тэгээд орох ёстой юм болов уу л гэж санал болно.</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Тэгвэл, ямар ч байсан  энэ асуулт асуухаар нэр өгчихсөн байгаа гишүүдийнхээ асуултыг авчихъя. Тэгээд төгсгөлд нь горимын саналаа хураагаад цаашаа явчихъя. Санадаг-Очир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Ц.Сандаг-Очир:</w:t>
      </w:r>
      <w:r w:rsidRPr="0044761A">
        <w:rPr>
          <w:rFonts w:ascii="Arial" w:eastAsia="Times New Roman" w:hAnsi="Arial" w:cs="Arial"/>
          <w:color w:val="000000"/>
          <w:sz w:val="24"/>
          <w:szCs w:val="24"/>
          <w:lang w:eastAsia="en-US" w:bidi="ar-SA"/>
        </w:rPr>
        <w:t> Баярлалаа. Би ер нь Раднаасэд гишүүнтэй яг санал нэг байна. Яг ийм санал хэлье гэж бодож байсан юм. Тэгээд өнөөдөр  бид нар хамтарсан байдлаар хуралдлаа гээд яг яах юм? Энд сууж байгаа хэдэн агентлагуудыг  та нарын  ажлын хариуцлагагүйгээс болж өнөөдрийн энэ хөрөнгө оруулалтын ажил 50 хүрэхгүй хувьтай байна гэж шүүмжлэх гэж байгаа юм уу, яах гэж байгаа юм. Хэрвээ шүүмжилнэ гэвэл яг эзэн бие олддоггүй юм. Энэ хөрөнгө оруулалтын ажил асар олон субъектүүдээс хамааралтай байдаг. Тэгж байж хөрөнгө оруулалтын ажил үндсэндээ 100 хувь болдог. Газраасаа авахуулаад л, зураг төсвөөсөө авахуулаад л, энд сууж байгаа гишүүд хүртэл энэ гүйцэтгэл дутуу байгаа дээр холбоотой, бас. Зураг, төсөвгүй газаргүй юмыг суулгахгүй гэсээр байхад ярьсаар байгаад суулгачихдаг. Энэ нь өнөөдөр бас энэ гүйцэтгэлийн дутуу байдалтай бас л холбоотой. Гэх мэтчилэн асар олон зүйлүүдээс энэ хөрөнгө оруулалтын ажлын гүйцэтгэл хамаардаг учраас яг энэ ажилд тэр буруутай гээд цохоод хэлэхэд асар хүндрэлтэй.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Өнөөдөр хөрөнгө оруулалтын ажлыг хэн  зохион байгуулж байна, Төрийн худалдан авах ажиллагааны алба, салбарын яамдууд, аймаг, нийслэлийн Тамгын газар, сум дүүргийн Тамгын газар ийм олон субъектууд байгаа шүү дээ. Аймаг нийслэлийн зарласан тендерт орон нутгийн явцын хяналтыг сум, дүүргээс нэг ч хүн орж тавьж хяналт тавьж чаддаггүй, өнөөдрийн хуулиар. Тэгээд орон нутгаас төлөөлөл байхгүй, саналаа хэлэх эрх байхгүй, хүлээж авахад нь саналаа хэлэх эрх байхгүй гээд асар олон ийм дутуу зөрчлүүд байдаг учраас энэ Худалдан авах ажиллагааныхаа хууль юмыг нэгтгэж цаашдаа ер нь эднийхээр хамаг юм явах юм уу, үгүй юм уу?</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Түрүүн Чинзориг гишүүн хэлж байсан. Уг нь бол орон нутаг нь хийх нь илүү үр дүнтэй байдаг юм даа. Явцын хяналтаа тавиад явах нь илүү үр дүнтэй байдаг юм даа. Тэгээд орон нутгийнх нь удирдлага нь дараа нь хариуцлагыг нь оногдуулаад тооцоод явах нь илүү үр дүнтэй байдаг юм даа гэх мэтчилэн. Тэгээд  ингээд өнөөдөр энэ хэдийгээ баалах гээд байгаа юм шиг байж байна. Өдийд үндсэндээ  намрын сүүл сар явж байна, өвлийн эхэн сар гарах гэж байна. Гэтэл өнөөдөр 40 хүрэхгүй хувьтай байна гэдэг бол үнэхээр яах вэ, КОВИД шалтгаалж байгаа. Эдийн засагт нөлөөлж байна. Өдийд 70, 80 хувьтай явж байдаг шүү дээ, хөрөнгө оруулалтын ажил жил жилдээ. </w:t>
      </w:r>
      <w:r w:rsidRPr="0044761A">
        <w:rPr>
          <w:rFonts w:ascii="Arial" w:eastAsia="Times New Roman" w:hAnsi="Arial" w:cs="Arial"/>
          <w:color w:val="000000"/>
          <w:sz w:val="24"/>
          <w:szCs w:val="24"/>
          <w:lang w:eastAsia="en-US" w:bidi="ar-SA"/>
        </w:rPr>
        <w:lastRenderedPageBreak/>
        <w:t>Гэтэл 40 хүрэхгүй хувьтай явж байна гэдэг бол энэ КОВИД-оор шалтгаалсан эдийн засгийн  энэ хямрал бол бас нөлөөлж байгаа. Энийг бол  хэн ч үгүйсгэхгүй.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Гэхдээ энэ ер нь бол тогтолцоогоор нь харж асуудлыг ярихгүй бол өнөөдөр бид нарыг энд цуглаад хэн хэнийгээ буруутгах гээд, хэн хэнийг  хайгаад хариуцлага оногдуулах гээд байна гэвэл энэ бүгд л гишүүд тойрог болгонд байгаа зовлонгуудыг яриад өнөөдөр  бас дуусахгүй байх. Тийм учраас цаашдаа ер нь энэ тогтоолдоо юун дээр нь анхаарах юм. Нэг тогтолцоог нь  үндсээр нь авч хэлэлцэхгүй бол энэ асуудлыг бол яриад дуусахгүй байх гэсэн ийм зарчмын саналтай байна. Баярлалаа.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Сандаг-Очир гишүүн санал хэллээ. Жаргалмаа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Б.Жаргалмаа:</w:t>
      </w:r>
      <w:r w:rsidRPr="0044761A">
        <w:rPr>
          <w:rFonts w:ascii="Arial" w:eastAsia="Times New Roman" w:hAnsi="Arial" w:cs="Arial"/>
          <w:color w:val="000000"/>
          <w:sz w:val="24"/>
          <w:szCs w:val="24"/>
          <w:lang w:eastAsia="en-US" w:bidi="ar-SA"/>
        </w:rPr>
        <w:t> Ерөнхийдөө гишүүд өөрсдөө саналаа хэлээд ямар шийдвэр хүрэх вэ гэдгээ ярьчих шиг боллоо. Би зүгээр нэг хэд хэдэн асуултыг шууд асууя гэж бодож байна. Нэгэнт Худалдан авах ажиллагааны газар байгаа юм чинь. Энэ тендер гэдэг зүйлийг л би бас нэг ойлгохгүй байгаа юм. Юуг нь ойлгохгүй байна вэ гэхээр нэг компани маш олон ажил авчхаад алийг нь ч гүйцээж дуусгадаггүй нэг ийм муу жишиг бидэнд байгаа л даа. Тэгээд тэр нь он дамжаад л яваад байдаг. Барилгын хөгжлийн төв дараагийн онд нь дахиад л үнэлгээг нь хийж өгөөд л дахиад л төсөв нэмчихдэг. Тендерт шалгарч олон ажил зэрэг авсан компани ер нь хэр байдаг юм бэ. Энэ дээрээ та нар тоо гаргадаг уу? Хариуцлагыг нь яах юм? Он дамжаад л төсөв мөнгөө нэмээд байдаг энэ байдлыг яах юм? Би чуулганд хэлж л байсан, тийм ээ.  Гүйцэд барилгаа аж дуусгаач ээ гээд. Он дамжуулаад л яваад байдаг. Сая барилгыг тендерээр ажил авчихсан барилгын компаниуд жагсаал цуглаан хийгээд л, манай бүлгийн дарга гарч уулзаад л байсан.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Тэгвэл энэ дээр өнөөдөр бид шийдвэр гаргах гээд байгаа юм бол Барилгын хөгжлийн төв нь нэгдсэн нэг үнэлгээ гаргаад өгөөч. Тендер болгон дээр Барилгын хөгжлийн төвөөс үнэлгээ гаргаж ирээд л тэр нь нэмэгдээд л яваад байдаг. Эргээд л төсөв дээр орж ирээд л нөгөө гишүүн нь яадаг юм, нөгөө ажлаа дуусгахын тулд оруулаад л яваад байдаг. Нэг ийм нэг муу жишиг бидэнд байгаад байна аа. Энийгээ засахын тулд бид яах ёстой юм бэ? Ийм зүйлийг тодруулмаар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Тэгээд  өөрийнхөө л юмыг ярина л даа. Манай 24 дүгээр хороон дээр 270 дугаар цэцэрлэг гэж байгаа. Гадна тохижилт, дотор барилгын ажил нь хоёр тусдаа тендертэй. Гадна тохижилт нь дуусаагүй, улсын комиссыг хүлээж авдаггүй. Эргээд нөгөө сургууль нь генератор байхгүй. Энх-Амгалан сайд аа, би нөгөөхөө л ярьдаг, тийм ээ. Генераторгүйгээс сургууль нь хүүхдүүдээ авч чаддаггүй. Энэ ажил нь тарамдчихсан юм уу, нэгдсэн нэг ийм зохицуулалтгүйгээс болоод энэ маш олон хүлээгдэж байгаа ажлууд байна. Харьцангуй 2022 оны төсөв дээр Боловсролын яамнаас дуусаагүй барилгуудыг дуусгах энэ төсөв тавигдсан байна лээ, баярлалаа. Тэгэхдээ бас ийм тендерийн ч гэдэг юм уу, жижигхэн жижиг юмнууд үлдчихсэн. Олон улсын төсөл хөтөлбөрөөр хийчихсэн сургууль, бүтээн байгуулагдсан сургуулиуд маань ширээ сандалгүй байх жишээтэй. Ингээд л ийм бүх юман дээр л гишүүд чинь оролцоод асуудал тавиад байгаа юм. Тэгэхлээр ийм нэгдсэн нэг ийм бодлого өгөөч.</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Асуултаа дахиад асуучихъя. Энэ Худалдан авах ажиллагааны газар дээр тендерт шалгарсан юм нэг компани хэчнээн байдаг юм. Яагаад энэ компани дахин дахиад шалгараад байдаг юм, ажлаа дуусгаагүй хэрнээ. Энэ хэний хамааралтай байдаг юм гэдгийг хэлж өгөөч. Эндээс чинь болоод бид нар ч гэсэн бас энэ асуудалд чинь оролцчихоод байх юм. Уг нь нэг ч удаа нэг компани оруулаагүй хэрнээ тэгээд Барилгын хөгжлийн төв нэгдсэн нэг үнэлгээ гаргаад өгөөч ээ. Энэ КОВИД-оос шалтгаалан үнэ нь нэмэгдээд байгааг бид нар мэдээд байгаа. Гэхдээ барилгын </w:t>
      </w:r>
      <w:r w:rsidRPr="0044761A">
        <w:rPr>
          <w:rFonts w:ascii="Arial" w:eastAsia="Times New Roman" w:hAnsi="Arial" w:cs="Arial"/>
          <w:color w:val="000000"/>
          <w:sz w:val="24"/>
          <w:szCs w:val="24"/>
          <w:lang w:eastAsia="en-US" w:bidi="ar-SA"/>
        </w:rPr>
        <w:lastRenderedPageBreak/>
        <w:t>компани болгон өөрсдөө өөр үнэ оруулж ирээд байна шүү дээ. Арматур нь төд гээд л өөр, өөр үнэ ирээд байна шүү дээ. Энэ дээр нэг бас хариулт өгөөч.</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Төрийн худалдан авах үйлчилгээний газрын Цахим худалдан авах, мэдээлэл технологийн хэлтсийн дарга Цэрэнсамбуу та хариулах уу. Ажлын хэсгийн 6 дугаар микрофон.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Н.Цэрэнсамбуу:</w:t>
      </w:r>
      <w:r w:rsidRPr="0044761A">
        <w:rPr>
          <w:rFonts w:ascii="Arial" w:eastAsia="Times New Roman" w:hAnsi="Arial" w:cs="Arial"/>
          <w:color w:val="000000"/>
          <w:sz w:val="24"/>
          <w:szCs w:val="24"/>
          <w:lang w:eastAsia="en-US" w:bidi="ar-SA"/>
        </w:rPr>
        <w:t> Жаргалмаа гишүүний асуултад хариулъя. Цэрэнсамбуу байна. 2020 оны хувьд бол нийтдээ 54051 давхардсан тоогоор аж ахуйн нэгж тендерт оролцсон. Яг хэдэн компани байсан бэ гэхээр 7093 аж ахуйн нэгж тендерт оролцсон. 2021 онд бол саналын тоо 42187. Цаана нь хэдэн компани байсан бэ гэхээр 6175 байгаа. Та тендер гэж яг юу юм бэ гэж асуусан. Тендер гэдэг маань захиалагчийн шаардсан тодорхойлолтын дагуу тэр оролцогч этгээдийн саналыг хэлдэг хуулийн нэр томьёогоороо. Тендер шалгаруулалт гэдэг маань энэ хуульд заасан зарчмын дагуу хамгийн сайн тендерт оролцогчийг сонгон шалгаруулах ажиллагаа гэж үзсэн байдаг.</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Энэ оны 457 ажил дээр улсын төсвийн хөрөнгө оруулалтаар хэрэглэж, эдийн засгийн ангилал нь барилга байгууламж гэсэн ангилалд орсон. Тендер шалгаруулалтын явцаас харахад гурван тендер дээр шалгарсан аж ахуйн нэгж 3 байна, хоёр ажил дээр шалгарсан аж ахуйн нэгжийн тоо нийтдээ 18 байна. Үлдсэн аж ахуйн нэгжүүд бол нэг, нэг тендер шалгаруулалт дээр шалгарсан байна. Тэгэхээр хамгийн гол нь бүх тендер зарлаж байгаа байгууллагууд мэдээллийн ил тод байдлаа хангаж энэ мэдээ мэдээллээ тогтмол худалдан авах ажиллагааны цахим системд нийтэлж байх нь зүйтэй байгаа. Мөн түрүүний хэлсэн гэрээний гүйцэтгэлийн мэдээллийг бидний зүгээс бол ил болгохоор бол ажиллаж байна. Тэгэхээр яг энэ нөгөө гэрээний харилцаа гэдэг маань Иргэний хуулиараа зохицуулдаг учраас худалдан авах ажиллагааны хууль тогтоомж дээр нь нарийвчилсан зүйл заалт байхгүй. Барилгын хууль, холбогдох дүрэм журмаараа зохицуулагдаад явах ёстой.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Түрүүний, Раднаасэд гишүүний хувьд бол Баянмонгол гэдэг компанийн асуудлыг ярьж байх шиг байна. Баянмонгол компанийг бол 2019 онд бол хар жагсаалтад оруулсан. Тэр гэрээ байгуулсан этгээдүүд хохирлоо нэхэмжлээд иргэний шүүхээр явах нь бол зүйтэй гэж харж байна, баярлалаа.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Батжаргал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Ж.Батжаргал:</w:t>
      </w:r>
      <w:r w:rsidRPr="0044761A">
        <w:rPr>
          <w:rFonts w:ascii="Arial" w:eastAsia="Times New Roman" w:hAnsi="Arial" w:cs="Arial"/>
          <w:color w:val="000000"/>
          <w:sz w:val="24"/>
          <w:szCs w:val="24"/>
          <w:lang w:eastAsia="en-US" w:bidi="ar-SA"/>
        </w:rPr>
        <w:t> Баярлалаа. Тэгэхээр үүссэн нөхцөл байдалтай холбогдуулаад бас тодорхой ажлын хэсэг ажиллаад санал, дүгнэлтээ танилцуулж байна. Хоёр, гурван л асуудал байна л даа. Үнэхээр энэ КОВИД-ын нөхцөл байдалтай холбогдоод бараа бүтээгдэхүүний хомсдол, тээвэрлэлт, энэтэй холбогдоод үнэ өсчихөөд байна. Тэгэхээр энэний шийдлийг зөв гаргах ёстой. Магадлал хийгээд нэмэх юм уу, ерөнхийдөө төсөвт өртөгтэйгөө уялдуулаад үнийн өсөлттэйгөө интервалчлаад тодорхой хувь тогтоох юм уу гэдэг л асуудал байгаа юм. Магадлал хийх юм бол нөгөө яриад байгаа асуудал чинь улам дэвэрч мэднэ шүү. Зарим нь их жигтэйхэн өндөр үнийн дүнтэй юм оруулж ирээд л, зарим нь жигтэйхэн бага юм оруулж ирээд ингээд асуудал яг юугаа онохгүй байж мэднэ.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Тийм учраас хэдэн онд эхэлсэн барилга вэ, ямар ажлын гүйцэтгэл 2021 онд хийгдсэн юм, түүнд нь ямар материал орсон юм гэдгээ бүгдийг нь багцаалдаж хараад, тэгээд ер нь бол 18 хувь гэдэг юм уу, 22 хувь гэдэг юм уу, ийм байдлаар үнийн өсөлтийнх нь зохицуулалтыг хийгээд шийдэж болох юм байна гэсэн ийм байдлаар авч үзэхгүй бол боломгүй гэж байна. Үнийн өсөлттэй холбоотой юмыг. Тэгээд хэд байхыг нь бол би өнөөдөр тааж мэдэхэд хэцүү байна. Олон жил болчхоод гүйцэтгэл нь бүрэн гарч чадахгүй байгаад байгаа энэ нэг барилга объектуудынхаа жагсаалтыг улсын </w:t>
      </w:r>
      <w:r w:rsidRPr="0044761A">
        <w:rPr>
          <w:rFonts w:ascii="Arial" w:eastAsia="Times New Roman" w:hAnsi="Arial" w:cs="Arial"/>
          <w:color w:val="000000"/>
          <w:sz w:val="24"/>
          <w:szCs w:val="24"/>
          <w:lang w:eastAsia="en-US" w:bidi="ar-SA"/>
        </w:rPr>
        <w:lastRenderedPageBreak/>
        <w:t>хэмжээнд гаргаад хууль хяналтын байгууллага энэ мэргэжлийн байгууллагуудаа оролцуулаад хариуцлагынх нь асуудлыг шийдье. Олон жил яриад юугаа хийх вэ дээ. Энүүнийг нэг мөр шийдчихмээр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Дараагийн нэг хэлмээр байгаа асуудал ер нь энэ барилгын компаниудыг аттестачлах асуудал байгаад байх шиг байгаа юм. Би тэгж ойлгоод байдаг юм. Олон ажил авсан нь буруу биш шүү дээ. Үндэсний хэмжээний том компани байгаа бол тухайлсан тухайлсан ажлууд дээр өөрийнхөө хүчин чадал юмнуудыг тусгаарлаад ордог. Угаасаа ийм техник хэрэгсэл, ийм ажиллах хүчин, энэ хөрөнгө оруулалт дээр, энүүн дээр гээд ингээд ордог, тэрүүгээрээ ажлаа хийгээд явчихдаг компаниуд бий. Тэгэхгүй хэр нь нэгдсэн нэг үзүүлэлтээр баахан юман дээр ороод ажил нь явж өгөхгүй байгаа. Яг тийм нөхцөл байдал байгаад байгаа бол тэрийг нь тодорхой болгож гаргаж ирэх ёстой. Тэгэхээр би юу гэж хэлэх гээд байна вэ гэхээр энэ компаниудыг нэг, сүүлийн гурван жил гэдэг юм уу, хийж хэрэгжүүлсэн ажлынх нь гүйцэтгэл  дуусаагүй барилгын хоцрогдол байгаа юм уу, үгүй юм уу, тухайн асуудалд тэгээд тэр хүчин чадал, мэргэжлийн боловсон хүчний хангалт ч гэдэг юм уу, энэ бүх юмнуудтай нь уялдуулаад нэг аттестачлаад, тэгээд ажилгүй муу гүйцэтгээд байгаа компаниудаа ил тод болгож, тэр хар жагсаалт мэдээллийн сангаа бүрдүүлж авах ёстой л доо. Энүүнийг бид дутуу хийгээд байгаатай холбогдоод ийм асуудал гарч ирээд байгаа юм. Тэгээд энэ мэдээлэл улсын хэмжээнд энэ банкны зээлийн мэдээллийн сан гэдэг шиг ил болгох ёстой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Орон нутагт тендер шалгаруулахад ч тэр, манай худалдан авах ажиллагаан дээр ч ялгаагүй хаана юу шалгаруулах нь шалгаруулж байгаагаас үл хамаараад мэдээллийн сангаасаа тэр мэдээллээ олж аваад асуудалдаа зөв хандаж чаддаг тийм л  мэдээллийн сантай болох ёстой юм болов уу л гэж би ингэж бодоод байна. Ашиглагчийн, хяналт гэдэг зүйлийг бид бодмоор байгаа юм. Энэ хийгдэж байгаа хөрөнгө оруулалтууд дандаа сум, дүүргүүд дээр хийгдэж байгаа, бүх хөрөнгө. Тэгэхээр энэ сум орон нутгуудад чинь яг энэ барилгын ажил дээр хяналт тавиад ажилладаг мэргэжлийн хүн байхгүй байгаад байгаа. Тэгэхээр энэ бүтцээ яаж хийх юм бэ? Дээхэн үед бол том хөрөнгө оруулалт гэдэг юм уу, ер нь хөрөнгө оруулалтын ажил дээр талбайн хяналт хийдэг захиалагчийн нэг хүн байнгын суудаг, үе шат болгоны ажил дээр акт үйлддэг. Даалд ажлынх дээр бол бүр тусгайлан акт үйлдэж, ингэж ажилладаг байсан. Энэнээс хамаарч барилгын ажлын чанар, үе шатны ажлын гүйцэтгэл график хугацаандаа явдаг байсан байхгүй юу. Одоо энэ орон нутагт алдагдчихаад байгаа. Зарим орон нутгууд хуучин нийгмийн.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Батжаргал гишүүнд 1 минут.</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Ж.Батжаргал:</w:t>
      </w:r>
      <w:r w:rsidRPr="0044761A">
        <w:rPr>
          <w:rFonts w:ascii="Arial" w:eastAsia="Times New Roman" w:hAnsi="Arial" w:cs="Arial"/>
          <w:color w:val="000000"/>
          <w:sz w:val="24"/>
          <w:szCs w:val="24"/>
          <w:lang w:eastAsia="en-US" w:bidi="ar-SA"/>
        </w:rPr>
        <w:t> …дунд мэргэжлийн хүмүүсээ оролцуулаад захиалагчийн хяналтын нэг тийм нэгж үүсгээд ажиллаж л байгаа л даа. Тэгээд тэр нь төгс биш байгаа. Энийг нэг бодож зохицуулмаар байгаа юм гэдгийг хэлье. Өнөөдрийн эндээс бол ер нь тогтоол гарчихсан нь дээр. Хүлээгээд хэрэггүй. Тэгэхдээ бид эндээс яг ингэнэ гээд шийдчихэмгүй байна. Үнийн асуудал байна уу гэвэл байна гээд харчих даа. Энийг Барилгын яам, Сангийн яам, холбогдох мэргэжлийн байгууллагууд нь хараад хамгийн бололцоотой хэлбэрээр нь асуудлыг нь шийдээд тэрийгээ 2022 оны төсөвтөө тусгах хэрэгтэй. Энэ жил тусгаж чадахгүй юм бол бид хойтон өнөөдрийн ярьж байгаа үнэ цэнээс чинь дахиад нугарсан үнэ нь төлж байж дуусаагүй барилгуудаа дуусгах тухай асуудал яригдана шүү. Энэ нэлээн хүнд шүү. Тэгэхээр энэ дээр бид цаг алдамгүй байна гэдгийг хэлмээр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Тэр олон жил хойшлогдоод болж өгөхгүй байгаа тэр барилгуудыг холбогдох байгууллагууд нь оролцоод нэг талд нь шийдмээр байна. Хариуцлагын тогтолцоог нь бий болгож шийдэх ёстой. Энэ асуудлаа нэг шийдчихмээр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lastRenderedPageBreak/>
        <w:t>Г.Дамдинням:</w:t>
      </w:r>
      <w:r w:rsidRPr="0044761A">
        <w:rPr>
          <w:rFonts w:ascii="Arial" w:eastAsia="Times New Roman" w:hAnsi="Arial" w:cs="Arial"/>
          <w:color w:val="000000"/>
          <w:sz w:val="24"/>
          <w:szCs w:val="24"/>
          <w:lang w:eastAsia="en-US" w:bidi="ar-SA"/>
        </w:rPr>
        <w:t> Батжаргал гишүүн санал хэллээ гэж ойлголоо. Энх-Амгалан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Л.Энх-Амгалан:</w:t>
      </w:r>
      <w:r w:rsidRPr="0044761A">
        <w:rPr>
          <w:rFonts w:ascii="Arial" w:eastAsia="Times New Roman" w:hAnsi="Arial" w:cs="Arial"/>
          <w:color w:val="000000"/>
          <w:sz w:val="24"/>
          <w:szCs w:val="24"/>
          <w:lang w:eastAsia="en-US" w:bidi="ar-SA"/>
        </w:rPr>
        <w:t> Энэ асуудлууд, гишүүдийн ярьж байгаа зөв өө зөв. Бид нар нөгөө зовлонгийнхоо шалтгааныг зөв тодорхойлох л ёстой юм байгаа юм. Тэгэхгүй бол ингээд нэг удаагийн энэ ийм гал унтраасан арга хэмжээ болоод битгий өнгөрчихөөсөй л гэж бодож байгаа юм. Тэгээд Ганхуяг гишүүнд бас маш их талархаж байгаа. Ганхуяг гишүүний ажлын хэсэгт орсон гишүүд бас энэ салбарт үүссэн асуудлуудыг шийдэх гэж нэлээн цаг хугацаа шаардсан, цар хүрээтэй ийм ажлыг бас өнөөдөр  нугалаад ингээд тайлангаа оруулж ирж байгаа нь их зөв өө.</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Тэгэхдээ түрүүний гишүүдийн ярьдагтай адилхнаар бид нар  яг л үндсэндээ энэ Монгол Улсад цаашдаа энэ Худалдан авах агентлаг гэж байх юм ер нь ямархуу чиг үүрэгтэй, ямархуу хариуцлага хүлээдэг нэг ийм агентлаг байх юм, худалдан авалт яаж зохион байгуулах ёстой юм гэдэг ийм хууль, эрх зүйн үндэслэл талаас нь их үзэх ёстой юм. Сая бас Засгийн газар дээр ерөнхийдөө энэ Худалдан авах агентлагийг цахимжуулах, ил тод болгох чиглэлийн нэлээн ажил хэрэгч ийм саналууд гарсан. Энэ ажлууд бас хийгдээд явна гэж би бодоод байгаа шүү дээ. Тэгэхээр ирэх оноос бас нэлээн ахиц дэвшлүүд гарах юм байна лээ гэсэн ийм хүлээлтүүд байгаа.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Гол нь өнөөдөр асуудал юундаа байна вэ гэхээр ер нь манай гишүүд ч гэсэн энэ дээр их үүрэг роль гүйцэтгэсэн дээ.  Ингээд эрх шилжүүлнэ гэдэг дээр хот руу шилжүүлж өг гэдэг, эсхүл дүүрэг рүүгээ шилжүүлж өг гэдэг, аймаг руугаа шилжүүлж өг гэдэг, эсхүл яаман дээрээ аваад үлдчихээч гэдэг ийм зовлонгууд байдаг учраас энэ хаана, хаанаа. Олон янзын тендерүүд түвшин түвшиндээ зарлагдаад, яг эцсийн дүндээ яг захиалагчийн зүгээс тавих хяналт яг захиалагч гэж хэн бэ, гүйцэтгэгч гэж хэн бэ, хэн нь яг ямар үүрэг рольтой байх юм бэ гэдэг асуудлуудаа бид нар хоёр талд нь гаргахгүй бол ингээд “сахил хүртээд шал дордов” гэдэг шиг нэг ийм л үлгэр болчхоод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Энэ жил гэхэд чинь би худалдан авалтынхаа бүх үйл ажиллагааг нь Худалдан авах үйл ажиллагааны агентлагт шилжүүлсэн. Гэтэл харамсалтай нь өнөөдөр амьдрал дээр яг ямар бодитой нөхцөл байдал үүсчихсэн бэ гэхээр ерөөсөө Худалдан авах агентлагийн хийж байгаа ажил нь зөвхөн тендер зарлаад л, гэрээгээ зураад л наашаа шидчихэж байгаа байхгүй юу. Гэтэл нийт ажлынх нь тэр зураг, төслөөс нь авхуулаад, тэгээд цаашаа байгуулсан гэрээнийх нь хяналт, ингээд нөгөө нэг улсын комисс авах гээд, нийт ажлын субботникийн чинь бараг 70, 80 хувь нь энэ яам өөрөө ачааллууд нь авдаг юм байна лээ. Тэгвэл  яах юм бэ, 70, 80 хувийн энэ ажлыг өөрөө хийж байгаа бол тэр 20-хон хувийг нь бусдаар ганцхан гэрээ байгуулаад шалгаруулаад шийдчих ийм ажлаар өнөөдөр бид нар яах юм гэж бодоод байгаа юм. Ингээд нэг бие биеэ хуурсан ийм өнгөцхөн юмнууд яваад байж болохгүй юм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Тэгэхээр өнөөдрийн Ганхуяг гишүүний ахалсан ажлын хэсгийн энэ саналууд дээр бас түрүүний гишүүдийн гарч байгаатай холбогдуулаад зөвхөн энэ 2020, 2021 оны  худалдан авалтаас үүссэн асуудал биш. Ерөөсөө цаашдаа энэ тендерийн худалдан авалтын үйл ажиллагааг яаж бид нар ер нь жаахан аятайхан болгох вэ, яаж эмхлэх вэ, цэгцлэх вэ, одоогийн байгаа шатнаас арай дээд шатанд, тэгээд шударга, ил тод ийм нөхцөл байдлуудыг үүсгэх вэ гэдэг асуудлыг л бид нар бодлогын хувьд ярьж байж л энэ зовлонгоосоо салах юм байна л гэж харж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Энх-Амгалан гишүүн санал хэллээ. Баатарбилэг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Ё.Баатарбилэг:</w:t>
      </w:r>
      <w:r w:rsidRPr="0044761A">
        <w:rPr>
          <w:rFonts w:ascii="Arial" w:eastAsia="Times New Roman" w:hAnsi="Arial" w:cs="Arial"/>
          <w:color w:val="000000"/>
          <w:sz w:val="24"/>
          <w:szCs w:val="24"/>
          <w:lang w:eastAsia="en-US" w:bidi="ar-SA"/>
        </w:rPr>
        <w:t xml:space="preserve"> Байнгын хорооны гишүүдийнхээ энэ өдрийн амрыг айлтгая. Ажлын хэсэг бол гайгүй ажилласан гэж би бодож байгаа юм. Тэгэхдээ цаг хугацаа </w:t>
      </w:r>
      <w:r w:rsidRPr="0044761A">
        <w:rPr>
          <w:rFonts w:ascii="Arial" w:eastAsia="Times New Roman" w:hAnsi="Arial" w:cs="Arial"/>
          <w:color w:val="000000"/>
          <w:sz w:val="24"/>
          <w:szCs w:val="24"/>
          <w:lang w:eastAsia="en-US" w:bidi="ar-SA"/>
        </w:rPr>
        <w:lastRenderedPageBreak/>
        <w:t>жаахан алдчихлаа. 7 сар, 8 сард нэлээн идэвхтэй ажилласан, тийм ээ, Ганхуяг дарга аа? Тэгээд 9 сарын эхээр хамгийн сүүлд бас нэг хурал хийгээд, бас Худалдан авах ажиллагааны нөхдүүдийг, холбогдох хүмүүсийг байлгаж байгаад хуралдсан л даа. Энэ Худалдан авах ажиллагааны газрын дарга  энэ нөхрийн барааг  өнөөдөр харж байгаа юм. Маш хариуцлагагүй юм ярьж байна шүү дээ. Манайд хамааралгүй, тэр яам нь хариулаг гэж ийм л нэг нөхөртэй, ажил нь явж өгдөггүй нэг байгууллага байгаад байгаа юм.  Энэ даргаасаа болоод энэ байгууллага байх уу, үгүй юу гэдэг асуудал яригдаж байгаа шүү дээ. Тэгээд өнөөдөр Сангийн яамны мэдэл рүү очихоор болж байгаа гэж сонслоо. Тэгээд Сангийн яам руугаа очоод хариуцах эзэнтэй болоод явахгүй бол энэ болохоо байсан ийм асуудал байгаа. Одоо яахав, цаг хугацаа нэлээн оройтсон ч гэсэн яах вэ, түрүүн Раднаасэд гишүүн бас нэг санал хэллээ.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Тодорхой 2022 оны төсөвтэй холбоотой зарим юмнуудыг нь. Энэ дээр өнөөдөр Төсвийн байнгын хороотой хамтарч хуралдаж байгаа гээд Төсвийн байнгын хорооны дарга болон гишүүдээс, Сангийн яамнаас хүмүүс байхгүй болохоор энэ бол ач холбогдолгүй л болчхоод байна л даа.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Энэ дээр гурван асуудал байгаад байгаа юм, яг  энэ тогтоолтой холбоотой. Нэгдүгээрт, наад худалдан авах ажиллагаа чинь ингээд бүтэлгүйтээд байдаг чинь хууль, эрх зүйн орчин нь ийм байгаа юм. Хууль, эрх зүйн орчинд юу байгаа вэ гэхээр тендер нь хугацаандаа явдаг хууль тогтоомж нэг юм байхгүй. Одоо ингээд Сангийн сайд хэллээ шүү дээ. Төсөв батлагдсаны маргааш тендер шууд ингээд явж болно гэж. Тийм боломж байдаггүй. Төсөв батлагдаад арав хононо, тэгээд яамд руугаа эрх нь шилжинэ. Аймаг, орон нутгийн чинь иргэдийн хурлууд болж бас төсвөө батална. Ингээд 12 сар дуусдаг байхгүй юу. 1 сар гаргаад нөгөө эрх шилжүүлэх юм чинь Засгийн газрын хурлаар тогтоол болж гарна. Тэгээд эрх нь шилжээд яваад ингэсээр байтал 2 сар, 3 сар болчихдог. Тэгээд 2021 оны хувьд яасан бэ гэхээр энэ Худалдан авах ажиллагааны газар ажлаа хийхгүй 3 сар, 4 сар, 5 сар хүргэж байж нэг юм ажил нь эхэлсэн, тендерүүдээ зарлаж эхэлсэн. Тэгээд одоо 20, 30 хувь, 40-хөн хувьтай ийм ажил зохион байгуулж байна шүү дээ. Тэгэхээр энэ хугацаандаа тендер явдаг бол хууль эрх зүйн орчны юм, хяналтын асуудал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Сая хэллээ шүү дээ. Худалдан авах ажиллагааны газар дээр зохион байгуулсан тендер дээр хяналт байхгүй байна шүү дээ. Манайх хянахгүй ээ гэж. Тендер, гэрээ байгуулаад л боллоо, эднийх. Тэгэхэд захиалагч буюу аймаг, яам тэр Барилгын хөгжлийн төвөөрөө дамжуулж хяналтаа тавьдаг ганцхан ийм юм байгаа юм. Тэгвэл тендер шалгаруулсан байгууллага өөрөө бас хяналтад нь оролцож хариуцлагаа үүрдэг бас байх ёстой байхгүй юу. Одоо энэ Худалдан авах ажиллагааны газар тендер зарлаж байгаа бол ашиглалтад ортол нь давхар хяналтаа тавьж хариуцлагыг нь үүрэх ёстой. Ийм эрх зүйн орчны юм байхгүй. Эрх шилжих асуудал дээр түрүүн хэллээ. Зураггүй, төсөвгүй юмнууд батлуулдаг. Энэ бол бас Их Хурал дээр бид нарын өөрсдийн асуудал. Энэ жил ашгүй тийм зураг, төсөвгүй юм орж ирээгүй гэж Сангийн сайд хэлж байна лээ.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Хууль эрх зүйн орчны хувьд нэг ийм юм байгаа юм. Хоёрдугаар асуудал, хариуцлагын асуудал.  Түрүүн олон ажил авдаг ийм компани гэж байна. Олон ажил авахдаа биш. Өмнө нь аваад хариуцлагагүй байж байсан компаниуд дахин дахин аваад байдаг болохоор ингээд энэ газраа аваад байгаа юм. Тэгэхээр энэ худалдан авах ажиллагаатай холбоотой энэ хариуцлагын төсвийн ажил хийсэн компаниудтай холбоотой хариуцлагын асуудал, чадваргүй муу компаниуд шалгаруулдаг ийм асуудлуудыг бол хариуцлагатай нь холбоотой хууль, эрх зүйтэй нь холбож өгөх ёстой.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Гуравдугаарт үнийн өсөлтийн асуудал байгаа юм. Ийм гурван юмнаас болж энэ худалдан авах ажиллагааны дараах энэ барилга объект ашиглалтад орохгүй уддаг энэ </w:t>
      </w:r>
      <w:r w:rsidRPr="0044761A">
        <w:rPr>
          <w:rFonts w:ascii="Arial" w:eastAsia="Times New Roman" w:hAnsi="Arial" w:cs="Arial"/>
          <w:color w:val="000000"/>
          <w:sz w:val="24"/>
          <w:szCs w:val="24"/>
          <w:lang w:eastAsia="en-US" w:bidi="ar-SA"/>
        </w:rPr>
        <w:lastRenderedPageBreak/>
        <w:t>асуудлууд чинь ийм гурван үндсэн шалтгаантай юм. Тэгэхээр энэ гурван үндсэн шалтгааныг ганцхан Их Хурлын ажил биш, ажил хариуцаж байгаа яамдын, энэ ажлыг гүйцэтгэж байгаа агентлагуудын хамтын ажлууд юм. Магадгүй тэр компаниудыг ч оролцуулаад, бас нэлээд өргөн хүрээнд зөв оношлоод энэ дээр жаахан алхмууд хийхгүй бол ирэх жил ахиад давтагдана.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Баатарбилэг гишүүнд 1 минут өгье.</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Ё.Баатарбилэг:</w:t>
      </w:r>
      <w:r w:rsidRPr="0044761A">
        <w:rPr>
          <w:rFonts w:ascii="Arial" w:eastAsia="Times New Roman" w:hAnsi="Arial" w:cs="Arial"/>
          <w:color w:val="000000"/>
          <w:sz w:val="24"/>
          <w:szCs w:val="24"/>
          <w:lang w:eastAsia="en-US" w:bidi="ar-SA"/>
        </w:rPr>
        <w:t> Тэгэхээр миний санал бол  зүгээр ахиж хамтарсан хурал хийхэд хүндрэлтэй байх уу? Энэ дээр үндсэндээ би энэ төсөв өргөн барихаас өмнө орчих байх гэж бодоод тийм саналууд хэлсэн. Би энд 4 дүгээр зүйл дээр энэ төрийн худалдан авах ажиллагааг улсын төсөв батлагдсанаас хойш хуулийн хугацаанд явуулах арга механизмыг боловсронгуй болгох асуудлыг судалж, холбогдох хууль тогтоомжид өөрчлөлт оруулах гэсэн санал оруулаад энэ дээр орчихсон явж байгаа юм. Тэгэхээр  одоо 2022 оны төсөв нэгэнт өргөн баригдсан юм чинь бид нар ийм тогтоол яг энүүгээр нь гаргах юм бол хэрэгжихгүй. Одоо төсөв Их Хурлын асуудал болчихсон шүү дээ. 2022 оны төсөв Засгийн газарт хамааралгүй болчхож байгаа юм. Тэгэхээр энийгээ ахиж хэдүүлээ тогтоолоо яг Засгийн газартай хамааралтай хэсэг нь энэ, Их Хурал, Байнгын хороотой хамааралтай эсэхийг нь ялгаад нэг оруулж ирэх үү гэдэг, түрүүн Раднаасэд гишүүний санал дээр яах вэ гэдэг асуудал байна. Энийг та бүхэн бас нэг бодож үзээч. Үүгээрээ батлагдвал хэрэгжих боломжгүй, нэг цаас үйлдвэрлэж байгаад л хэрэг болно.</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Баатарбилэг гишүүн чухал саналууд хэллээ. Сая манай энэ ажлын хэсэг ажиллаж байх явцдаа Сангийн яамны Төсвийн газрын дарга нартай нэлээн цуг явцгаасан юм байна лээ. Ер нь бол өнгөрсөн оны төсвийн хөрөнгө оруулалт дээр гарсан алдаа дутагдлуудыг энэ оны төсөв дээр нэлээн сайн тусгуулчихсан байгаа гэж ойлгож байгаа. Ажлын хэсэг ажиллаж байх явцдаа. Тэр талаар нь бас энэ ажлын хэсгийн ахлагчаас нэг мэдээлэл сонсъё. Ганхуяг гишүүнд микрофон өгөөрэй.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Х.Ганхуяг:</w:t>
      </w:r>
      <w:r w:rsidRPr="0044761A">
        <w:rPr>
          <w:rFonts w:ascii="Arial" w:eastAsia="Times New Roman" w:hAnsi="Arial" w:cs="Arial"/>
          <w:color w:val="000000"/>
          <w:sz w:val="24"/>
          <w:szCs w:val="24"/>
          <w:lang w:eastAsia="en-US" w:bidi="ar-SA"/>
        </w:rPr>
        <w:t> Энэ тогтоолын төсөлд туссан байгаа олон жил болсон хөдөлгөөнгүй байсан объектуудтай холбоотойгоор бол энэ ихэнх нь 2022 оны төсөвт тусчихсан байгаа. Барилгын материал өссөнтэй холбогдуулаад ер нь бол энэ зөвхөн магадлан хийхээс гадна Засгийн газар бол ажиллах шаардлагатай юм байна лээ. Барилгын материалын төрөл болгон өөр шинж чанараасаа болоод, нөгөө КОВИД-ын нөхцөл байдал бол байгаа. Гэхдээ тэр чинь шинж чанараас нь хамаараад тодорхой хэмжээний арга хэмжээнүүд авч хэрэгжүүлэхгүй бол бүгдээрээ нэг тодорхой хэмжээний шалтгаан нь өөрөө шалтгаанууд байгаад байна. Тухайлбал хөөсөнцөр дээр Хятад улс дотооддоо тээвэр хийхийг хориглосноос болоод хөөсөнцрийн үнэ өсчихсөн байгаа юм. Энэ дээр Засгийн газар Гадаад харилцааны яамаараа дамжуулж хөөсөнцрийн тээвэрлэлтийн асуудлыг шийдэх ёстой юм байна лээ. Тэрнээс болоод хөөсөнцөр  жишээлбэл зах зээл дээр тасалдчихсан байж байгаа. Арматурын хувьд бол манайх 15 арматурын үйлдвэр байдаг. Уг нь бол дотооддоо хангалттай үйлдвэрлэх боломжтой. Асуудал нь юу вэ гэхээр тэрийг ажиллуулах хятад мэргэжилтнүүд нь орж ирээгүй орж ирэхгүйгээс болоод арматураа үйлдвэрлэж чадахгүй байгаа.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 xml:space="preserve">Мөн хаягдал төмрийг манайх экспортлохыг хориглосон ч гэсэн хаягдал төмрөөр хийдэг анхан шатны бэлдцийг манайх экспортолсон хэвээрээ байгаад байгаа юм. Бид нар тэр бэлдцийг нь экспортлохыг хориглочих юм бол манайх дотоод арматурыг хангалттай хэмжээгээр үйлдвэрлэх, энэ дэлхийн энэ үнийн өсөлтөөс үл хамаарсан байдлаар бид нар бас арматурын үнийг барих боломжтой юм байна лээ. Бетон, цементийн үнийн өсөлтийг бол бид нар тусгай зориулалтын тээврийн хэрэгслийг Улаанбаатар хотод нөгөө дугаарын хязгааралтад оруулахыг  зогсоочих л юм бол тэр </w:t>
      </w:r>
      <w:r w:rsidRPr="0044761A">
        <w:rPr>
          <w:rFonts w:ascii="Arial" w:eastAsia="Times New Roman" w:hAnsi="Arial" w:cs="Arial"/>
          <w:color w:val="000000"/>
          <w:sz w:val="24"/>
          <w:szCs w:val="24"/>
          <w:lang w:eastAsia="en-US" w:bidi="ar-SA"/>
        </w:rPr>
        <w:lastRenderedPageBreak/>
        <w:t>бетон, цементийн үнийн өсөлтийг бол бууруулах боломжтой юм байна лээ. Гэх мэтчилэн энэ олон шат дараатай арга хэмжээнүүдийг авахыг Засгийн газарт бид нар үүрэг өгөх л ёстой юм байна лээ. Их Хурлын ажил бол мөн. Гэхдээ энэ дээр бол Засгийн газар яамдаараа дамжуулж, мөн нийслэл болон орон нутгийнхаа удирдлагатай хамтарч ажиллаж энэ тодорхой хэмжээний шийдлүүдийг гаргах шаардлагатай юм байна лээ.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2021 оны  энэ төсвийн юмнуудтай холбогдуулж бид нар бол магадлангаа хийгээд 2022 ондоо оруулж чадаагүйг нь 2023 он руу оруулахаар бид нар энэ тогтоолын төсөл дээр тусгасан байгаа. 2022, 2023 оны төсвийн төсөлд тусгана гэж байгаа шүү. Тиймээс би бол энэ төслийг бараг энэ чигээр нь баталчихвал яасан юм бэ? Одоо тэгээд гишүүд маань та нар өөрсдөө л шийдээ явбал.</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Манай энэ ажлын албаныхан гишүүдийг дуудаарай. Одоо санал хураалт бас явах гэж байна. Тэгээд Раднаасэд гишүүн ээ, бид нарт ийм хоёр, гурван гарц байна. Нэгдүгээр гарц нь бол сая Төсвийн тухай хууль батлагдсантай холбогдуулаад авах арга хэмжээний тухай тогтоолын төсөл Төсвийн байнгын хороон дээр явж байгаа, Засгаас орж ирсэн. Тэр тогтоолын төсөл дээр Төсвийн байнгын хороонд ирэх тогтоолын төсөл дээр хэдүүлээ энэ сая яриад байгаа юмнуудынхаа агуулгыг бас оруулаад өөрийнхөө Байнгын хорооноос тийшээ шилжүүлсэн тийм тогтоол бас гаргаж болно, тийм 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Хоёрдугаар хувилбар нь бол бас нэг ийм хувилбар байна.  Түрүүн би хэлсэн. Энэ ажлын хэсэг ажиллаж байх явцдаа 2022-2023 оны төсөв дээр тусгуулах юмнуудаа, ер нь бараг дийлэнх нь тусгачихсан юм байна лээ. Тийм байх аа, Ганхуяг гишүүн ээ?</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Х.Ганхуяг:</w:t>
      </w:r>
      <w:r w:rsidRPr="0044761A">
        <w:rPr>
          <w:rFonts w:ascii="Arial" w:eastAsia="Times New Roman" w:hAnsi="Arial" w:cs="Arial"/>
          <w:color w:val="000000"/>
          <w:sz w:val="24"/>
          <w:szCs w:val="24"/>
          <w:lang w:eastAsia="en-US" w:bidi="ar-SA"/>
        </w:rPr>
        <w:t> Энэ концесс дээр бүгдээрээ тусчихсан байгаа юм.</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Ер нь бол орчихсон байгаа. Ажлын хэсэг ажиллаж явахдаа Сангийн яамтайгаа ярилцаад урьдчилсан байдлаар эд нарыгаа ингээд оруулаад төсвийн төсөл тусаад явчихсан юм байна лээ. Тэгэхээр тэр утгаараа зүгээр энэ 2022, 2023 гэж тодорхой заалгүйгээр хуулийн хэрэгжилтийн тал дээр нь бас засаж өөрчлөх тал дээр нь тогтоолын төсөлдөө тодорхой утга оруулаад, тэгээд энэ тогтоолын төслөө батлаад явчихвал яасан юм бэ гэсэн ийм хоёр дахь хувилбар.</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Гурав дахь хувилбар нь бол дахиад бүр хойшлуулж байгаад дахиад тогтоолын төслөө бэлдээд, дахиж хамтарсан хурлаар оруулж ирэх ийм л  хувилбарууд байна л даа. Тэгэхээр Раднаасэд гишүүн нэгэнт дэгийн тухай хуулиар горимын санал гаргачихсан байгаад байдаг. Хэрвээ та горимын саналаар санал хураалгана гэвэл тэгээд хойшлох тухай асуудал яригдана. Хэрвээ та татаад авчихвал сая хоёр агуулгаараа батлаад тэгээд явчихвал яасан юм бэ гэсэн ийм л.</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Баатарбилэг гишүүн, дараа нь Энх-Амгалан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Ё.Баатарбилэг:</w:t>
      </w:r>
      <w:r w:rsidRPr="0044761A">
        <w:rPr>
          <w:rFonts w:ascii="Arial" w:eastAsia="Times New Roman" w:hAnsi="Arial" w:cs="Arial"/>
          <w:color w:val="000000"/>
          <w:sz w:val="24"/>
          <w:szCs w:val="24"/>
          <w:lang w:eastAsia="en-US" w:bidi="ar-SA"/>
        </w:rPr>
        <w:t xml:space="preserve"> Төсвийн ба байнгын хорооны ажлын хэсэг рүү саяын энэ саналууд нэлээн яв явчхаж байгаа гэж байгаа, тийм ээ? Сангийн яамныхан, Төсвийн байнгын хорооныхон бол энэ асуудлыг хамт ажлын хэсэгт яваад үзчихсэн гэж байгаа учраас, миний санал бол одоо 2022 оны улсын төсөв11 сарын 10 гэхэд батлагдчихна. Тэгэнгүүт Байнгын хорооны хурлаараа 2022 оны улсын төсөвт суусан салбарын хөрөнгө оруулалтын ажлыг эрчимжүүлэх тухай гэдэг юм уу, нэг тогтоол гаргаж өгөөд бүр тодорхой, энийгээ нарийвчилан. Яагаад гэхээр төсөв батлагдчих учраас. Тэгээд тэрэн дээр чинь газартай, зурагтай, зураггүй гээд ингээд явна. Тэр бол энэ нь ороод ирнэ гэсэн үг байхгүй юу.  Төсөвт нэлээд нь суучихсан юм чинь. Тэгээд 11 сардаа Байнгын хорооны хурлаар нэлээн яавал бүр амьдралд нэлээн буурсан тийм </w:t>
      </w:r>
      <w:r w:rsidRPr="0044761A">
        <w:rPr>
          <w:rFonts w:ascii="Arial" w:eastAsia="Times New Roman" w:hAnsi="Arial" w:cs="Arial"/>
          <w:color w:val="000000"/>
          <w:sz w:val="24"/>
          <w:szCs w:val="24"/>
          <w:lang w:eastAsia="en-US" w:bidi="ar-SA"/>
        </w:rPr>
        <w:lastRenderedPageBreak/>
        <w:t>тогтоол гарчих юм биш үү гэсэн ийм л санал байна л даа. Тэгвэл энийгээ энэ удаа хэлэлцлээ гээд хойшлуулаад ингэвэл яадаг юм гэсэн санал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Энх-Амгалан сайд.</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Л.Энх-Амгалан:</w:t>
      </w:r>
      <w:r w:rsidRPr="0044761A">
        <w:rPr>
          <w:rFonts w:ascii="Arial" w:eastAsia="Times New Roman" w:hAnsi="Arial" w:cs="Arial"/>
          <w:color w:val="000000"/>
          <w:sz w:val="24"/>
          <w:szCs w:val="24"/>
          <w:lang w:eastAsia="en-US" w:bidi="ar-SA"/>
        </w:rPr>
        <w:t> Би ингэж ойлгоод байгаа шүү дээ, энэ тогтоол гарах гэж байгаа бол энэ чинь хоёр Байнгын хорооны хамтарсан тогтоол биз дээ. Дамдинням дарга аа? Тэгэхээр  Төсвийн байнгын хорооны дарга маань хаана байна аа? Төсвийн байнгын хороог хэн төлөөлж байгаа юм бэ? Нэг гишүүн эсхүл төлөөлөх ёстой шүү дээ. Тэгвэл Амартүвшин гишүүн орж ирээд, тэгээд энэ чинь яг энэ бол чухал. Яг хоёр Байнгын хорооны тогтоол учраас нэлээн том тогтоол байх ёстой. Тэгээд нэгэнт Төсвийн байнгын хороо маань хамтарч байгаа учраас,  2022 оны төсөв чинь Төсвийн байнгын хороон дээр хэлэлцэгдээд явах учраас яг 2022 оны төсвийн төсөлтэй холбоотой асуудлуудаа нэг ялгаад, энэ, энэ арга хэмжээнүүдийг 2022 оны төсвийн тухай хуулиараа, дараа нь үүсэж болох арга хэмжээнүүдийг бид нар төсөв хэрэгжүүлэхтэй холбоотой Улсын Их Хурлын тогтоол гарна шүү дээ. 2022 оны төсвийг хэрэгжүүлэхтэй холбоотой. Тэрэнтэй холбоотой тогтоол дээр аль, аль заалтууд орох вэ гэдгийг ялгаж салгаад явчихвал их ойлгомжтой болох юм биш шүү дээ гэж бодоод байх юм, би.</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Ер нь бол сая Раднаасэд гишүүний гаргаж байгаа, Баатарбилэг гишүүний гаргаж байгаа  яг эрх зүйтэй холбоотой, тогтолцоотой холбоотой энэ заалтууд нь бас тусдаа нэг тогтоолоор байх ёстой. Эсхүл тэр нь 2022 оны төсвийн тухай хуулийг хэрэгжүүлэхтэй холбоотой Улсын Их Хурлын том тогтоол байна шүү дээ, тийм ээ. Тэр том тогтоол дээрээ энэ эрх зүйн тогтолцоотой холбоотой асуудлууд аваад явж болно. Энэ төсөл, арга хэмжээтэй холбоотой асуудлуудаа бол яг энэ 2022 оныхоо төсвийн хэрэгжилттэй холбоотой тогтоолд оруулаад ингээд явж болно. Ийм л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Гэхдээ ийм байхгүй юу, Ганхуяг гишүүн ээ.  Жишээ нь тэр нийслэл дээр байгаа 20 концессын асуудал нь 7 нь миний багц дээр ингээд орчихсон. 13 нь болохоор бид нар нийслэлтэй ярьж байгаад гүйцэтгэлийнх нь хувь хэмжээнээс шалтгаалаад энэ жилийн нийслэлийн хөрөнгө оруулалтын, одоо 12 сард иргэдийн Хурал нь хуралдана шүү дээ. Тэрэн дээр бас энэ асуудлын шийдлүүдийг гаргая гэсэн жишээ нь иймэрхүү тохиролцоонууд байгаа байхгүй юу. Г.Мөнхцэцэг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Г.Мөнхцэцэг:</w:t>
      </w:r>
      <w:r w:rsidRPr="0044761A">
        <w:rPr>
          <w:rFonts w:ascii="Arial" w:eastAsia="Times New Roman" w:hAnsi="Arial" w:cs="Arial"/>
          <w:color w:val="000000"/>
          <w:sz w:val="24"/>
          <w:szCs w:val="24"/>
          <w:lang w:eastAsia="en-US" w:bidi="ar-SA"/>
        </w:rPr>
        <w:t> Манай ажлын хэсэг бол бас их цаг үеэ болоод их гайгүй ажиллачихсан гэж бодож байгаа. Хэдийгээр  манай зөвхөн нэг Байнгын хорооноос гаргаад энэ ажлын хэсэг ажилласан боловч энэ чинь бидний бүгдийнх нь нийтийн л зовлон болчихсон асуудал байж байгаа шүү дээ. Ийм болохоор өнөөдрийн хувьд бол яг энэ тогтоолынхоо төсөлд туссан, тусаагүй олон янзын заалтууд байгаад байгаа учраас зүгээр энэ тогтоолыг хэлэлцсэнээр асуудлыг яриад, харин саяын гишүүдийн ярьсан саналуудыг нэгтгээд нэгдсэн хоёр Байнгын хорооны том  тогтоолыг гаргах нь бол зүйтэй гэж би бас ингэж харж байна. Тэгээд манай саяын ажлын хэсгийн гаргасан энэ тогтоол дотор чинь туссан зүйл байгаа, бас цаг үед хоцорсон зүйл байгаад байгаа байхгүй юу. Тийм учраас энэ дээрээ эргэж харах нь бол зүйтэй юм уу гэсэн ийм саналтай байгаад байна. Тэгэхээр саяын гишүүдийн ярьсныг аваад хоёр Байнгын хорооны нэгдсэн том тогтоол гарах нь бол зүйтэй болов уу гэж ингэж бодож байна. Ажлын хэсэгт болж ажилласан хүний хувьд ийм санал байна.</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Баярсайхан гишүүн.</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Б.Баярсайхан:</w:t>
      </w:r>
      <w:r w:rsidRPr="0044761A">
        <w:rPr>
          <w:rFonts w:ascii="Arial" w:eastAsia="Times New Roman" w:hAnsi="Arial" w:cs="Arial"/>
          <w:color w:val="000000"/>
          <w:sz w:val="24"/>
          <w:szCs w:val="24"/>
          <w:lang w:eastAsia="en-US" w:bidi="ar-SA"/>
        </w:rPr>
        <w:t xml:space="preserve"> Миний хувьд ч гэсэн орноос эд Баатарбилиг гишүүдийн гаргасан саналыг бол дэмжиж байгаа. Гэхдээ тогтоолын төсөлд дамдинням дарга аа, энэ хариуцлагын тогтолцооны талаар тусгамаар байна. Яагаад гэвэл энэ урьд урьд </w:t>
      </w:r>
      <w:r w:rsidRPr="0044761A">
        <w:rPr>
          <w:rFonts w:ascii="Arial" w:eastAsia="Times New Roman" w:hAnsi="Arial" w:cs="Arial"/>
          <w:color w:val="000000"/>
          <w:sz w:val="24"/>
          <w:szCs w:val="24"/>
          <w:lang w:eastAsia="en-US" w:bidi="ar-SA"/>
        </w:rPr>
        <w:lastRenderedPageBreak/>
        <w:t>жилүүдэд хийгдсэн энэ чанаргүй барилгуудад өнөөдөр хэн хариуцлага хүлээх юм. Аудит нь шалгачихлаа сангийн яам нь оролцоод аа дүгнэлт гаргачихлаа.  энэ дээрээ Байнгын хороо, Төсвийн байнгын хороо, төсвийн хуулийг тэнд хэрэгжүүлээгүй байна шүү дээ. Идээд уугаад хулгайлаад явчихсан байна. Энэ ард түмнийг, энэ хүүхдүүдийг хэн хохиролгүй болгох юм бэ? Хариуцлагын тогтолцооны талаар энэ тогтоолын төсөлд оруулж өгөөч гэдэг ийм саналтай байна. Соёлын яаманд би хэлсэн шүү дээ, Батбаяр сайд аа? Завхан аймагт чанаргүй байж байгаа. Энэ соёлын төвүүд дээр очоодох гэсэн энэ жилийн хугацаанд хэн ч надад ямар ч мэдээлэл өгөөгүй.</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Завхан аймагт ажилласан зүйл байхгүй, ямар ч акустик байхгүй. Ямар ч  асуудал стандарт байхгүй. Ийм баахан балгаснууд бариад хаячихсан, тэгээд зарим хүмүүст нь инээд байж болно. Завхан нутгийнханд бол үнэхээр ханиад байна шүү. Би  юуны төлөө сонгогчдынхоо төлөөлөл болоод энд сууж байгаа билээ. Энэ чанаргүй барилга, улсын төсвийн хөрөнгийг үр ашиггүй шамшигдуулсан энэ хүмүүст хариуцлага тооцож Завхан аймагт баригдсан, би арван жилийн өмнөх юм яриагүй шүү дээ. Би хоёр жилийн өмнөх л юм ярьж байна. Энэ барилгуудыг буцаагаад тэр алдааг нь засуулах, чанартай болгуулах тал дээр Байнгын хороод, энэ холбогдох байгууллага, сайд дарга нар нь анхаараарай гэж бүр албан ёсоор хэлж байна шүү.</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b/>
          <w:bCs/>
          <w:color w:val="000000"/>
          <w:sz w:val="24"/>
          <w:szCs w:val="24"/>
          <w:lang w:eastAsia="en-US" w:bidi="ar-SA"/>
        </w:rPr>
        <w:t>Г.Дамдинням:</w:t>
      </w:r>
      <w:r w:rsidRPr="0044761A">
        <w:rPr>
          <w:rFonts w:ascii="Arial" w:eastAsia="Times New Roman" w:hAnsi="Arial" w:cs="Arial"/>
          <w:color w:val="000000"/>
          <w:sz w:val="24"/>
          <w:szCs w:val="24"/>
          <w:lang w:eastAsia="en-US" w:bidi="ar-SA"/>
        </w:rPr>
        <w:t> Гишүүд ажлын хэсгийн тайлантай холбогдуулж асуулт асууж, хариулт авч дууслаа. Тэгэхээр ингэе, саяын Байнгын хороодын гишүүдийн гаргасан саналыг ажлын хэсгийн хэмжээндээ бичгээр гишүүдийн саналыг томьёолуулж, дахин  тогтоолын төсөл дээрээ ажиллаад, Байнгын хорооны хуралдааныг дахиж хийж тогтоол гаргая.</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Өнөөдрийн хоёр Байнгын хорооны хамтарсан хуралдаанаар боловсрол, соёл, шинжлэх ухаан, спортын салбарын хоёр мянга хорин нэгэн онд төсвийн хөрөнгө оруулалтаар хийгдэх төсөл арга хэмжээний худалдан авах ажиллагааны явц байдалтай танилцан шалгаж, санал, дүгнэлт гаргах, шийдвэрийн төсөл Боловсруулах үүрэг бүхий боловсрол соёл, шинжлэх ухаан, спортын байнгын хороо болон Төсвийн байнгын хорооны хамтарсан ажлын хэсгийн тайланг сонслоо.</w:t>
      </w:r>
    </w:p>
    <w:p w:rsidR="0044761A" w:rsidRPr="0044761A" w:rsidRDefault="0044761A" w:rsidP="0044761A">
      <w:pPr>
        <w:suppressAutoHyphens w:val="0"/>
        <w:spacing w:line="240" w:lineRule="auto"/>
        <w:ind w:firstLine="720"/>
        <w:jc w:val="both"/>
        <w:rPr>
          <w:rFonts w:eastAsia="Times New Roman"/>
          <w:color w:val="000000"/>
          <w:lang w:eastAsia="en-US" w:bidi="ar-SA"/>
        </w:rPr>
      </w:pPr>
      <w:r w:rsidRPr="0044761A">
        <w:rPr>
          <w:rFonts w:ascii="Arial" w:eastAsia="Times New Roman" w:hAnsi="Arial" w:cs="Arial"/>
          <w:color w:val="000000"/>
          <w:sz w:val="24"/>
          <w:szCs w:val="24"/>
          <w:lang w:eastAsia="en-US" w:bidi="ar-SA"/>
        </w:rPr>
        <w:t>Ингээд хамтарсан хуралдааны хэлэлцэх асуудал дууссан тул энэ өнөөдрийн хамтарсан уралдаан өндөрлөж байгааг мэдэгдье. Үргэлжлээд Боловсролын байнгын хорооны хурал хуралдана.</w:t>
      </w:r>
    </w:p>
    <w:p w:rsidR="00F32FA3" w:rsidRDefault="00377002" w:rsidP="0044761A">
      <w:pPr>
        <w:spacing w:before="100" w:beforeAutospacing="1" w:after="100" w:afterAutospacing="1" w:line="240" w:lineRule="auto"/>
        <w:ind w:firstLine="567"/>
        <w:contextualSpacing/>
        <w:jc w:val="both"/>
        <w:rPr>
          <w:rFonts w:ascii="Arial" w:eastAsia="Times New Roman" w:hAnsi="Arial" w:cs="Arial"/>
          <w:sz w:val="24"/>
          <w:szCs w:val="24"/>
        </w:rPr>
      </w:pPr>
      <w:r w:rsidRPr="00007F3B">
        <w:rPr>
          <w:rFonts w:ascii="Arial" w:eastAsia="Times New Roman" w:hAnsi="Arial" w:cs="Arial"/>
          <w:sz w:val="24"/>
          <w:szCs w:val="24"/>
        </w:rPr>
        <w:t xml:space="preserve"> </w:t>
      </w:r>
    </w:p>
    <w:p w:rsidR="00FA5AAE" w:rsidRDefault="00FA5AAE" w:rsidP="0044761A">
      <w:pPr>
        <w:pStyle w:val="LO-normal"/>
        <w:spacing w:line="240" w:lineRule="auto"/>
        <w:ind w:firstLine="720"/>
        <w:jc w:val="both"/>
        <w:rPr>
          <w:rFonts w:ascii="Arial" w:eastAsia="Times New Roman" w:hAnsi="Arial" w:cs="Arial"/>
          <w:sz w:val="24"/>
          <w:szCs w:val="24"/>
        </w:rPr>
      </w:pPr>
    </w:p>
    <w:p w:rsidR="00FA5AAE" w:rsidRPr="00007F3B" w:rsidRDefault="00FA5AAE" w:rsidP="0044761A">
      <w:pPr>
        <w:pStyle w:val="LO-normal"/>
        <w:spacing w:line="240" w:lineRule="auto"/>
        <w:ind w:firstLine="720"/>
        <w:jc w:val="both"/>
        <w:rPr>
          <w:rFonts w:ascii="Arial" w:eastAsia="Times New Roman" w:hAnsi="Arial" w:cs="Arial"/>
          <w:sz w:val="24"/>
          <w:szCs w:val="24"/>
        </w:rPr>
      </w:pPr>
    </w:p>
    <w:p w:rsidR="00F27BD4" w:rsidRPr="004617F9" w:rsidRDefault="00F27BD4" w:rsidP="0044761A">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F27BD4" w:rsidRPr="004617F9" w:rsidRDefault="00F27BD4" w:rsidP="0044761A">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F32FA3" w:rsidRPr="00007F3B" w:rsidRDefault="00F27BD4" w:rsidP="0044761A">
      <w:pPr>
        <w:spacing w:before="100" w:beforeAutospacing="1" w:after="100" w:afterAutospacing="1" w:line="240" w:lineRule="auto"/>
        <w:ind w:firstLine="567"/>
        <w:contextualSpacing/>
        <w:jc w:val="both"/>
        <w:rPr>
          <w:rFonts w:ascii="Arial" w:eastAsia="Times New Roman" w:hAnsi="Arial" w:cs="Arial"/>
          <w:sz w:val="24"/>
          <w:szCs w:val="24"/>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ШИНЖЭЭЧ                                                                   </w:t>
      </w:r>
      <w:r w:rsidRPr="003864EE">
        <w:rPr>
          <w:rFonts w:ascii="Arial" w:eastAsia="Times New Roman" w:hAnsi="Arial" w:cs="Arial"/>
          <w:color w:val="000000"/>
          <w:sz w:val="24"/>
          <w:szCs w:val="24"/>
        </w:rPr>
        <w:t>Б.БАТГЭРЭЛ</w:t>
      </w:r>
    </w:p>
    <w:sectPr w:rsidR="00F32FA3" w:rsidRPr="00007F3B" w:rsidSect="001135C0">
      <w:footerReference w:type="even" r:id="rId7"/>
      <w:footerReference w:type="default" r:id="rId8"/>
      <w:pgSz w:w="11906" w:h="16838"/>
      <w:pgMar w:top="1090" w:right="608" w:bottom="1157"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AD" w:rsidRDefault="00C119AD">
      <w:pPr>
        <w:spacing w:after="0" w:line="240" w:lineRule="auto"/>
      </w:pPr>
      <w:r>
        <w:separator/>
      </w:r>
    </w:p>
  </w:endnote>
  <w:endnote w:type="continuationSeparator" w:id="0">
    <w:p w:rsidR="00C119AD" w:rsidRDefault="00C1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013699"/>
      <w:docPartObj>
        <w:docPartGallery w:val="Page Numbers (Bottom of Page)"/>
        <w:docPartUnique/>
      </w:docPartObj>
    </w:sdtPr>
    <w:sdtEndPr>
      <w:rPr>
        <w:rStyle w:val="PageNumber"/>
      </w:rPr>
    </w:sdtEndPr>
    <w:sdtContent>
      <w:p w:rsidR="0044761A" w:rsidRDefault="0044761A" w:rsidP="004952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761A" w:rsidRDefault="0044761A" w:rsidP="00872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937062"/>
      <w:docPartObj>
        <w:docPartGallery w:val="Page Numbers (Bottom of Page)"/>
        <w:docPartUnique/>
      </w:docPartObj>
    </w:sdtPr>
    <w:sdtEndPr>
      <w:rPr>
        <w:rStyle w:val="PageNumber"/>
      </w:rPr>
    </w:sdtEndPr>
    <w:sdtContent>
      <w:p w:rsidR="0044761A" w:rsidRDefault="0044761A" w:rsidP="004952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rsidR="0044761A" w:rsidRDefault="0044761A" w:rsidP="008728DA">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AD" w:rsidRDefault="00C119AD">
      <w:pPr>
        <w:spacing w:after="0" w:line="240" w:lineRule="auto"/>
      </w:pPr>
      <w:r>
        <w:separator/>
      </w:r>
    </w:p>
  </w:footnote>
  <w:footnote w:type="continuationSeparator" w:id="0">
    <w:p w:rsidR="00C119AD" w:rsidRDefault="00C11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A3"/>
    <w:rsid w:val="00007F3B"/>
    <w:rsid w:val="00043C3F"/>
    <w:rsid w:val="000442C8"/>
    <w:rsid w:val="000529C2"/>
    <w:rsid w:val="000531F7"/>
    <w:rsid w:val="000561F3"/>
    <w:rsid w:val="00063822"/>
    <w:rsid w:val="00064919"/>
    <w:rsid w:val="00074EE5"/>
    <w:rsid w:val="000856EE"/>
    <w:rsid w:val="00092B89"/>
    <w:rsid w:val="000A1C76"/>
    <w:rsid w:val="000A396A"/>
    <w:rsid w:val="000B4281"/>
    <w:rsid w:val="000C3FFB"/>
    <w:rsid w:val="000C5F54"/>
    <w:rsid w:val="000D5CEC"/>
    <w:rsid w:val="000E34AB"/>
    <w:rsid w:val="000F2678"/>
    <w:rsid w:val="000F6D6E"/>
    <w:rsid w:val="00102C43"/>
    <w:rsid w:val="00103A87"/>
    <w:rsid w:val="001135C0"/>
    <w:rsid w:val="00125871"/>
    <w:rsid w:val="00153AC8"/>
    <w:rsid w:val="001606BB"/>
    <w:rsid w:val="001A2D3C"/>
    <w:rsid w:val="001A4504"/>
    <w:rsid w:val="001A6A27"/>
    <w:rsid w:val="001E1E23"/>
    <w:rsid w:val="001F1BDA"/>
    <w:rsid w:val="00204046"/>
    <w:rsid w:val="0020661B"/>
    <w:rsid w:val="00220683"/>
    <w:rsid w:val="00234772"/>
    <w:rsid w:val="00235316"/>
    <w:rsid w:val="0024138E"/>
    <w:rsid w:val="002630C5"/>
    <w:rsid w:val="00263A4D"/>
    <w:rsid w:val="00270528"/>
    <w:rsid w:val="00272E33"/>
    <w:rsid w:val="00283705"/>
    <w:rsid w:val="002C672C"/>
    <w:rsid w:val="002D2580"/>
    <w:rsid w:val="002D271A"/>
    <w:rsid w:val="002D4288"/>
    <w:rsid w:val="002D7A89"/>
    <w:rsid w:val="002E50F1"/>
    <w:rsid w:val="00315C15"/>
    <w:rsid w:val="00333A8F"/>
    <w:rsid w:val="0034566D"/>
    <w:rsid w:val="00363100"/>
    <w:rsid w:val="00367D71"/>
    <w:rsid w:val="003767A6"/>
    <w:rsid w:val="00377002"/>
    <w:rsid w:val="00394A29"/>
    <w:rsid w:val="003B1FED"/>
    <w:rsid w:val="003C2261"/>
    <w:rsid w:val="003C4671"/>
    <w:rsid w:val="003C70BE"/>
    <w:rsid w:val="003F1468"/>
    <w:rsid w:val="003F5959"/>
    <w:rsid w:val="00402E3A"/>
    <w:rsid w:val="004061DF"/>
    <w:rsid w:val="00411E58"/>
    <w:rsid w:val="004159A3"/>
    <w:rsid w:val="00415B9F"/>
    <w:rsid w:val="00424126"/>
    <w:rsid w:val="00424DC6"/>
    <w:rsid w:val="00434ACB"/>
    <w:rsid w:val="00440C14"/>
    <w:rsid w:val="0044688B"/>
    <w:rsid w:val="0044761A"/>
    <w:rsid w:val="0045394E"/>
    <w:rsid w:val="004541B6"/>
    <w:rsid w:val="00457853"/>
    <w:rsid w:val="00457A08"/>
    <w:rsid w:val="00485919"/>
    <w:rsid w:val="004952A9"/>
    <w:rsid w:val="0049544F"/>
    <w:rsid w:val="004979B7"/>
    <w:rsid w:val="004A2374"/>
    <w:rsid w:val="004B533C"/>
    <w:rsid w:val="004B7A57"/>
    <w:rsid w:val="004C79DD"/>
    <w:rsid w:val="004D0376"/>
    <w:rsid w:val="004E7E9A"/>
    <w:rsid w:val="004F3622"/>
    <w:rsid w:val="00504FB4"/>
    <w:rsid w:val="00517FA0"/>
    <w:rsid w:val="005237EC"/>
    <w:rsid w:val="00526188"/>
    <w:rsid w:val="00540C43"/>
    <w:rsid w:val="005554FE"/>
    <w:rsid w:val="00561650"/>
    <w:rsid w:val="0056195E"/>
    <w:rsid w:val="00571EA8"/>
    <w:rsid w:val="00581DA2"/>
    <w:rsid w:val="00582701"/>
    <w:rsid w:val="005A3CAC"/>
    <w:rsid w:val="005D16AD"/>
    <w:rsid w:val="005D6C6B"/>
    <w:rsid w:val="00613BD7"/>
    <w:rsid w:val="00636383"/>
    <w:rsid w:val="00637350"/>
    <w:rsid w:val="00644BB9"/>
    <w:rsid w:val="006455D8"/>
    <w:rsid w:val="0066331B"/>
    <w:rsid w:val="006638C0"/>
    <w:rsid w:val="00675420"/>
    <w:rsid w:val="00697224"/>
    <w:rsid w:val="006A067B"/>
    <w:rsid w:val="006D7A7E"/>
    <w:rsid w:val="006E71A4"/>
    <w:rsid w:val="006F28CD"/>
    <w:rsid w:val="006F4C88"/>
    <w:rsid w:val="006F6DD3"/>
    <w:rsid w:val="00713970"/>
    <w:rsid w:val="007151A4"/>
    <w:rsid w:val="00725F08"/>
    <w:rsid w:val="00733C66"/>
    <w:rsid w:val="00746DA4"/>
    <w:rsid w:val="00747256"/>
    <w:rsid w:val="007708D4"/>
    <w:rsid w:val="00794D45"/>
    <w:rsid w:val="007A6896"/>
    <w:rsid w:val="007A7EE9"/>
    <w:rsid w:val="007D3764"/>
    <w:rsid w:val="007F3940"/>
    <w:rsid w:val="007F6DD2"/>
    <w:rsid w:val="0080118C"/>
    <w:rsid w:val="008168DD"/>
    <w:rsid w:val="008214FE"/>
    <w:rsid w:val="00833B88"/>
    <w:rsid w:val="008401C9"/>
    <w:rsid w:val="00842027"/>
    <w:rsid w:val="00845F0E"/>
    <w:rsid w:val="00861200"/>
    <w:rsid w:val="0086257E"/>
    <w:rsid w:val="008649D6"/>
    <w:rsid w:val="008728DA"/>
    <w:rsid w:val="008769BC"/>
    <w:rsid w:val="00876FC9"/>
    <w:rsid w:val="00884467"/>
    <w:rsid w:val="008851D1"/>
    <w:rsid w:val="008A59F5"/>
    <w:rsid w:val="008A7FEA"/>
    <w:rsid w:val="008B6727"/>
    <w:rsid w:val="008B7C67"/>
    <w:rsid w:val="008B7E52"/>
    <w:rsid w:val="008D363A"/>
    <w:rsid w:val="008D7F71"/>
    <w:rsid w:val="0090638F"/>
    <w:rsid w:val="009127AB"/>
    <w:rsid w:val="00912E67"/>
    <w:rsid w:val="009262D8"/>
    <w:rsid w:val="0094208E"/>
    <w:rsid w:val="00943FD8"/>
    <w:rsid w:val="009550FC"/>
    <w:rsid w:val="00961627"/>
    <w:rsid w:val="009755B2"/>
    <w:rsid w:val="00992969"/>
    <w:rsid w:val="009B7829"/>
    <w:rsid w:val="009B7C0B"/>
    <w:rsid w:val="009C5121"/>
    <w:rsid w:val="009D7359"/>
    <w:rsid w:val="009E6AC1"/>
    <w:rsid w:val="009E7E99"/>
    <w:rsid w:val="009F073A"/>
    <w:rsid w:val="009F48D8"/>
    <w:rsid w:val="009F499B"/>
    <w:rsid w:val="00A222E2"/>
    <w:rsid w:val="00A32D1B"/>
    <w:rsid w:val="00A33CFB"/>
    <w:rsid w:val="00A36E9D"/>
    <w:rsid w:val="00A612DE"/>
    <w:rsid w:val="00A6456C"/>
    <w:rsid w:val="00A8323E"/>
    <w:rsid w:val="00A90968"/>
    <w:rsid w:val="00A92AF3"/>
    <w:rsid w:val="00A95792"/>
    <w:rsid w:val="00AA3DAD"/>
    <w:rsid w:val="00AC226D"/>
    <w:rsid w:val="00AF313B"/>
    <w:rsid w:val="00B13A88"/>
    <w:rsid w:val="00B25D72"/>
    <w:rsid w:val="00B35E3F"/>
    <w:rsid w:val="00B41964"/>
    <w:rsid w:val="00B41C43"/>
    <w:rsid w:val="00B53C70"/>
    <w:rsid w:val="00B56077"/>
    <w:rsid w:val="00B87EB6"/>
    <w:rsid w:val="00BB3245"/>
    <w:rsid w:val="00BC2653"/>
    <w:rsid w:val="00BC36AE"/>
    <w:rsid w:val="00BE49C9"/>
    <w:rsid w:val="00BF1A0A"/>
    <w:rsid w:val="00C02504"/>
    <w:rsid w:val="00C119AD"/>
    <w:rsid w:val="00C15249"/>
    <w:rsid w:val="00C31744"/>
    <w:rsid w:val="00C60739"/>
    <w:rsid w:val="00C84B19"/>
    <w:rsid w:val="00C92BBB"/>
    <w:rsid w:val="00CA0315"/>
    <w:rsid w:val="00CA24AF"/>
    <w:rsid w:val="00CA2617"/>
    <w:rsid w:val="00CA641E"/>
    <w:rsid w:val="00CC08E6"/>
    <w:rsid w:val="00CC216B"/>
    <w:rsid w:val="00CE237B"/>
    <w:rsid w:val="00CE4C25"/>
    <w:rsid w:val="00CF0A1A"/>
    <w:rsid w:val="00D0009C"/>
    <w:rsid w:val="00D32B95"/>
    <w:rsid w:val="00D45D22"/>
    <w:rsid w:val="00D63C51"/>
    <w:rsid w:val="00D644C1"/>
    <w:rsid w:val="00D66429"/>
    <w:rsid w:val="00D6677F"/>
    <w:rsid w:val="00D7491B"/>
    <w:rsid w:val="00D82DB4"/>
    <w:rsid w:val="00DA0890"/>
    <w:rsid w:val="00DA3F39"/>
    <w:rsid w:val="00DC565E"/>
    <w:rsid w:val="00E0273F"/>
    <w:rsid w:val="00E02D7F"/>
    <w:rsid w:val="00E16EA5"/>
    <w:rsid w:val="00E20457"/>
    <w:rsid w:val="00E30AFA"/>
    <w:rsid w:val="00E31CC2"/>
    <w:rsid w:val="00E362B9"/>
    <w:rsid w:val="00E3689D"/>
    <w:rsid w:val="00E557E3"/>
    <w:rsid w:val="00E72D25"/>
    <w:rsid w:val="00E73B92"/>
    <w:rsid w:val="00E774CD"/>
    <w:rsid w:val="00E916A2"/>
    <w:rsid w:val="00EA17B4"/>
    <w:rsid w:val="00EA6684"/>
    <w:rsid w:val="00EB041F"/>
    <w:rsid w:val="00EB516F"/>
    <w:rsid w:val="00EC3697"/>
    <w:rsid w:val="00EC3B94"/>
    <w:rsid w:val="00EC4082"/>
    <w:rsid w:val="00EC43D1"/>
    <w:rsid w:val="00EC4EB9"/>
    <w:rsid w:val="00ED1D99"/>
    <w:rsid w:val="00ED43D0"/>
    <w:rsid w:val="00ED52F0"/>
    <w:rsid w:val="00EE3E17"/>
    <w:rsid w:val="00F10D05"/>
    <w:rsid w:val="00F23F94"/>
    <w:rsid w:val="00F27BD4"/>
    <w:rsid w:val="00F32FA3"/>
    <w:rsid w:val="00F3756C"/>
    <w:rsid w:val="00F5242F"/>
    <w:rsid w:val="00F6472B"/>
    <w:rsid w:val="00F81E35"/>
    <w:rsid w:val="00FA1F8C"/>
    <w:rsid w:val="00FA5AAE"/>
    <w:rsid w:val="00FC5E9F"/>
    <w:rsid w:val="00FD15E5"/>
    <w:rsid w:val="00FD7043"/>
    <w:rsid w:val="00FE04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644"/>
  <w15:docId w15:val="{AA816B06-5FB1-4A41-8743-396CEF8E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ListParagraph">
    <w:name w:val="List Paragraph"/>
    <w:aliases w:val="IBL List Paragraph,Дэд гарчиг,Colorful List - Accent 11,List Paragraph1,Annexlist,Bullets,Paragraph,Bullet List,Liste Paragraf,Llista Nivell1,Lista de nivel 1,Paragraphe de liste PBLH,Figure Title,List Paragraph Num,List Paragraph nowy"/>
    <w:basedOn w:val="Normal"/>
    <w:link w:val="ListParagraphChar"/>
    <w:uiPriority w:val="34"/>
    <w:qFormat/>
    <w:rsid w:val="00EC3B94"/>
    <w:pPr>
      <w:suppressAutoHyphens w:val="0"/>
      <w:spacing w:after="0" w:line="240" w:lineRule="auto"/>
      <w:ind w:left="720"/>
    </w:pPr>
    <w:rPr>
      <w:rFonts w:ascii="Times New Roman" w:eastAsia="Times New Roman" w:hAnsi="Times New Roman" w:cs="Times New Roman"/>
      <w:sz w:val="24"/>
      <w:szCs w:val="24"/>
      <w:lang w:val="en-GB" w:eastAsia="en-GB" w:bidi="ar-SA"/>
    </w:rPr>
  </w:style>
  <w:style w:type="character" w:customStyle="1" w:styleId="ListParagraphChar">
    <w:name w:val="List Paragraph Char"/>
    <w:aliases w:val="IBL List Paragraph Char,Дэд гарчиг Char,Colorful List - Accent 11 Char,List Paragraph1 Char,Annexlist Char,Bullets Char,Paragraph Char,Bullet List Char,Liste Paragraf Char,Llista Nivell1 Char,Lista de nivel 1 Char,Figure Title Char"/>
    <w:link w:val="ListParagraph"/>
    <w:uiPriority w:val="34"/>
    <w:locked/>
    <w:rsid w:val="00EC3B94"/>
    <w:rPr>
      <w:rFonts w:ascii="Times New Roman" w:eastAsia="Times New Roman" w:hAnsi="Times New Roman" w:cs="Times New Roman"/>
      <w:sz w:val="24"/>
      <w:szCs w:val="24"/>
      <w:lang w:val="en-GB" w:eastAsia="en-GB" w:bidi="ar-SA"/>
    </w:rPr>
  </w:style>
  <w:style w:type="character" w:styleId="PageNumber">
    <w:name w:val="page number"/>
    <w:basedOn w:val="DefaultParagraphFont"/>
    <w:uiPriority w:val="99"/>
    <w:semiHidden/>
    <w:unhideWhenUsed/>
    <w:rsid w:val="008728DA"/>
  </w:style>
  <w:style w:type="character" w:customStyle="1" w:styleId="mceitemhidden">
    <w:name w:val="mceitemhidden"/>
    <w:rsid w:val="001E1E23"/>
  </w:style>
  <w:style w:type="character" w:styleId="Strong">
    <w:name w:val="Strong"/>
    <w:qFormat/>
    <w:rsid w:val="001E1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11908</Words>
  <Characters>67882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3</cp:revision>
  <cp:lastPrinted>2021-10-26T01:25:00Z</cp:lastPrinted>
  <dcterms:created xsi:type="dcterms:W3CDTF">2021-11-02T07:57:00Z</dcterms:created>
  <dcterms:modified xsi:type="dcterms:W3CDTF">2021-11-02T08:30:00Z</dcterms:modified>
  <dc:language>en-US</dc:language>
</cp:coreProperties>
</file>